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18FC2" w14:textId="16C50E96" w:rsidR="00C00D6D" w:rsidRPr="00FE2CFB" w:rsidRDefault="00E32D12" w:rsidP="009E5994">
      <w:pPr>
        <w:tabs>
          <w:tab w:val="left" w:pos="9360"/>
        </w:tabs>
        <w:ind w:left="-426" w:right="-5"/>
        <w:jc w:val="center"/>
        <w:rPr>
          <w:b/>
          <w:sz w:val="28"/>
          <w:szCs w:val="28"/>
          <w:lang w:val="uk-UA"/>
        </w:rPr>
      </w:pPr>
      <w:bookmarkStart w:id="0" w:name="_Hlk94605063"/>
      <w:r w:rsidRPr="00FE2CFB">
        <w:rPr>
          <w:b/>
          <w:sz w:val="28"/>
          <w:szCs w:val="28"/>
          <w:lang w:val="uk-UA"/>
        </w:rPr>
        <w:t xml:space="preserve">Звіт </w:t>
      </w:r>
      <w:r w:rsidR="00A450A0">
        <w:rPr>
          <w:b/>
          <w:sz w:val="28"/>
          <w:szCs w:val="28"/>
          <w:lang w:val="uk-UA"/>
        </w:rPr>
        <w:t xml:space="preserve">Савранського </w:t>
      </w:r>
      <w:r w:rsidRPr="00FE2CFB">
        <w:rPr>
          <w:b/>
          <w:sz w:val="28"/>
          <w:szCs w:val="28"/>
          <w:lang w:val="uk-UA"/>
        </w:rPr>
        <w:t xml:space="preserve">селищного голови </w:t>
      </w:r>
      <w:r w:rsidR="00A450A0">
        <w:rPr>
          <w:b/>
          <w:sz w:val="28"/>
          <w:szCs w:val="28"/>
          <w:lang w:val="uk-UA"/>
        </w:rPr>
        <w:t xml:space="preserve">про роботу </w:t>
      </w:r>
      <w:r w:rsidRPr="00FE2CFB">
        <w:rPr>
          <w:b/>
          <w:sz w:val="28"/>
          <w:szCs w:val="28"/>
          <w:lang w:val="uk-UA"/>
        </w:rPr>
        <w:t xml:space="preserve">за </w:t>
      </w:r>
      <w:r w:rsidR="0048089D" w:rsidRPr="00FE2CFB">
        <w:rPr>
          <w:b/>
          <w:sz w:val="28"/>
          <w:szCs w:val="28"/>
          <w:lang w:val="uk-UA"/>
        </w:rPr>
        <w:t>2021 р</w:t>
      </w:r>
      <w:r w:rsidR="00264610" w:rsidRPr="00FE2CFB">
        <w:rPr>
          <w:b/>
          <w:sz w:val="28"/>
          <w:szCs w:val="28"/>
          <w:lang w:val="uk-UA"/>
        </w:rPr>
        <w:t>ік</w:t>
      </w:r>
      <w:r w:rsidRPr="00FE2CFB">
        <w:rPr>
          <w:b/>
          <w:sz w:val="28"/>
          <w:szCs w:val="28"/>
          <w:lang w:val="uk-UA"/>
        </w:rPr>
        <w:t>!</w:t>
      </w:r>
    </w:p>
    <w:p w14:paraId="33B4B967" w14:textId="77777777" w:rsidR="00C00D6D" w:rsidRPr="00FE2CFB" w:rsidRDefault="00C00D6D" w:rsidP="00C00D6D">
      <w:pPr>
        <w:tabs>
          <w:tab w:val="left" w:pos="9360"/>
        </w:tabs>
        <w:ind w:left="-426" w:right="-5"/>
        <w:jc w:val="both"/>
        <w:rPr>
          <w:sz w:val="28"/>
          <w:szCs w:val="28"/>
          <w:lang w:val="uk-UA"/>
        </w:rPr>
      </w:pPr>
    </w:p>
    <w:p w14:paraId="685B6D5F" w14:textId="34D15D7E" w:rsidR="00BA6BF5" w:rsidRPr="00FE2CFB" w:rsidRDefault="009A2DBA" w:rsidP="00BA6BF5">
      <w:pPr>
        <w:jc w:val="both"/>
        <w:rPr>
          <w:sz w:val="28"/>
          <w:szCs w:val="28"/>
          <w:lang w:val="uk-UA"/>
        </w:rPr>
      </w:pPr>
      <w:r w:rsidRPr="00FE2CFB">
        <w:rPr>
          <w:sz w:val="28"/>
          <w:szCs w:val="28"/>
          <w:lang w:val="uk-UA"/>
        </w:rPr>
        <w:tab/>
      </w:r>
      <w:r w:rsidR="00264610" w:rsidRPr="00FE2CFB">
        <w:rPr>
          <w:sz w:val="28"/>
          <w:szCs w:val="28"/>
          <w:lang w:val="uk-UA"/>
        </w:rPr>
        <w:t>Відповідно до</w:t>
      </w:r>
      <w:r w:rsidR="00BA6BF5" w:rsidRPr="00FE2CFB">
        <w:rPr>
          <w:sz w:val="28"/>
          <w:szCs w:val="28"/>
          <w:lang w:val="uk-UA"/>
        </w:rPr>
        <w:t xml:space="preserve"> статті 42 Закону України «Про місцеве самоврядування в Україні» селищний голова при здійсненні наданих повноважень є підзвітним, підконтрольним і відповідальним перед територіальною громадою, відповідальним – перед відповідною радою. </w:t>
      </w:r>
      <w:r w:rsidR="00264610" w:rsidRPr="00FE2CFB">
        <w:rPr>
          <w:sz w:val="28"/>
          <w:szCs w:val="28"/>
          <w:lang w:val="uk-UA"/>
        </w:rPr>
        <w:t>Згідно</w:t>
      </w:r>
      <w:r w:rsidR="00BA6BF5" w:rsidRPr="00FE2CFB">
        <w:rPr>
          <w:sz w:val="28"/>
          <w:szCs w:val="28"/>
          <w:lang w:val="uk-UA"/>
        </w:rPr>
        <w:t xml:space="preserve"> вимог чинного законодавства України, пропоную вашій увазі звіт про роботу </w:t>
      </w:r>
      <w:r w:rsidR="006039A0" w:rsidRPr="00FE2CFB">
        <w:rPr>
          <w:sz w:val="28"/>
          <w:szCs w:val="28"/>
          <w:lang w:val="uk-UA"/>
        </w:rPr>
        <w:t xml:space="preserve">Савранської селищної ради та її </w:t>
      </w:r>
      <w:r w:rsidR="00BA6BF5" w:rsidRPr="00FE2CFB">
        <w:rPr>
          <w:sz w:val="28"/>
          <w:szCs w:val="28"/>
          <w:lang w:val="uk-UA"/>
        </w:rPr>
        <w:t xml:space="preserve">виконавчих органів за  2021 рік. </w:t>
      </w:r>
    </w:p>
    <w:p w14:paraId="167FCD2D" w14:textId="46AB06F1" w:rsidR="00BA6BF5" w:rsidRPr="00FE2CFB" w:rsidRDefault="00264610" w:rsidP="00BA6BF5">
      <w:pPr>
        <w:jc w:val="both"/>
        <w:rPr>
          <w:sz w:val="28"/>
          <w:szCs w:val="28"/>
          <w:lang w:val="uk-UA"/>
        </w:rPr>
      </w:pPr>
      <w:r w:rsidRPr="00FE2CFB">
        <w:rPr>
          <w:sz w:val="28"/>
          <w:szCs w:val="28"/>
          <w:lang w:val="uk-UA"/>
        </w:rPr>
        <w:tab/>
      </w:r>
      <w:r w:rsidR="00BA6BF5" w:rsidRPr="00FE2CFB">
        <w:rPr>
          <w:sz w:val="28"/>
          <w:szCs w:val="28"/>
          <w:lang w:val="uk-UA"/>
        </w:rPr>
        <w:t xml:space="preserve">Основна мета звіту полягає не тільки в тому, щоб показати результати  роботи, а  щоб разом з депутатами </w:t>
      </w:r>
      <w:r w:rsidR="00835731" w:rsidRPr="00FE2CFB">
        <w:rPr>
          <w:sz w:val="28"/>
          <w:szCs w:val="28"/>
          <w:lang w:val="uk-UA"/>
        </w:rPr>
        <w:t xml:space="preserve">та жителями громади </w:t>
      </w:r>
      <w:r w:rsidR="00BA6BF5" w:rsidRPr="00FE2CFB">
        <w:rPr>
          <w:sz w:val="28"/>
          <w:szCs w:val="28"/>
          <w:lang w:val="uk-UA"/>
        </w:rPr>
        <w:t>проаналізувати основні напрямки діяльності депутатського корпусу, виконавчого комітету селищної ради і мої, як селищного голови, виявити недоліки в роботі, їх причину, визначити напрямки подальшої діяльності.</w:t>
      </w:r>
    </w:p>
    <w:p w14:paraId="3FEEEDE5" w14:textId="1E1FDF18" w:rsidR="00BA6BF5" w:rsidRPr="00FE2CFB" w:rsidRDefault="00264610" w:rsidP="00BA6BF5">
      <w:pPr>
        <w:jc w:val="both"/>
        <w:rPr>
          <w:sz w:val="28"/>
          <w:szCs w:val="28"/>
          <w:lang w:val="uk-UA"/>
        </w:rPr>
      </w:pPr>
      <w:r w:rsidRPr="00FE2CFB">
        <w:rPr>
          <w:sz w:val="28"/>
          <w:szCs w:val="28"/>
          <w:lang w:val="uk-UA"/>
        </w:rPr>
        <w:tab/>
      </w:r>
      <w:r w:rsidR="00BA6BF5" w:rsidRPr="00FE2CFB">
        <w:rPr>
          <w:sz w:val="28"/>
          <w:szCs w:val="28"/>
          <w:lang w:val="uk-UA"/>
        </w:rPr>
        <w:t xml:space="preserve">Відповідно до постанови ВРУ від 17.07.2020 року «Про утворення та ліквідацію районів», розпорядження КМУ від 12 червня 2020 р. № 720-р «Про визначення адміністративних центрів та затвердження територій територіальних громад Одеської області» ліквідовано Савранський район Одеської області та затверджено територію Савранської селищної територіальної громади, яка входить до складу новоствореного Подільського району Одеської області. </w:t>
      </w:r>
    </w:p>
    <w:p w14:paraId="4C294D05" w14:textId="1FCD29B7" w:rsidR="00BA6BF5" w:rsidRPr="00FE2CFB" w:rsidRDefault="00BD6B26" w:rsidP="00BA6BF5">
      <w:pPr>
        <w:jc w:val="both"/>
        <w:rPr>
          <w:sz w:val="28"/>
          <w:szCs w:val="28"/>
          <w:lang w:val="uk-UA"/>
        </w:rPr>
      </w:pPr>
      <w:r w:rsidRPr="00FE2CFB">
        <w:rPr>
          <w:sz w:val="28"/>
          <w:szCs w:val="28"/>
          <w:lang w:val="uk-UA"/>
        </w:rPr>
        <w:tab/>
      </w:r>
      <w:r w:rsidR="00BA6BF5" w:rsidRPr="00FE2CFB">
        <w:rPr>
          <w:sz w:val="28"/>
          <w:szCs w:val="28"/>
          <w:lang w:val="uk-UA"/>
        </w:rPr>
        <w:t>До складу сформованої Савранської селищної територіальної громади входить 9 старостинських округів</w:t>
      </w:r>
      <w:r w:rsidR="003901C1" w:rsidRPr="00FE2CFB">
        <w:rPr>
          <w:sz w:val="28"/>
          <w:szCs w:val="28"/>
          <w:lang w:val="uk-UA"/>
        </w:rPr>
        <w:t>. Селищна громада має</w:t>
      </w:r>
      <w:r w:rsidR="00BA6BF5" w:rsidRPr="00FE2CFB">
        <w:rPr>
          <w:sz w:val="28"/>
          <w:szCs w:val="28"/>
          <w:lang w:val="uk-UA"/>
        </w:rPr>
        <w:t xml:space="preserve"> 21 населений пункт:   </w:t>
      </w:r>
    </w:p>
    <w:p w14:paraId="677CA90F" w14:textId="65F17E28" w:rsidR="00BA6BF5" w:rsidRPr="00FE2CFB" w:rsidRDefault="00BA6BF5" w:rsidP="00BA6BF5">
      <w:pPr>
        <w:jc w:val="both"/>
        <w:rPr>
          <w:sz w:val="28"/>
          <w:szCs w:val="28"/>
          <w:u w:val="single"/>
          <w:lang w:val="uk-UA"/>
        </w:rPr>
      </w:pPr>
      <w:r w:rsidRPr="00FE2CFB">
        <w:rPr>
          <w:sz w:val="28"/>
          <w:szCs w:val="28"/>
          <w:u w:val="single"/>
          <w:lang w:val="uk-UA"/>
        </w:rPr>
        <w:t>смт Саврань</w:t>
      </w:r>
      <w:r w:rsidR="00D90B32" w:rsidRPr="00FE2CFB">
        <w:rPr>
          <w:sz w:val="28"/>
          <w:szCs w:val="28"/>
          <w:u w:val="single"/>
          <w:lang w:val="uk-UA"/>
        </w:rPr>
        <w:t xml:space="preserve"> (адміністративний центр громади)</w:t>
      </w:r>
    </w:p>
    <w:p w14:paraId="346E8209" w14:textId="0168EF67" w:rsidR="00BA6BF5" w:rsidRPr="00FE2CFB" w:rsidRDefault="00373B51" w:rsidP="00BA6BF5">
      <w:pPr>
        <w:jc w:val="both"/>
        <w:rPr>
          <w:sz w:val="28"/>
          <w:szCs w:val="28"/>
          <w:lang w:val="uk-UA"/>
        </w:rPr>
      </w:pPr>
      <w:r>
        <w:rPr>
          <w:sz w:val="28"/>
          <w:szCs w:val="28"/>
          <w:lang w:val="uk-UA"/>
        </w:rPr>
        <w:t>загальна площа земель –</w:t>
      </w:r>
      <w:r w:rsidR="002C4AEC">
        <w:rPr>
          <w:sz w:val="28"/>
          <w:szCs w:val="28"/>
          <w:lang w:val="uk-UA"/>
        </w:rPr>
        <w:t xml:space="preserve"> 1</w:t>
      </w:r>
      <w:r w:rsidR="008D57CE">
        <w:rPr>
          <w:sz w:val="28"/>
          <w:szCs w:val="28"/>
          <w:lang w:val="uk-UA"/>
        </w:rPr>
        <w:t>2218,62 га</w:t>
      </w:r>
      <w:r w:rsidR="002C4AEC">
        <w:rPr>
          <w:sz w:val="28"/>
          <w:szCs w:val="28"/>
          <w:lang w:val="uk-UA"/>
        </w:rPr>
        <w:t xml:space="preserve">, </w:t>
      </w:r>
      <w:r w:rsidR="00BA6BF5" w:rsidRPr="00FE2CFB">
        <w:rPr>
          <w:sz w:val="28"/>
          <w:szCs w:val="28"/>
          <w:lang w:val="uk-UA"/>
        </w:rPr>
        <w:t xml:space="preserve">кількість </w:t>
      </w:r>
      <w:r>
        <w:rPr>
          <w:sz w:val="28"/>
          <w:szCs w:val="28"/>
          <w:lang w:val="uk-UA"/>
        </w:rPr>
        <w:t>жителів</w:t>
      </w:r>
      <w:r w:rsidR="00BA6BF5" w:rsidRPr="00FE2CFB">
        <w:rPr>
          <w:sz w:val="28"/>
          <w:szCs w:val="28"/>
          <w:lang w:val="uk-UA"/>
        </w:rPr>
        <w:t xml:space="preserve"> – 6780 </w:t>
      </w:r>
    </w:p>
    <w:p w14:paraId="0E7F6817" w14:textId="77777777" w:rsidR="00BA6BF5" w:rsidRPr="00FE2CFB" w:rsidRDefault="00BA6BF5" w:rsidP="00BA6BF5">
      <w:pPr>
        <w:jc w:val="both"/>
        <w:rPr>
          <w:sz w:val="28"/>
          <w:szCs w:val="28"/>
          <w:u w:val="single"/>
          <w:lang w:val="uk-UA"/>
        </w:rPr>
      </w:pPr>
      <w:r w:rsidRPr="00FE2CFB">
        <w:rPr>
          <w:sz w:val="28"/>
          <w:szCs w:val="28"/>
          <w:u w:val="single"/>
          <w:lang w:val="uk-UA"/>
        </w:rPr>
        <w:t>с. Ковбасова Поляна (в підпорядкуванні адміністративного центру громади)</w:t>
      </w:r>
    </w:p>
    <w:p w14:paraId="48C90582" w14:textId="55722AAD" w:rsidR="00BA6BF5" w:rsidRPr="00FE2CFB" w:rsidRDefault="00BA6BF5" w:rsidP="00BA6BF5">
      <w:pPr>
        <w:jc w:val="both"/>
        <w:rPr>
          <w:sz w:val="28"/>
          <w:szCs w:val="28"/>
          <w:lang w:val="uk-UA"/>
        </w:rPr>
      </w:pPr>
      <w:r w:rsidRPr="00FE2CFB">
        <w:rPr>
          <w:sz w:val="28"/>
          <w:szCs w:val="28"/>
          <w:lang w:val="uk-UA"/>
        </w:rPr>
        <w:t xml:space="preserve">кількість </w:t>
      </w:r>
      <w:r w:rsidR="00373B51">
        <w:rPr>
          <w:sz w:val="28"/>
          <w:szCs w:val="28"/>
          <w:lang w:val="uk-UA"/>
        </w:rPr>
        <w:t>жителів</w:t>
      </w:r>
      <w:r w:rsidRPr="00FE2CFB">
        <w:rPr>
          <w:sz w:val="28"/>
          <w:szCs w:val="28"/>
          <w:lang w:val="uk-UA"/>
        </w:rPr>
        <w:t xml:space="preserve"> - </w:t>
      </w:r>
      <w:r w:rsidR="00BD6B26" w:rsidRPr="00FE2CFB">
        <w:rPr>
          <w:sz w:val="28"/>
          <w:szCs w:val="28"/>
          <w:lang w:val="uk-UA"/>
        </w:rPr>
        <w:t>69</w:t>
      </w:r>
    </w:p>
    <w:p w14:paraId="62E52D2F" w14:textId="74572F0C" w:rsidR="00BA6BF5" w:rsidRPr="00FE2CFB" w:rsidRDefault="00BA6BF5" w:rsidP="00BA6BF5">
      <w:pPr>
        <w:jc w:val="both"/>
        <w:rPr>
          <w:sz w:val="28"/>
          <w:szCs w:val="28"/>
          <w:lang w:val="uk-UA"/>
        </w:rPr>
      </w:pPr>
      <w:r w:rsidRPr="00FE2CFB">
        <w:rPr>
          <w:sz w:val="28"/>
          <w:szCs w:val="28"/>
          <w:u w:val="single"/>
          <w:lang w:val="uk-UA"/>
        </w:rPr>
        <w:t>с. Дубинове, с. Слюсарев</w:t>
      </w:r>
      <w:r w:rsidR="00373B51">
        <w:rPr>
          <w:sz w:val="28"/>
          <w:szCs w:val="28"/>
          <w:u w:val="single"/>
          <w:lang w:val="uk-UA"/>
        </w:rPr>
        <w:t>о</w:t>
      </w:r>
      <w:r w:rsidRPr="00FE2CFB">
        <w:rPr>
          <w:sz w:val="28"/>
          <w:szCs w:val="28"/>
          <w:u w:val="single"/>
          <w:lang w:val="uk-UA"/>
        </w:rPr>
        <w:t xml:space="preserve"> (Дубинівський старостинський округ)</w:t>
      </w:r>
      <w:r w:rsidRPr="00FE2CFB">
        <w:rPr>
          <w:sz w:val="28"/>
          <w:szCs w:val="28"/>
          <w:lang w:val="uk-UA"/>
        </w:rPr>
        <w:tab/>
      </w:r>
      <w:r w:rsidRPr="00FE2CFB">
        <w:rPr>
          <w:sz w:val="28"/>
          <w:szCs w:val="28"/>
          <w:lang w:val="uk-UA"/>
        </w:rPr>
        <w:cr/>
      </w:r>
      <w:r w:rsidR="00373B51">
        <w:rPr>
          <w:sz w:val="28"/>
          <w:szCs w:val="28"/>
          <w:lang w:val="uk-UA"/>
        </w:rPr>
        <w:t>загальна площа земель – 4407,09 га</w:t>
      </w:r>
      <w:r w:rsidR="00E06D36">
        <w:rPr>
          <w:sz w:val="28"/>
          <w:szCs w:val="28"/>
          <w:lang w:val="uk-UA"/>
        </w:rPr>
        <w:t>,</w:t>
      </w:r>
      <w:r w:rsidR="00373B51">
        <w:rPr>
          <w:sz w:val="28"/>
          <w:szCs w:val="28"/>
          <w:lang w:val="uk-UA"/>
        </w:rPr>
        <w:t xml:space="preserve"> </w:t>
      </w:r>
      <w:r w:rsidRPr="00FE2CFB">
        <w:rPr>
          <w:sz w:val="28"/>
          <w:szCs w:val="28"/>
          <w:lang w:val="uk-UA"/>
        </w:rPr>
        <w:t>кількість жителів - 1474</w:t>
      </w:r>
    </w:p>
    <w:p w14:paraId="0D033F91" w14:textId="77777777" w:rsidR="00BA6BF5" w:rsidRPr="00FE2CFB" w:rsidRDefault="00BA6BF5" w:rsidP="00BA6BF5">
      <w:pPr>
        <w:jc w:val="both"/>
        <w:rPr>
          <w:sz w:val="28"/>
          <w:szCs w:val="28"/>
          <w:u w:val="single"/>
          <w:lang w:val="uk-UA"/>
        </w:rPr>
      </w:pPr>
      <w:r w:rsidRPr="00FE2CFB">
        <w:rPr>
          <w:sz w:val="28"/>
          <w:szCs w:val="28"/>
          <w:u w:val="single"/>
          <w:lang w:val="uk-UA"/>
        </w:rPr>
        <w:t>с. Віль</w:t>
      </w:r>
      <w:r w:rsidRPr="00FE2CFB">
        <w:rPr>
          <w:sz w:val="28"/>
          <w:szCs w:val="28"/>
          <w:u w:val="single"/>
        </w:rPr>
        <w:t>шанка</w:t>
      </w:r>
      <w:r w:rsidRPr="00FE2CFB">
        <w:rPr>
          <w:sz w:val="28"/>
          <w:szCs w:val="28"/>
          <w:u w:val="single"/>
          <w:lang w:val="uk-UA"/>
        </w:rPr>
        <w:t xml:space="preserve"> (Вільшанський старостинський округ)</w:t>
      </w:r>
    </w:p>
    <w:p w14:paraId="50AA48D5" w14:textId="45DC9C92" w:rsidR="00BA6BF5" w:rsidRPr="00FE2CFB" w:rsidRDefault="00E06D36" w:rsidP="00BA6BF5">
      <w:pPr>
        <w:jc w:val="both"/>
        <w:rPr>
          <w:sz w:val="28"/>
          <w:szCs w:val="28"/>
          <w:lang w:val="uk-UA"/>
        </w:rPr>
      </w:pPr>
      <w:r>
        <w:rPr>
          <w:sz w:val="28"/>
          <w:szCs w:val="28"/>
          <w:lang w:val="uk-UA"/>
        </w:rPr>
        <w:t xml:space="preserve">загальна площа земель – 2488,20 га, </w:t>
      </w:r>
      <w:r w:rsidR="00BA6BF5" w:rsidRPr="00FE2CFB">
        <w:rPr>
          <w:sz w:val="28"/>
          <w:szCs w:val="28"/>
          <w:lang w:val="uk-UA"/>
        </w:rPr>
        <w:t xml:space="preserve"> кількість жителів -939 </w:t>
      </w:r>
    </w:p>
    <w:p w14:paraId="2FB90532" w14:textId="77777777" w:rsidR="00BA6BF5" w:rsidRPr="00FE2CFB" w:rsidRDefault="00BA6BF5" w:rsidP="00BA6BF5">
      <w:pPr>
        <w:jc w:val="both"/>
        <w:rPr>
          <w:sz w:val="28"/>
          <w:szCs w:val="28"/>
          <w:u w:val="single"/>
          <w:lang w:val="uk-UA"/>
        </w:rPr>
      </w:pPr>
      <w:r w:rsidRPr="00FE2CFB">
        <w:rPr>
          <w:sz w:val="28"/>
          <w:szCs w:val="28"/>
          <w:u w:val="single"/>
          <w:lang w:val="uk-UA"/>
        </w:rPr>
        <w:t xml:space="preserve">с.Бакша, с.Йосипівка, с.Капустянка, с.Білоусівка, с.Дубки, с.Гетьманівка (Бакшанський старостинський округ) </w:t>
      </w:r>
    </w:p>
    <w:p w14:paraId="680925A1" w14:textId="2E1224C1" w:rsidR="00BA6BF5" w:rsidRPr="00FE2CFB" w:rsidRDefault="00825C12" w:rsidP="00BA6BF5">
      <w:pPr>
        <w:jc w:val="both"/>
        <w:rPr>
          <w:sz w:val="28"/>
          <w:szCs w:val="28"/>
          <w:lang w:val="uk-UA"/>
        </w:rPr>
      </w:pPr>
      <w:r>
        <w:rPr>
          <w:sz w:val="28"/>
          <w:szCs w:val="28"/>
          <w:lang w:val="uk-UA"/>
        </w:rPr>
        <w:t>загальна площа земель – 1</w:t>
      </w:r>
      <w:r w:rsidR="008D57CE">
        <w:rPr>
          <w:sz w:val="28"/>
          <w:szCs w:val="28"/>
          <w:lang w:val="uk-UA"/>
        </w:rPr>
        <w:t>4087</w:t>
      </w:r>
      <w:r>
        <w:rPr>
          <w:sz w:val="28"/>
          <w:szCs w:val="28"/>
          <w:lang w:val="uk-UA"/>
        </w:rPr>
        <w:t xml:space="preserve">, 03 га, </w:t>
      </w:r>
      <w:r w:rsidR="00BA6BF5" w:rsidRPr="00FE2CFB">
        <w:rPr>
          <w:sz w:val="28"/>
          <w:szCs w:val="28"/>
          <w:lang w:val="uk-UA"/>
        </w:rPr>
        <w:t xml:space="preserve"> кількість жителів -1899</w:t>
      </w:r>
    </w:p>
    <w:p w14:paraId="41F582DB" w14:textId="77777777" w:rsidR="00BA6BF5" w:rsidRPr="00FE2CFB" w:rsidRDefault="00BA6BF5" w:rsidP="00BA6BF5">
      <w:pPr>
        <w:jc w:val="both"/>
        <w:rPr>
          <w:sz w:val="28"/>
          <w:szCs w:val="28"/>
          <w:u w:val="single"/>
          <w:lang w:val="uk-UA"/>
        </w:rPr>
      </w:pPr>
      <w:r w:rsidRPr="00FE2CFB">
        <w:rPr>
          <w:sz w:val="28"/>
          <w:szCs w:val="28"/>
          <w:u w:val="single"/>
        </w:rPr>
        <w:t>с.Неділкове,  с.Струтинка</w:t>
      </w:r>
      <w:r w:rsidRPr="00FE2CFB">
        <w:rPr>
          <w:sz w:val="28"/>
          <w:szCs w:val="28"/>
          <w:u w:val="single"/>
          <w:lang w:val="uk-UA"/>
        </w:rPr>
        <w:t xml:space="preserve"> (Неділківський старостинський округ)  </w:t>
      </w:r>
    </w:p>
    <w:p w14:paraId="02A9DE95" w14:textId="5261706B" w:rsidR="00BA6BF5" w:rsidRPr="00FE2CFB" w:rsidRDefault="00825C12" w:rsidP="00BA6BF5">
      <w:pPr>
        <w:jc w:val="both"/>
        <w:rPr>
          <w:sz w:val="28"/>
          <w:szCs w:val="28"/>
          <w:lang w:val="uk-UA"/>
        </w:rPr>
      </w:pPr>
      <w:r>
        <w:rPr>
          <w:sz w:val="28"/>
          <w:szCs w:val="28"/>
          <w:lang w:val="uk-UA"/>
        </w:rPr>
        <w:t xml:space="preserve">загальна площа земель – 4540,00 га, </w:t>
      </w:r>
      <w:r w:rsidR="00BA6BF5" w:rsidRPr="00FE2CFB">
        <w:rPr>
          <w:sz w:val="28"/>
          <w:szCs w:val="28"/>
          <w:lang w:val="uk-UA"/>
        </w:rPr>
        <w:t xml:space="preserve"> кількість жителів -</w:t>
      </w:r>
      <w:r w:rsidR="00BD6B26" w:rsidRPr="00FE2CFB">
        <w:rPr>
          <w:sz w:val="28"/>
          <w:szCs w:val="28"/>
          <w:lang w:val="uk-UA"/>
        </w:rPr>
        <w:t>587</w:t>
      </w:r>
    </w:p>
    <w:p w14:paraId="49CCB77F" w14:textId="7046F583" w:rsidR="00BA6BF5" w:rsidRPr="00FE2CFB" w:rsidRDefault="00BA6BF5" w:rsidP="00BA6BF5">
      <w:pPr>
        <w:jc w:val="both"/>
        <w:rPr>
          <w:sz w:val="28"/>
          <w:szCs w:val="28"/>
          <w:u w:val="single"/>
          <w:lang w:val="uk-UA"/>
        </w:rPr>
      </w:pPr>
      <w:r w:rsidRPr="00FE2CFB">
        <w:rPr>
          <w:sz w:val="28"/>
          <w:szCs w:val="28"/>
          <w:u w:val="single"/>
          <w:lang w:val="uk-UA"/>
        </w:rPr>
        <w:t>с. Осички</w:t>
      </w:r>
      <w:r w:rsidR="00BD6B26" w:rsidRPr="00FE2CFB">
        <w:rPr>
          <w:sz w:val="28"/>
          <w:szCs w:val="28"/>
          <w:u w:val="single"/>
          <w:lang w:val="uk-UA"/>
        </w:rPr>
        <w:t xml:space="preserve"> </w:t>
      </w:r>
      <w:r w:rsidRPr="00FE2CFB">
        <w:rPr>
          <w:sz w:val="28"/>
          <w:szCs w:val="28"/>
          <w:u w:val="single"/>
          <w:lang w:val="uk-UA"/>
        </w:rPr>
        <w:t>(Осичківський старостинський округ)</w:t>
      </w:r>
    </w:p>
    <w:p w14:paraId="4DA853E9" w14:textId="64EB8B1C" w:rsidR="00BA6BF5" w:rsidRPr="00FE2CFB" w:rsidRDefault="001E657F" w:rsidP="00BA6BF5">
      <w:pPr>
        <w:jc w:val="both"/>
        <w:rPr>
          <w:sz w:val="28"/>
          <w:szCs w:val="28"/>
          <w:lang w:val="uk-UA"/>
        </w:rPr>
      </w:pPr>
      <w:r>
        <w:rPr>
          <w:sz w:val="28"/>
          <w:szCs w:val="28"/>
          <w:lang w:val="uk-UA"/>
        </w:rPr>
        <w:t xml:space="preserve">загальна площа земель – 4313,00 га, </w:t>
      </w:r>
      <w:r w:rsidR="00BA6BF5" w:rsidRPr="00FE2CFB">
        <w:rPr>
          <w:sz w:val="28"/>
          <w:szCs w:val="28"/>
          <w:lang w:val="uk-UA"/>
        </w:rPr>
        <w:t xml:space="preserve"> кількість жителів -1707</w:t>
      </w:r>
    </w:p>
    <w:p w14:paraId="4DA7FB25" w14:textId="77777777" w:rsidR="00BA6BF5" w:rsidRPr="00FE2CFB" w:rsidRDefault="00BA6BF5" w:rsidP="00BA6BF5">
      <w:pPr>
        <w:jc w:val="both"/>
        <w:rPr>
          <w:sz w:val="28"/>
          <w:szCs w:val="28"/>
          <w:u w:val="single"/>
          <w:lang w:val="uk-UA"/>
        </w:rPr>
      </w:pPr>
      <w:r w:rsidRPr="00FE2CFB">
        <w:rPr>
          <w:sz w:val="28"/>
          <w:szCs w:val="28"/>
          <w:u w:val="single"/>
          <w:lang w:val="uk-UA"/>
        </w:rPr>
        <w:t>с. Кам’яне (Кам</w:t>
      </w:r>
      <w:r w:rsidRPr="00FE2CFB">
        <w:rPr>
          <w:sz w:val="28"/>
          <w:szCs w:val="28"/>
          <w:u w:val="single"/>
        </w:rPr>
        <w:t>’</w:t>
      </w:r>
      <w:r w:rsidRPr="00FE2CFB">
        <w:rPr>
          <w:sz w:val="28"/>
          <w:szCs w:val="28"/>
          <w:u w:val="single"/>
          <w:lang w:val="uk-UA"/>
        </w:rPr>
        <w:t>янський старостинський округ)</w:t>
      </w:r>
    </w:p>
    <w:p w14:paraId="405A8AB1" w14:textId="52EA8344" w:rsidR="00BA6BF5" w:rsidRPr="00FE2CFB" w:rsidRDefault="001E657F" w:rsidP="00BA6BF5">
      <w:pPr>
        <w:jc w:val="both"/>
        <w:rPr>
          <w:sz w:val="28"/>
          <w:szCs w:val="28"/>
        </w:rPr>
      </w:pPr>
      <w:r>
        <w:rPr>
          <w:sz w:val="28"/>
          <w:szCs w:val="28"/>
          <w:lang w:val="uk-UA"/>
        </w:rPr>
        <w:t xml:space="preserve">загальна площа земель – 4365,04 га,  </w:t>
      </w:r>
      <w:r w:rsidR="00BA6BF5" w:rsidRPr="00FE2CFB">
        <w:rPr>
          <w:sz w:val="28"/>
          <w:szCs w:val="28"/>
        </w:rPr>
        <w:t>кількість</w:t>
      </w:r>
      <w:r w:rsidR="00BA6BF5" w:rsidRPr="00FE2CFB">
        <w:rPr>
          <w:sz w:val="28"/>
          <w:szCs w:val="28"/>
          <w:lang w:val="uk-UA"/>
        </w:rPr>
        <w:t xml:space="preserve"> </w:t>
      </w:r>
      <w:r w:rsidR="00BA6BF5" w:rsidRPr="00FE2CFB">
        <w:rPr>
          <w:sz w:val="28"/>
          <w:szCs w:val="28"/>
        </w:rPr>
        <w:t>жителів -1025</w:t>
      </w:r>
    </w:p>
    <w:p w14:paraId="6C877061" w14:textId="71C01087" w:rsidR="00BA6BF5" w:rsidRPr="00FE2CFB" w:rsidRDefault="00BA6BF5" w:rsidP="00BA6BF5">
      <w:pPr>
        <w:jc w:val="both"/>
        <w:rPr>
          <w:sz w:val="28"/>
          <w:szCs w:val="28"/>
          <w:u w:val="single"/>
          <w:lang w:val="uk-UA"/>
        </w:rPr>
      </w:pPr>
      <w:r w:rsidRPr="00FE2CFB">
        <w:rPr>
          <w:sz w:val="28"/>
          <w:szCs w:val="28"/>
          <w:u w:val="single"/>
        </w:rPr>
        <w:t>с. Концеба</w:t>
      </w:r>
      <w:r w:rsidR="00BD6B26" w:rsidRPr="00FE2CFB">
        <w:rPr>
          <w:sz w:val="28"/>
          <w:szCs w:val="28"/>
          <w:u w:val="single"/>
          <w:lang w:val="uk-UA"/>
        </w:rPr>
        <w:t xml:space="preserve"> (</w:t>
      </w:r>
      <w:r w:rsidRPr="00FE2CFB">
        <w:rPr>
          <w:sz w:val="28"/>
          <w:szCs w:val="28"/>
          <w:u w:val="single"/>
          <w:lang w:val="uk-UA"/>
        </w:rPr>
        <w:t>Концебівський старостинський округ)</w:t>
      </w:r>
    </w:p>
    <w:p w14:paraId="22EF2F67" w14:textId="1F291CFA" w:rsidR="00BA6BF5" w:rsidRPr="00FE2CFB" w:rsidRDefault="00EA292D" w:rsidP="00BA6BF5">
      <w:pPr>
        <w:jc w:val="both"/>
        <w:rPr>
          <w:sz w:val="28"/>
          <w:szCs w:val="28"/>
          <w:lang w:val="uk-UA"/>
        </w:rPr>
      </w:pPr>
      <w:r>
        <w:rPr>
          <w:sz w:val="28"/>
          <w:szCs w:val="28"/>
          <w:lang w:val="uk-UA"/>
        </w:rPr>
        <w:t xml:space="preserve">загальна площа земель – 5857,09 га </w:t>
      </w:r>
      <w:r w:rsidR="00BA6BF5" w:rsidRPr="00FE2CFB">
        <w:rPr>
          <w:sz w:val="28"/>
          <w:szCs w:val="28"/>
          <w:lang w:val="uk-UA"/>
        </w:rPr>
        <w:t xml:space="preserve"> кількість жителів -1975</w:t>
      </w:r>
    </w:p>
    <w:p w14:paraId="76BC8B34" w14:textId="77777777" w:rsidR="00D90B32" w:rsidRPr="00FE2CFB" w:rsidRDefault="00BA6BF5" w:rsidP="00D90B32">
      <w:pPr>
        <w:rPr>
          <w:sz w:val="28"/>
          <w:szCs w:val="28"/>
          <w:u w:val="single"/>
          <w:lang w:val="uk-UA"/>
        </w:rPr>
      </w:pPr>
      <w:r w:rsidRPr="00FE2CFB">
        <w:rPr>
          <w:sz w:val="28"/>
          <w:szCs w:val="28"/>
          <w:u w:val="single"/>
          <w:lang w:val="uk-UA"/>
        </w:rPr>
        <w:t>с. Полянецьке, с.Глибочок, с.Островка, с.Квітка</w:t>
      </w:r>
      <w:r w:rsidR="00D90B32" w:rsidRPr="00FE2CFB">
        <w:rPr>
          <w:sz w:val="28"/>
          <w:szCs w:val="28"/>
          <w:u w:val="single"/>
          <w:lang w:val="uk-UA"/>
        </w:rPr>
        <w:t xml:space="preserve"> </w:t>
      </w:r>
    </w:p>
    <w:p w14:paraId="3887861E" w14:textId="29A4A9AD" w:rsidR="00BA6BF5" w:rsidRPr="00FE2CFB" w:rsidRDefault="00D90B32" w:rsidP="00D90B32">
      <w:pPr>
        <w:rPr>
          <w:sz w:val="28"/>
          <w:szCs w:val="28"/>
          <w:u w:val="single"/>
          <w:lang w:val="uk-UA"/>
        </w:rPr>
      </w:pPr>
      <w:r w:rsidRPr="00FE2CFB">
        <w:rPr>
          <w:sz w:val="28"/>
          <w:szCs w:val="28"/>
          <w:u w:val="single"/>
          <w:lang w:val="uk-UA"/>
        </w:rPr>
        <w:t xml:space="preserve"> </w:t>
      </w:r>
      <w:r w:rsidR="00BA6BF5" w:rsidRPr="00FE2CFB">
        <w:rPr>
          <w:sz w:val="28"/>
          <w:szCs w:val="28"/>
          <w:u w:val="single"/>
          <w:lang w:val="uk-UA"/>
        </w:rPr>
        <w:t>(Полянецький</w:t>
      </w:r>
      <w:r w:rsidRPr="00FE2CFB">
        <w:rPr>
          <w:sz w:val="28"/>
          <w:szCs w:val="28"/>
          <w:u w:val="single"/>
          <w:lang w:val="uk-UA"/>
        </w:rPr>
        <w:t xml:space="preserve"> с</w:t>
      </w:r>
      <w:r w:rsidR="00BA6BF5" w:rsidRPr="00FE2CFB">
        <w:rPr>
          <w:sz w:val="28"/>
          <w:szCs w:val="28"/>
          <w:u w:val="single"/>
          <w:lang w:val="uk-UA"/>
        </w:rPr>
        <w:t>таростинський округ)</w:t>
      </w:r>
    </w:p>
    <w:p w14:paraId="42311187" w14:textId="0B410E4A" w:rsidR="00BA6BF5" w:rsidRPr="00FE2CFB" w:rsidRDefault="00760758" w:rsidP="00BA6BF5">
      <w:pPr>
        <w:jc w:val="both"/>
        <w:rPr>
          <w:sz w:val="28"/>
          <w:szCs w:val="28"/>
          <w:lang w:val="uk-UA"/>
        </w:rPr>
      </w:pPr>
      <w:r>
        <w:rPr>
          <w:sz w:val="28"/>
          <w:szCs w:val="28"/>
          <w:lang w:val="uk-UA"/>
        </w:rPr>
        <w:t>загальна площа земель – 6007,80</w:t>
      </w:r>
      <w:r w:rsidR="004D5276">
        <w:rPr>
          <w:sz w:val="28"/>
          <w:szCs w:val="28"/>
          <w:lang w:val="uk-UA"/>
        </w:rPr>
        <w:t>,</w:t>
      </w:r>
      <w:r>
        <w:rPr>
          <w:sz w:val="28"/>
          <w:szCs w:val="28"/>
          <w:lang w:val="uk-UA"/>
        </w:rPr>
        <w:t xml:space="preserve"> </w:t>
      </w:r>
      <w:r w:rsidR="00BA6BF5" w:rsidRPr="00FE2CFB">
        <w:rPr>
          <w:sz w:val="28"/>
          <w:szCs w:val="28"/>
          <w:lang w:val="uk-UA"/>
        </w:rPr>
        <w:t>кількість жителів - 1418</w:t>
      </w:r>
    </w:p>
    <w:p w14:paraId="6F7A3FB5" w14:textId="77777777" w:rsidR="00BA6BF5" w:rsidRPr="00FE2CFB" w:rsidRDefault="00BA6BF5" w:rsidP="00BA6BF5">
      <w:pPr>
        <w:jc w:val="both"/>
        <w:rPr>
          <w:sz w:val="28"/>
          <w:szCs w:val="28"/>
          <w:u w:val="single"/>
          <w:lang w:val="uk-UA"/>
        </w:rPr>
      </w:pPr>
      <w:r w:rsidRPr="00FE2CFB">
        <w:rPr>
          <w:sz w:val="28"/>
          <w:szCs w:val="28"/>
          <w:u w:val="single"/>
          <w:lang w:val="uk-UA"/>
        </w:rPr>
        <w:t>с.Байбузівка (Байбузівський старостинський округ)</w:t>
      </w:r>
    </w:p>
    <w:p w14:paraId="3FEAF086" w14:textId="1806DACF" w:rsidR="00BA6BF5" w:rsidRPr="00FE2CFB" w:rsidRDefault="00A506D6" w:rsidP="00BA6BF5">
      <w:pPr>
        <w:jc w:val="both"/>
        <w:rPr>
          <w:sz w:val="28"/>
          <w:szCs w:val="28"/>
          <w:lang w:val="uk-UA"/>
        </w:rPr>
      </w:pPr>
      <w:r>
        <w:rPr>
          <w:sz w:val="28"/>
          <w:szCs w:val="28"/>
          <w:lang w:val="uk-UA"/>
        </w:rPr>
        <w:t xml:space="preserve">загальна площа земель – 3462,00 га, </w:t>
      </w:r>
      <w:r w:rsidR="00BA6BF5" w:rsidRPr="00FE2CFB">
        <w:rPr>
          <w:sz w:val="28"/>
          <w:szCs w:val="28"/>
          <w:lang w:val="uk-UA"/>
        </w:rPr>
        <w:t xml:space="preserve"> кількість жителів – 870</w:t>
      </w:r>
    </w:p>
    <w:p w14:paraId="0CACDF02" w14:textId="77777777" w:rsidR="00BA6BF5" w:rsidRPr="00FE2CFB" w:rsidRDefault="00BA6BF5" w:rsidP="00BA6BF5">
      <w:pPr>
        <w:jc w:val="both"/>
        <w:rPr>
          <w:sz w:val="28"/>
          <w:szCs w:val="28"/>
          <w:lang w:val="uk-UA"/>
        </w:rPr>
      </w:pPr>
      <w:r w:rsidRPr="00FE2CFB">
        <w:rPr>
          <w:sz w:val="28"/>
          <w:szCs w:val="28"/>
          <w:lang w:val="uk-UA"/>
        </w:rPr>
        <w:lastRenderedPageBreak/>
        <w:t>Загальна кількість населення селищної територіальної громади громади становить - 18743  тис</w:t>
      </w:r>
    </w:p>
    <w:p w14:paraId="5EF40A65" w14:textId="77777777" w:rsidR="00BA6BF5" w:rsidRPr="00FE2CFB" w:rsidRDefault="00BA6BF5" w:rsidP="00BA6BF5">
      <w:pPr>
        <w:jc w:val="both"/>
        <w:rPr>
          <w:sz w:val="28"/>
          <w:szCs w:val="28"/>
          <w:lang w:val="uk-UA"/>
        </w:rPr>
      </w:pPr>
      <w:r w:rsidRPr="00FE2CFB">
        <w:rPr>
          <w:sz w:val="28"/>
          <w:szCs w:val="28"/>
          <w:lang w:val="uk-UA"/>
        </w:rPr>
        <w:t>Загальна територія -  61 745,91 га.</w:t>
      </w:r>
    </w:p>
    <w:p w14:paraId="7A784D51" w14:textId="77777777" w:rsidR="00FE2CFB" w:rsidRDefault="00BA6BF5" w:rsidP="00BA6BF5">
      <w:pPr>
        <w:jc w:val="both"/>
        <w:rPr>
          <w:sz w:val="28"/>
          <w:szCs w:val="28"/>
          <w:lang w:val="uk-UA"/>
        </w:rPr>
      </w:pPr>
      <w:r w:rsidRPr="00FE2CFB">
        <w:rPr>
          <w:sz w:val="28"/>
          <w:szCs w:val="28"/>
          <w:lang w:val="uk-UA"/>
        </w:rPr>
        <w:tab/>
      </w:r>
      <w:r w:rsidR="00FE2CFB">
        <w:rPr>
          <w:sz w:val="28"/>
          <w:szCs w:val="28"/>
          <w:lang w:val="uk-UA"/>
        </w:rPr>
        <w:t xml:space="preserve"> </w:t>
      </w:r>
    </w:p>
    <w:p w14:paraId="4BFC2A35" w14:textId="1C1F0EB8" w:rsidR="00BA6BF5" w:rsidRPr="00FE2CFB" w:rsidRDefault="00FE2CFB" w:rsidP="00BA6BF5">
      <w:pPr>
        <w:jc w:val="both"/>
        <w:rPr>
          <w:b/>
          <w:sz w:val="28"/>
          <w:szCs w:val="28"/>
          <w:lang w:val="uk-UA"/>
        </w:rPr>
      </w:pPr>
      <w:r>
        <w:rPr>
          <w:sz w:val="28"/>
          <w:szCs w:val="28"/>
          <w:lang w:val="uk-UA"/>
        </w:rPr>
        <w:tab/>
      </w:r>
      <w:r w:rsidR="007B3BA9" w:rsidRPr="00FE2CFB">
        <w:rPr>
          <w:sz w:val="28"/>
          <w:szCs w:val="28"/>
          <w:lang w:val="uk-UA"/>
        </w:rPr>
        <w:t>В</w:t>
      </w:r>
      <w:r w:rsidR="00BA6BF5" w:rsidRPr="00FE2CFB">
        <w:rPr>
          <w:sz w:val="28"/>
          <w:szCs w:val="28"/>
          <w:lang w:val="uk-UA"/>
        </w:rPr>
        <w:t>ідповідно до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від 17 листопада 2020 року № 1009-IX 07.12.2021 року з набуттям повноважень новообраним депутатським складом та головою Савранської селищної ради відбувся процес реорганізації та припинення колишніх сільських рад шляхом приєднання до Савранської селищної ради, як юридичної особи, розміщеної в адміністративному центрі сформованої територіальної громади та створення нової структури селищної ради, а також прийняття юридичних осіб, комунальних закладів, установ, підприємств, майна колишньої районної ради, районної адміністрації до комунальної власності Савранської селищної ради.</w:t>
      </w:r>
      <w:r w:rsidR="00BA6BF5" w:rsidRPr="00FE2CFB">
        <w:rPr>
          <w:b/>
          <w:sz w:val="28"/>
          <w:szCs w:val="28"/>
          <w:lang w:val="uk-UA"/>
        </w:rPr>
        <w:t xml:space="preserve">  </w:t>
      </w:r>
    </w:p>
    <w:p w14:paraId="2FA59B93" w14:textId="7AD76F52" w:rsidR="00BA6BF5" w:rsidRPr="00FE2CFB" w:rsidRDefault="00BA6BF5" w:rsidP="00BA6BF5">
      <w:pPr>
        <w:jc w:val="both"/>
        <w:rPr>
          <w:sz w:val="28"/>
          <w:szCs w:val="28"/>
          <w:lang w:val="uk-UA"/>
        </w:rPr>
      </w:pPr>
      <w:r w:rsidRPr="00FE2CFB">
        <w:rPr>
          <w:b/>
          <w:sz w:val="28"/>
          <w:szCs w:val="28"/>
          <w:lang w:val="uk-UA"/>
        </w:rPr>
        <w:t xml:space="preserve"> </w:t>
      </w:r>
      <w:r w:rsidRPr="00FE2CFB">
        <w:rPr>
          <w:sz w:val="28"/>
          <w:szCs w:val="28"/>
          <w:lang w:val="uk-UA"/>
        </w:rPr>
        <w:tab/>
        <w:t xml:space="preserve">До комунальної власності Савранської селищної </w:t>
      </w:r>
      <w:r w:rsidR="00D90B32" w:rsidRPr="00FE2CFB">
        <w:rPr>
          <w:sz w:val="28"/>
          <w:szCs w:val="28"/>
          <w:lang w:val="uk-UA"/>
        </w:rPr>
        <w:t xml:space="preserve">територіальної громади належать </w:t>
      </w:r>
      <w:r w:rsidRPr="00FE2CFB">
        <w:rPr>
          <w:sz w:val="28"/>
          <w:szCs w:val="28"/>
          <w:lang w:val="uk-UA"/>
        </w:rPr>
        <w:t xml:space="preserve">наступні  заклади, установи, підприємства: </w:t>
      </w:r>
    </w:p>
    <w:p w14:paraId="760DA726" w14:textId="57911943" w:rsidR="00BA6BF5" w:rsidRPr="00FE2CFB" w:rsidRDefault="00BA6BF5" w:rsidP="00BA6BF5">
      <w:pPr>
        <w:jc w:val="both"/>
        <w:rPr>
          <w:sz w:val="28"/>
          <w:szCs w:val="28"/>
          <w:lang w:val="uk-UA"/>
        </w:rPr>
      </w:pPr>
      <w:r w:rsidRPr="00FE2CFB">
        <w:rPr>
          <w:sz w:val="28"/>
          <w:szCs w:val="28"/>
          <w:lang w:val="uk-UA"/>
        </w:rPr>
        <w:t>КЗ «Центр культури, дозвілля і тури</w:t>
      </w:r>
      <w:r w:rsidR="00D52035" w:rsidRPr="00FE2CFB">
        <w:rPr>
          <w:sz w:val="28"/>
          <w:szCs w:val="28"/>
          <w:lang w:val="uk-UA"/>
        </w:rPr>
        <w:t xml:space="preserve">зму Савранської селищної ради» </w:t>
      </w:r>
    </w:p>
    <w:p w14:paraId="04D2555E" w14:textId="7483096F" w:rsidR="00BA6BF5" w:rsidRPr="00FE2CFB" w:rsidRDefault="00BA6BF5" w:rsidP="00BA6BF5">
      <w:pPr>
        <w:jc w:val="both"/>
        <w:rPr>
          <w:sz w:val="28"/>
          <w:szCs w:val="28"/>
          <w:lang w:val="uk-UA"/>
        </w:rPr>
      </w:pPr>
      <w:r w:rsidRPr="00FE2CFB">
        <w:rPr>
          <w:sz w:val="28"/>
          <w:szCs w:val="28"/>
          <w:lang w:val="uk-UA"/>
        </w:rPr>
        <w:t xml:space="preserve">КП «Трудовий архів» </w:t>
      </w:r>
    </w:p>
    <w:p w14:paraId="1421B4AB" w14:textId="77777777" w:rsidR="00BA6BF5" w:rsidRPr="00FE2CFB" w:rsidRDefault="00BA6BF5" w:rsidP="00BA6BF5">
      <w:pPr>
        <w:jc w:val="both"/>
        <w:rPr>
          <w:sz w:val="28"/>
          <w:szCs w:val="28"/>
          <w:lang w:val="uk-UA"/>
        </w:rPr>
      </w:pPr>
      <w:r w:rsidRPr="00FE2CFB">
        <w:rPr>
          <w:sz w:val="28"/>
          <w:szCs w:val="28"/>
          <w:lang w:val="uk-UA"/>
        </w:rPr>
        <w:t xml:space="preserve">КНП «Савранська лікарня» </w:t>
      </w:r>
    </w:p>
    <w:p w14:paraId="6C1CBC77" w14:textId="77777777" w:rsidR="00BA6BF5" w:rsidRPr="00FE2CFB" w:rsidRDefault="00BA6BF5" w:rsidP="00BA6BF5">
      <w:pPr>
        <w:jc w:val="both"/>
        <w:rPr>
          <w:sz w:val="28"/>
          <w:szCs w:val="28"/>
          <w:lang w:val="uk-UA"/>
        </w:rPr>
      </w:pPr>
      <w:r w:rsidRPr="00FE2CFB">
        <w:rPr>
          <w:sz w:val="28"/>
          <w:szCs w:val="28"/>
          <w:lang w:val="uk-UA"/>
        </w:rPr>
        <w:t>КНП «Савранський центр первинної медико-санітарної допомоги»</w:t>
      </w:r>
    </w:p>
    <w:p w14:paraId="257711DA" w14:textId="77777777" w:rsidR="00BA6BF5" w:rsidRPr="00FE2CFB" w:rsidRDefault="00BA6BF5" w:rsidP="00BA6BF5">
      <w:pPr>
        <w:jc w:val="both"/>
        <w:rPr>
          <w:sz w:val="28"/>
          <w:szCs w:val="28"/>
          <w:lang w:val="uk-UA"/>
        </w:rPr>
      </w:pPr>
      <w:r w:rsidRPr="00FE2CFB">
        <w:rPr>
          <w:sz w:val="28"/>
          <w:szCs w:val="28"/>
          <w:lang w:val="uk-UA"/>
        </w:rPr>
        <w:t>КП «Савранський ВУЖКГ»</w:t>
      </w:r>
    </w:p>
    <w:p w14:paraId="63F48BF8" w14:textId="29A04012" w:rsidR="00BA6BF5" w:rsidRPr="00FE2CFB" w:rsidRDefault="00D90B32" w:rsidP="00BA6BF5">
      <w:pPr>
        <w:jc w:val="both"/>
        <w:rPr>
          <w:sz w:val="28"/>
          <w:szCs w:val="28"/>
          <w:lang w:val="uk-UA"/>
        </w:rPr>
      </w:pPr>
      <w:r w:rsidRPr="00FE2CFB">
        <w:rPr>
          <w:sz w:val="28"/>
          <w:szCs w:val="28"/>
          <w:lang w:val="uk-UA"/>
        </w:rPr>
        <w:t>КУ «Центр надання соціальних послуг»</w:t>
      </w:r>
      <w:r w:rsidR="00BA6BF5" w:rsidRPr="00FE2CFB">
        <w:rPr>
          <w:sz w:val="28"/>
          <w:szCs w:val="28"/>
          <w:lang w:val="uk-UA"/>
        </w:rPr>
        <w:t xml:space="preserve">. </w:t>
      </w:r>
    </w:p>
    <w:p w14:paraId="37AA96A4" w14:textId="77777777" w:rsidR="00BA6BF5" w:rsidRPr="00FE2CFB" w:rsidRDefault="00BA6BF5" w:rsidP="00BA6BF5">
      <w:pPr>
        <w:jc w:val="both"/>
        <w:rPr>
          <w:sz w:val="28"/>
          <w:szCs w:val="28"/>
          <w:lang w:val="uk-UA"/>
        </w:rPr>
      </w:pPr>
      <w:r w:rsidRPr="00FE2CFB">
        <w:rPr>
          <w:sz w:val="28"/>
          <w:szCs w:val="28"/>
          <w:lang w:val="uk-UA"/>
        </w:rPr>
        <w:tab/>
        <w:t xml:space="preserve">Савранською селищною радою дані заклади реорганізовано та оптимізовано. Затверджено їхні статути. Визначено основні напрямки діяльності та прийнято програми, що дають змогу надавати правову та фінансову підтримку  в процесі діяльності таких закладів.  </w:t>
      </w:r>
    </w:p>
    <w:p w14:paraId="696849EE" w14:textId="3BC06D4A" w:rsidR="001544D8" w:rsidRPr="00FE2CFB" w:rsidRDefault="00BA6BF5" w:rsidP="00B83ED6">
      <w:pPr>
        <w:jc w:val="both"/>
        <w:rPr>
          <w:rFonts w:eastAsia="Calibri"/>
          <w:b/>
          <w:sz w:val="28"/>
          <w:szCs w:val="28"/>
          <w:lang w:val="uk-UA"/>
        </w:rPr>
      </w:pPr>
      <w:r w:rsidRPr="00FE2CFB">
        <w:rPr>
          <w:b/>
          <w:sz w:val="28"/>
          <w:szCs w:val="28"/>
          <w:lang w:val="uk-UA"/>
        </w:rPr>
        <w:t xml:space="preserve"> </w:t>
      </w:r>
      <w:r w:rsidRPr="00FE2CFB">
        <w:rPr>
          <w:b/>
          <w:sz w:val="28"/>
          <w:szCs w:val="28"/>
          <w:lang w:val="uk-UA"/>
        </w:rPr>
        <w:tab/>
        <w:t xml:space="preserve"> </w:t>
      </w:r>
      <w:r w:rsidR="001544D8" w:rsidRPr="00FE2CFB">
        <w:rPr>
          <w:rFonts w:eastAsia="Calibri"/>
          <w:b/>
          <w:sz w:val="28"/>
          <w:szCs w:val="28"/>
          <w:lang w:val="uk-UA"/>
        </w:rPr>
        <w:t xml:space="preserve"> </w:t>
      </w:r>
    </w:p>
    <w:p w14:paraId="037553CB" w14:textId="77777777" w:rsidR="00FE2CFB" w:rsidRDefault="00FE2CFB" w:rsidP="000F77F3">
      <w:pPr>
        <w:jc w:val="center"/>
        <w:rPr>
          <w:rFonts w:eastAsia="Calibri"/>
          <w:b/>
          <w:lang w:val="uk-UA"/>
        </w:rPr>
      </w:pPr>
      <w:r>
        <w:rPr>
          <w:rFonts w:eastAsia="Calibri"/>
          <w:b/>
          <w:lang w:val="uk-UA"/>
        </w:rPr>
        <w:t xml:space="preserve">  </w:t>
      </w:r>
    </w:p>
    <w:p w14:paraId="60E925EC" w14:textId="471C3B22" w:rsidR="000F77F3" w:rsidRPr="00B83ED6" w:rsidRDefault="000F77F3" w:rsidP="000F77F3">
      <w:pPr>
        <w:jc w:val="center"/>
        <w:rPr>
          <w:rFonts w:eastAsia="Calibri"/>
          <w:b/>
          <w:lang w:val="uk-UA"/>
        </w:rPr>
      </w:pPr>
      <w:r w:rsidRPr="00B83ED6">
        <w:rPr>
          <w:rFonts w:eastAsia="Calibri"/>
          <w:b/>
          <w:lang w:val="uk-UA"/>
        </w:rPr>
        <w:t xml:space="preserve">СТРУКТУРА ТА ЗАГАЛЬНА ЧИСЕЛЬНІСТЬ ПРАЦІВНИКІВ </w:t>
      </w:r>
    </w:p>
    <w:p w14:paraId="6B60AF3D" w14:textId="77777777" w:rsidR="000F77F3" w:rsidRDefault="000F77F3" w:rsidP="000F77F3">
      <w:pPr>
        <w:jc w:val="center"/>
        <w:rPr>
          <w:rFonts w:eastAsia="Calibri"/>
          <w:b/>
          <w:lang w:val="uk-UA"/>
        </w:rPr>
      </w:pPr>
      <w:r w:rsidRPr="00B83ED6">
        <w:rPr>
          <w:rFonts w:eastAsia="Calibri"/>
          <w:b/>
          <w:lang w:val="uk-UA"/>
        </w:rPr>
        <w:t xml:space="preserve"> САВРАНСЬКОЇ СЕЛИЩНОЇ РАДИ </w:t>
      </w:r>
    </w:p>
    <w:p w14:paraId="1CC60BC7" w14:textId="4BB18CCF" w:rsidR="003901C1" w:rsidRDefault="003901C1" w:rsidP="000F77F3">
      <w:pPr>
        <w:jc w:val="center"/>
        <w:rPr>
          <w:rFonts w:eastAsia="Calibri"/>
          <w:b/>
          <w:lang w:val="uk-UA"/>
        </w:rPr>
      </w:pPr>
      <w:r>
        <w:rPr>
          <w:rFonts w:eastAsia="Calibri"/>
          <w:b/>
          <w:lang w:val="uk-UA"/>
        </w:rPr>
        <w:t xml:space="preserve"> </w:t>
      </w:r>
      <w:r w:rsidR="00FE2CFB">
        <w:rPr>
          <w:rFonts w:eastAsia="Calibri"/>
          <w:b/>
          <w:lang w:val="uk-UA"/>
        </w:rPr>
        <w:t xml:space="preserve"> </w:t>
      </w:r>
    </w:p>
    <w:p w14:paraId="21155D85" w14:textId="77777777" w:rsidR="00FE2CFB" w:rsidRPr="00B83ED6" w:rsidRDefault="00FE2CFB" w:rsidP="000F77F3">
      <w:pPr>
        <w:jc w:val="center"/>
        <w:rPr>
          <w:rFonts w:eastAsia="Calibri"/>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9"/>
      </w:tblGrid>
      <w:tr w:rsidR="00D64B0B" w:rsidRPr="00FE2CFB" w14:paraId="253A1393" w14:textId="77777777" w:rsidTr="00264610">
        <w:tc>
          <w:tcPr>
            <w:tcW w:w="817" w:type="dxa"/>
          </w:tcPr>
          <w:p w14:paraId="4171D5AC" w14:textId="77777777" w:rsidR="00D64B0B" w:rsidRPr="00FE2CFB" w:rsidRDefault="00D64B0B" w:rsidP="00D64B0B">
            <w:pPr>
              <w:jc w:val="center"/>
              <w:rPr>
                <w:b/>
                <w:lang w:val="uk-UA"/>
              </w:rPr>
            </w:pPr>
            <w:r w:rsidRPr="00FE2CFB">
              <w:rPr>
                <w:b/>
                <w:lang w:val="uk-UA"/>
              </w:rPr>
              <w:t>№ п/п</w:t>
            </w:r>
          </w:p>
        </w:tc>
        <w:tc>
          <w:tcPr>
            <w:tcW w:w="7229" w:type="dxa"/>
          </w:tcPr>
          <w:p w14:paraId="471F0046" w14:textId="77777777" w:rsidR="00D64B0B" w:rsidRPr="00FE2CFB" w:rsidRDefault="00D64B0B" w:rsidP="00D64B0B">
            <w:pPr>
              <w:jc w:val="center"/>
              <w:rPr>
                <w:b/>
                <w:lang w:val="uk-UA"/>
              </w:rPr>
            </w:pPr>
            <w:r w:rsidRPr="00FE2CFB">
              <w:rPr>
                <w:b/>
                <w:lang w:val="uk-UA"/>
              </w:rPr>
              <w:t>Назва структурного підрозділу та посад</w:t>
            </w:r>
          </w:p>
        </w:tc>
        <w:tc>
          <w:tcPr>
            <w:tcW w:w="1809" w:type="dxa"/>
          </w:tcPr>
          <w:p w14:paraId="0B5A60A3" w14:textId="77777777" w:rsidR="00D64B0B" w:rsidRPr="00FE2CFB" w:rsidRDefault="00D64B0B" w:rsidP="00D64B0B">
            <w:pPr>
              <w:jc w:val="center"/>
              <w:rPr>
                <w:b/>
                <w:lang w:val="uk-UA"/>
              </w:rPr>
            </w:pPr>
            <w:r w:rsidRPr="00FE2CFB">
              <w:rPr>
                <w:b/>
                <w:lang w:val="uk-UA"/>
              </w:rPr>
              <w:t>Кількість штатних одиниць</w:t>
            </w:r>
          </w:p>
        </w:tc>
      </w:tr>
      <w:tr w:rsidR="00D64B0B" w:rsidRPr="00FE2CFB" w14:paraId="6941014B" w14:textId="77777777" w:rsidTr="00264610">
        <w:tc>
          <w:tcPr>
            <w:tcW w:w="9855" w:type="dxa"/>
            <w:gridSpan w:val="3"/>
          </w:tcPr>
          <w:p w14:paraId="2B9A9028" w14:textId="63991CAE" w:rsidR="00D64B0B" w:rsidRDefault="00D64B0B" w:rsidP="00D64B0B">
            <w:pPr>
              <w:jc w:val="center"/>
              <w:rPr>
                <w:b/>
                <w:lang w:val="uk-UA"/>
              </w:rPr>
            </w:pPr>
            <w:r w:rsidRPr="00FE2CFB">
              <w:rPr>
                <w:b/>
                <w:lang w:val="uk-UA"/>
              </w:rPr>
              <w:t>І. АПАРАТ</w:t>
            </w:r>
            <w:r w:rsidR="00FE2CFB">
              <w:rPr>
                <w:b/>
                <w:lang w:val="uk-UA"/>
              </w:rPr>
              <w:t xml:space="preserve"> </w:t>
            </w:r>
          </w:p>
          <w:p w14:paraId="400DB762" w14:textId="77777777" w:rsidR="00FE2CFB" w:rsidRPr="00FE2CFB" w:rsidRDefault="00FE2CFB" w:rsidP="00D64B0B">
            <w:pPr>
              <w:jc w:val="center"/>
              <w:rPr>
                <w:b/>
                <w:lang w:val="uk-UA"/>
              </w:rPr>
            </w:pPr>
          </w:p>
        </w:tc>
      </w:tr>
      <w:tr w:rsidR="00D64B0B" w:rsidRPr="00FE2CFB" w14:paraId="511D7D70" w14:textId="77777777" w:rsidTr="00264610">
        <w:tc>
          <w:tcPr>
            <w:tcW w:w="8046" w:type="dxa"/>
            <w:gridSpan w:val="2"/>
          </w:tcPr>
          <w:p w14:paraId="7DDB7A27" w14:textId="754E0F9E" w:rsidR="00D64B0B" w:rsidRPr="00FE2CFB" w:rsidRDefault="00D64B0B" w:rsidP="00FE2CFB">
            <w:pPr>
              <w:pStyle w:val="a5"/>
              <w:numPr>
                <w:ilvl w:val="0"/>
                <w:numId w:val="39"/>
              </w:numPr>
              <w:jc w:val="center"/>
              <w:textAlignment w:val="baseline"/>
              <w:rPr>
                <w:b/>
                <w:color w:val="000000"/>
                <w:lang w:val="uk-UA"/>
              </w:rPr>
            </w:pPr>
          </w:p>
          <w:p w14:paraId="67EA1730" w14:textId="77777777" w:rsidR="00D64B0B" w:rsidRPr="00FE2CFB" w:rsidRDefault="00D64B0B" w:rsidP="00D64B0B">
            <w:pPr>
              <w:jc w:val="center"/>
              <w:rPr>
                <w:b/>
                <w:color w:val="000000"/>
                <w:lang w:val="uk-UA"/>
              </w:rPr>
            </w:pPr>
            <w:r w:rsidRPr="00FE2CFB">
              <w:rPr>
                <w:b/>
                <w:color w:val="000000"/>
                <w:lang w:val="uk-UA"/>
              </w:rPr>
              <w:t xml:space="preserve">Керівництво Савранської селищної ради </w:t>
            </w:r>
          </w:p>
          <w:p w14:paraId="67C4FA73" w14:textId="77777777" w:rsidR="00D64B0B" w:rsidRDefault="00D64B0B" w:rsidP="00D64B0B">
            <w:pPr>
              <w:jc w:val="center"/>
              <w:rPr>
                <w:b/>
                <w:color w:val="000000"/>
                <w:lang w:val="uk-UA"/>
              </w:rPr>
            </w:pPr>
            <w:r w:rsidRPr="00FE2CFB">
              <w:rPr>
                <w:b/>
                <w:color w:val="000000"/>
                <w:lang w:val="uk-UA"/>
              </w:rPr>
              <w:t>та її виконавчих органів</w:t>
            </w:r>
            <w:r w:rsidR="00FE2CFB">
              <w:rPr>
                <w:b/>
                <w:color w:val="000000"/>
                <w:lang w:val="uk-UA"/>
              </w:rPr>
              <w:t xml:space="preserve"> </w:t>
            </w:r>
          </w:p>
          <w:p w14:paraId="1A88715E" w14:textId="77777777" w:rsidR="00FE2CFB" w:rsidRPr="00FE2CFB" w:rsidRDefault="00FE2CFB" w:rsidP="00D64B0B">
            <w:pPr>
              <w:jc w:val="center"/>
              <w:rPr>
                <w:b/>
                <w:color w:val="000000"/>
                <w:lang w:val="uk-UA"/>
              </w:rPr>
            </w:pPr>
          </w:p>
        </w:tc>
        <w:tc>
          <w:tcPr>
            <w:tcW w:w="1809" w:type="dxa"/>
          </w:tcPr>
          <w:p w14:paraId="7F71F052" w14:textId="77777777" w:rsidR="00D64B0B" w:rsidRPr="00FE2CFB" w:rsidRDefault="00D64B0B" w:rsidP="00D64B0B">
            <w:pPr>
              <w:jc w:val="center"/>
              <w:textAlignment w:val="baseline"/>
              <w:rPr>
                <w:b/>
                <w:color w:val="000000"/>
                <w:lang w:val="uk-UA"/>
              </w:rPr>
            </w:pPr>
            <w:r w:rsidRPr="00FE2CFB">
              <w:rPr>
                <w:b/>
                <w:color w:val="000000"/>
                <w:lang w:val="uk-UA"/>
              </w:rPr>
              <w:t xml:space="preserve">14 </w:t>
            </w:r>
          </w:p>
        </w:tc>
      </w:tr>
      <w:tr w:rsidR="00D64B0B" w:rsidRPr="00FE2CFB" w14:paraId="786D1C3D" w14:textId="77777777" w:rsidTr="00264610">
        <w:tc>
          <w:tcPr>
            <w:tcW w:w="817" w:type="dxa"/>
          </w:tcPr>
          <w:p w14:paraId="73621112" w14:textId="77777777" w:rsidR="00D64B0B" w:rsidRPr="00FE2CFB" w:rsidRDefault="00D64B0B" w:rsidP="00D64B0B">
            <w:pPr>
              <w:jc w:val="center"/>
              <w:textAlignment w:val="baseline"/>
              <w:rPr>
                <w:color w:val="000000"/>
                <w:lang w:val="uk-UA"/>
              </w:rPr>
            </w:pPr>
            <w:r w:rsidRPr="00FE2CFB">
              <w:rPr>
                <w:color w:val="000000"/>
                <w:lang w:val="uk-UA"/>
              </w:rPr>
              <w:t>1.1</w:t>
            </w:r>
          </w:p>
        </w:tc>
        <w:tc>
          <w:tcPr>
            <w:tcW w:w="7229" w:type="dxa"/>
          </w:tcPr>
          <w:p w14:paraId="1435C226" w14:textId="77777777" w:rsidR="00D64B0B" w:rsidRPr="00FE2CFB" w:rsidRDefault="00D64B0B" w:rsidP="00D64B0B">
            <w:pPr>
              <w:rPr>
                <w:color w:val="000000"/>
                <w:lang w:val="uk-UA"/>
              </w:rPr>
            </w:pPr>
            <w:r w:rsidRPr="00FE2CFB">
              <w:rPr>
                <w:color w:val="000000"/>
                <w:lang w:val="uk-UA"/>
              </w:rPr>
              <w:t xml:space="preserve">Селищний голова </w:t>
            </w:r>
          </w:p>
        </w:tc>
        <w:tc>
          <w:tcPr>
            <w:tcW w:w="1809" w:type="dxa"/>
          </w:tcPr>
          <w:p w14:paraId="6D65E0C7" w14:textId="77777777" w:rsidR="00D64B0B" w:rsidRPr="00FE2CFB" w:rsidRDefault="00D64B0B" w:rsidP="00D64B0B">
            <w:pPr>
              <w:jc w:val="center"/>
              <w:textAlignment w:val="baseline"/>
              <w:rPr>
                <w:color w:val="000000"/>
                <w:lang w:val="uk-UA"/>
              </w:rPr>
            </w:pPr>
            <w:r w:rsidRPr="00FE2CFB">
              <w:rPr>
                <w:color w:val="000000"/>
                <w:lang w:val="uk-UA"/>
              </w:rPr>
              <w:t>1</w:t>
            </w:r>
          </w:p>
        </w:tc>
      </w:tr>
      <w:tr w:rsidR="00D64B0B" w:rsidRPr="00FE2CFB" w14:paraId="1C70CF17" w14:textId="77777777" w:rsidTr="00264610">
        <w:tc>
          <w:tcPr>
            <w:tcW w:w="817" w:type="dxa"/>
          </w:tcPr>
          <w:p w14:paraId="0CE14A5F" w14:textId="77777777" w:rsidR="00D64B0B" w:rsidRPr="00FE2CFB" w:rsidRDefault="00D64B0B" w:rsidP="00D64B0B">
            <w:pPr>
              <w:jc w:val="center"/>
              <w:textAlignment w:val="baseline"/>
              <w:rPr>
                <w:color w:val="000000"/>
                <w:lang w:val="uk-UA"/>
              </w:rPr>
            </w:pPr>
            <w:r w:rsidRPr="00FE2CFB">
              <w:rPr>
                <w:color w:val="000000"/>
                <w:lang w:val="uk-UA"/>
              </w:rPr>
              <w:t>1.2</w:t>
            </w:r>
          </w:p>
        </w:tc>
        <w:tc>
          <w:tcPr>
            <w:tcW w:w="7229" w:type="dxa"/>
          </w:tcPr>
          <w:p w14:paraId="39EEDBE1" w14:textId="77777777" w:rsidR="00D64B0B" w:rsidRPr="00FE2CFB" w:rsidRDefault="00D64B0B" w:rsidP="00D64B0B">
            <w:pPr>
              <w:textAlignment w:val="baseline"/>
              <w:rPr>
                <w:color w:val="000000"/>
                <w:lang w:val="uk-UA"/>
              </w:rPr>
            </w:pPr>
            <w:r w:rsidRPr="00FE2CFB">
              <w:rPr>
                <w:color w:val="000000"/>
                <w:lang w:val="uk-UA"/>
              </w:rPr>
              <w:t xml:space="preserve">Перший заступник селищного голови </w:t>
            </w:r>
          </w:p>
        </w:tc>
        <w:tc>
          <w:tcPr>
            <w:tcW w:w="1809" w:type="dxa"/>
          </w:tcPr>
          <w:p w14:paraId="1B761783" w14:textId="77777777" w:rsidR="00D64B0B" w:rsidRPr="00FE2CFB" w:rsidRDefault="00D64B0B" w:rsidP="00D64B0B">
            <w:pPr>
              <w:jc w:val="center"/>
              <w:textAlignment w:val="baseline"/>
              <w:rPr>
                <w:color w:val="000000"/>
                <w:lang w:val="uk-UA"/>
              </w:rPr>
            </w:pPr>
            <w:r w:rsidRPr="00FE2CFB">
              <w:rPr>
                <w:color w:val="000000"/>
                <w:lang w:val="uk-UA"/>
              </w:rPr>
              <w:t>1</w:t>
            </w:r>
          </w:p>
        </w:tc>
      </w:tr>
      <w:tr w:rsidR="00D64B0B" w:rsidRPr="00FE2CFB" w14:paraId="09E72E58" w14:textId="77777777" w:rsidTr="00264610">
        <w:tc>
          <w:tcPr>
            <w:tcW w:w="817" w:type="dxa"/>
          </w:tcPr>
          <w:p w14:paraId="2EC5584F" w14:textId="77777777" w:rsidR="00D64B0B" w:rsidRPr="00FE2CFB" w:rsidRDefault="00D64B0B" w:rsidP="00D64B0B">
            <w:pPr>
              <w:jc w:val="center"/>
              <w:textAlignment w:val="baseline"/>
              <w:rPr>
                <w:color w:val="000000"/>
                <w:lang w:val="uk-UA"/>
              </w:rPr>
            </w:pPr>
            <w:r w:rsidRPr="00FE2CFB">
              <w:rPr>
                <w:color w:val="000000"/>
                <w:lang w:val="uk-UA"/>
              </w:rPr>
              <w:t>1.3</w:t>
            </w:r>
          </w:p>
        </w:tc>
        <w:tc>
          <w:tcPr>
            <w:tcW w:w="7229" w:type="dxa"/>
          </w:tcPr>
          <w:p w14:paraId="63D995F4" w14:textId="77777777" w:rsidR="00D64B0B" w:rsidRPr="00FE2CFB" w:rsidRDefault="00D64B0B" w:rsidP="00D64B0B">
            <w:pPr>
              <w:textAlignment w:val="baseline"/>
              <w:rPr>
                <w:color w:val="000000"/>
                <w:lang w:val="uk-UA"/>
              </w:rPr>
            </w:pPr>
            <w:r w:rsidRPr="00FE2CFB">
              <w:rPr>
                <w:color w:val="000000"/>
                <w:lang w:val="uk-UA"/>
              </w:rPr>
              <w:t xml:space="preserve">Заступник  селищного голови </w:t>
            </w:r>
          </w:p>
        </w:tc>
        <w:tc>
          <w:tcPr>
            <w:tcW w:w="1809" w:type="dxa"/>
          </w:tcPr>
          <w:p w14:paraId="2D5AA7E1" w14:textId="77777777" w:rsidR="00D64B0B" w:rsidRPr="00FE2CFB" w:rsidRDefault="00D64B0B" w:rsidP="00D64B0B">
            <w:pPr>
              <w:jc w:val="center"/>
              <w:textAlignment w:val="baseline"/>
              <w:rPr>
                <w:color w:val="000000"/>
                <w:lang w:val="uk-UA"/>
              </w:rPr>
            </w:pPr>
            <w:r w:rsidRPr="00FE2CFB">
              <w:rPr>
                <w:color w:val="000000"/>
                <w:lang w:val="uk-UA"/>
              </w:rPr>
              <w:t>1</w:t>
            </w:r>
          </w:p>
        </w:tc>
      </w:tr>
      <w:tr w:rsidR="00D64B0B" w:rsidRPr="00FE2CFB" w14:paraId="109C776C" w14:textId="77777777" w:rsidTr="00264610">
        <w:tc>
          <w:tcPr>
            <w:tcW w:w="817" w:type="dxa"/>
          </w:tcPr>
          <w:p w14:paraId="04E9A403" w14:textId="77777777" w:rsidR="00D64B0B" w:rsidRPr="00FE2CFB" w:rsidRDefault="00D64B0B" w:rsidP="00D64B0B">
            <w:pPr>
              <w:jc w:val="center"/>
              <w:textAlignment w:val="baseline"/>
              <w:rPr>
                <w:color w:val="000000"/>
                <w:lang w:val="uk-UA"/>
              </w:rPr>
            </w:pPr>
            <w:r w:rsidRPr="00FE2CFB">
              <w:rPr>
                <w:color w:val="000000"/>
                <w:lang w:val="uk-UA"/>
              </w:rPr>
              <w:t>1.4</w:t>
            </w:r>
          </w:p>
        </w:tc>
        <w:tc>
          <w:tcPr>
            <w:tcW w:w="7229" w:type="dxa"/>
          </w:tcPr>
          <w:p w14:paraId="1245C9DB" w14:textId="77777777" w:rsidR="00D64B0B" w:rsidRPr="00FE2CFB" w:rsidRDefault="00D64B0B" w:rsidP="00D64B0B">
            <w:pPr>
              <w:rPr>
                <w:color w:val="000000"/>
                <w:lang w:val="uk-UA"/>
              </w:rPr>
            </w:pPr>
            <w:r w:rsidRPr="00FE2CFB">
              <w:rPr>
                <w:color w:val="000000"/>
                <w:lang w:val="uk-UA"/>
              </w:rPr>
              <w:t>Секретар селищної ради</w:t>
            </w:r>
          </w:p>
        </w:tc>
        <w:tc>
          <w:tcPr>
            <w:tcW w:w="1809" w:type="dxa"/>
          </w:tcPr>
          <w:p w14:paraId="1A5D83F8" w14:textId="77777777" w:rsidR="00D64B0B" w:rsidRPr="00FE2CFB" w:rsidRDefault="00D64B0B" w:rsidP="00D64B0B">
            <w:pPr>
              <w:jc w:val="center"/>
              <w:textAlignment w:val="baseline"/>
              <w:rPr>
                <w:color w:val="000000"/>
                <w:lang w:val="uk-UA"/>
              </w:rPr>
            </w:pPr>
            <w:r w:rsidRPr="00FE2CFB">
              <w:rPr>
                <w:color w:val="000000"/>
                <w:lang w:val="uk-UA"/>
              </w:rPr>
              <w:t>1</w:t>
            </w:r>
          </w:p>
        </w:tc>
      </w:tr>
      <w:tr w:rsidR="00D64B0B" w:rsidRPr="00FE2CFB" w14:paraId="2A162FEB" w14:textId="77777777" w:rsidTr="00264610">
        <w:tc>
          <w:tcPr>
            <w:tcW w:w="817" w:type="dxa"/>
          </w:tcPr>
          <w:p w14:paraId="5D9E11CC" w14:textId="77777777" w:rsidR="00D64B0B" w:rsidRPr="00FE2CFB" w:rsidRDefault="00D64B0B" w:rsidP="00D64B0B">
            <w:pPr>
              <w:jc w:val="center"/>
              <w:textAlignment w:val="baseline"/>
              <w:rPr>
                <w:color w:val="000000"/>
                <w:lang w:val="uk-UA"/>
              </w:rPr>
            </w:pPr>
            <w:r w:rsidRPr="00FE2CFB">
              <w:rPr>
                <w:color w:val="000000"/>
                <w:lang w:val="uk-UA"/>
              </w:rPr>
              <w:t>1.5</w:t>
            </w:r>
          </w:p>
        </w:tc>
        <w:tc>
          <w:tcPr>
            <w:tcW w:w="7229" w:type="dxa"/>
          </w:tcPr>
          <w:p w14:paraId="141D955B" w14:textId="77777777" w:rsidR="00D64B0B" w:rsidRPr="00FE2CFB" w:rsidRDefault="00D64B0B" w:rsidP="00D64B0B">
            <w:pPr>
              <w:textAlignment w:val="baseline"/>
              <w:rPr>
                <w:color w:val="000000"/>
                <w:lang w:val="uk-UA"/>
              </w:rPr>
            </w:pPr>
            <w:r w:rsidRPr="00FE2CFB">
              <w:rPr>
                <w:color w:val="000000"/>
                <w:lang w:val="uk-UA"/>
              </w:rPr>
              <w:t>Секретар виконавчого комітету( керуючий справами)</w:t>
            </w:r>
          </w:p>
        </w:tc>
        <w:tc>
          <w:tcPr>
            <w:tcW w:w="1809" w:type="dxa"/>
          </w:tcPr>
          <w:p w14:paraId="4DF77A28" w14:textId="77777777" w:rsidR="00D64B0B" w:rsidRPr="00FE2CFB" w:rsidRDefault="00D64B0B" w:rsidP="00D64B0B">
            <w:pPr>
              <w:jc w:val="center"/>
              <w:textAlignment w:val="baseline"/>
              <w:rPr>
                <w:color w:val="000000"/>
                <w:lang w:val="uk-UA"/>
              </w:rPr>
            </w:pPr>
            <w:r w:rsidRPr="00FE2CFB">
              <w:rPr>
                <w:color w:val="000000"/>
                <w:lang w:val="uk-UA"/>
              </w:rPr>
              <w:t>1</w:t>
            </w:r>
          </w:p>
        </w:tc>
      </w:tr>
      <w:tr w:rsidR="00D64B0B" w:rsidRPr="00FE2CFB" w14:paraId="35576090" w14:textId="77777777" w:rsidTr="00264610">
        <w:tc>
          <w:tcPr>
            <w:tcW w:w="817" w:type="dxa"/>
          </w:tcPr>
          <w:p w14:paraId="3039069D" w14:textId="77777777" w:rsidR="00D64B0B" w:rsidRPr="00FE2CFB" w:rsidRDefault="00D64B0B" w:rsidP="00D64B0B">
            <w:pPr>
              <w:jc w:val="center"/>
              <w:rPr>
                <w:color w:val="000000"/>
                <w:lang w:val="uk-UA"/>
              </w:rPr>
            </w:pPr>
            <w:r w:rsidRPr="00FE2CFB">
              <w:rPr>
                <w:color w:val="000000"/>
                <w:lang w:val="uk-UA"/>
              </w:rPr>
              <w:t>1.6</w:t>
            </w:r>
          </w:p>
        </w:tc>
        <w:tc>
          <w:tcPr>
            <w:tcW w:w="7229" w:type="dxa"/>
          </w:tcPr>
          <w:p w14:paraId="16BF9060" w14:textId="77777777" w:rsidR="00D64B0B" w:rsidRPr="00FE2CFB" w:rsidRDefault="00D64B0B" w:rsidP="00D64B0B">
            <w:pPr>
              <w:rPr>
                <w:color w:val="000000"/>
                <w:lang w:val="uk-UA"/>
              </w:rPr>
            </w:pPr>
            <w:r w:rsidRPr="00FE2CFB">
              <w:rPr>
                <w:color w:val="000000"/>
                <w:lang w:val="uk-UA"/>
              </w:rPr>
              <w:t>Староста</w:t>
            </w:r>
          </w:p>
        </w:tc>
        <w:tc>
          <w:tcPr>
            <w:tcW w:w="1809" w:type="dxa"/>
          </w:tcPr>
          <w:p w14:paraId="4E127676" w14:textId="77777777" w:rsidR="00D64B0B" w:rsidRPr="00FE2CFB" w:rsidRDefault="00D64B0B" w:rsidP="00D64B0B">
            <w:pPr>
              <w:jc w:val="center"/>
              <w:rPr>
                <w:color w:val="000000"/>
                <w:lang w:val="uk-UA"/>
              </w:rPr>
            </w:pPr>
            <w:r w:rsidRPr="00FE2CFB">
              <w:rPr>
                <w:color w:val="000000"/>
                <w:lang w:val="uk-UA"/>
              </w:rPr>
              <w:t>9</w:t>
            </w:r>
          </w:p>
        </w:tc>
      </w:tr>
      <w:tr w:rsidR="00D64B0B" w:rsidRPr="00FE2CFB" w14:paraId="703DF222" w14:textId="77777777" w:rsidTr="00264610">
        <w:tc>
          <w:tcPr>
            <w:tcW w:w="9855" w:type="dxa"/>
            <w:gridSpan w:val="3"/>
          </w:tcPr>
          <w:p w14:paraId="03EE2A5D" w14:textId="62DBDB85" w:rsidR="00FE2CFB" w:rsidRDefault="00FE2CFB" w:rsidP="00D64B0B">
            <w:pPr>
              <w:jc w:val="center"/>
              <w:rPr>
                <w:b/>
                <w:color w:val="000000"/>
                <w:lang w:val="uk-UA"/>
              </w:rPr>
            </w:pPr>
            <w:r>
              <w:rPr>
                <w:b/>
                <w:color w:val="000000"/>
                <w:lang w:val="uk-UA"/>
              </w:rPr>
              <w:t xml:space="preserve"> </w:t>
            </w:r>
          </w:p>
          <w:p w14:paraId="74204A07" w14:textId="731EE648" w:rsidR="00D64B0B" w:rsidRPr="00FE2CFB" w:rsidRDefault="00D64B0B" w:rsidP="00D64B0B">
            <w:pPr>
              <w:jc w:val="center"/>
              <w:rPr>
                <w:b/>
                <w:color w:val="000000"/>
                <w:lang w:val="uk-UA"/>
              </w:rPr>
            </w:pPr>
            <w:r w:rsidRPr="00FE2CFB">
              <w:rPr>
                <w:b/>
                <w:color w:val="000000"/>
                <w:lang w:val="uk-UA"/>
              </w:rPr>
              <w:lastRenderedPageBreak/>
              <w:t>2.</w:t>
            </w:r>
          </w:p>
          <w:p w14:paraId="15C4E6F5" w14:textId="77777777" w:rsidR="00D64B0B" w:rsidRPr="00FE2CFB" w:rsidRDefault="00D64B0B" w:rsidP="00D64B0B">
            <w:pPr>
              <w:jc w:val="center"/>
              <w:rPr>
                <w:b/>
                <w:color w:val="000000"/>
                <w:lang w:val="uk-UA"/>
              </w:rPr>
            </w:pPr>
            <w:r w:rsidRPr="00FE2CFB">
              <w:rPr>
                <w:b/>
                <w:color w:val="000000"/>
                <w:lang w:val="uk-UA"/>
              </w:rPr>
              <w:t>Структурні підрозділи, інші посадові особи, службовці апарату</w:t>
            </w:r>
          </w:p>
          <w:p w14:paraId="5C137FE9" w14:textId="77777777" w:rsidR="00D64B0B" w:rsidRDefault="00B83ED6" w:rsidP="00D64B0B">
            <w:pPr>
              <w:jc w:val="center"/>
              <w:rPr>
                <w:b/>
                <w:color w:val="000000"/>
                <w:lang w:val="uk-UA"/>
              </w:rPr>
            </w:pPr>
            <w:r w:rsidRPr="00FE2CFB">
              <w:rPr>
                <w:b/>
                <w:color w:val="000000"/>
                <w:lang w:val="uk-UA"/>
              </w:rPr>
              <w:t xml:space="preserve"> Савранської селищної ради</w:t>
            </w:r>
            <w:r w:rsidR="00FE2CFB">
              <w:rPr>
                <w:b/>
                <w:color w:val="000000"/>
                <w:lang w:val="uk-UA"/>
              </w:rPr>
              <w:t xml:space="preserve"> </w:t>
            </w:r>
          </w:p>
          <w:p w14:paraId="609FDF14" w14:textId="602D891F" w:rsidR="00FE2CFB" w:rsidRPr="00FE2CFB" w:rsidRDefault="00FE2CFB" w:rsidP="00D64B0B">
            <w:pPr>
              <w:jc w:val="center"/>
              <w:rPr>
                <w:b/>
                <w:color w:val="000000"/>
                <w:lang w:val="uk-UA"/>
              </w:rPr>
            </w:pPr>
          </w:p>
        </w:tc>
      </w:tr>
      <w:tr w:rsidR="00D64B0B" w:rsidRPr="00FE2CFB" w14:paraId="5BFB3439" w14:textId="77777777" w:rsidTr="00264610">
        <w:tc>
          <w:tcPr>
            <w:tcW w:w="817" w:type="dxa"/>
          </w:tcPr>
          <w:p w14:paraId="137EE376" w14:textId="77777777" w:rsidR="00D64B0B" w:rsidRPr="00FE2CFB" w:rsidRDefault="00D64B0B" w:rsidP="00D64B0B">
            <w:pPr>
              <w:jc w:val="center"/>
              <w:rPr>
                <w:b/>
                <w:color w:val="000000"/>
                <w:lang w:val="uk-UA"/>
              </w:rPr>
            </w:pPr>
            <w:r w:rsidRPr="00FE2CFB">
              <w:rPr>
                <w:color w:val="000000"/>
                <w:lang w:val="uk-UA"/>
              </w:rPr>
              <w:lastRenderedPageBreak/>
              <w:t>2.1</w:t>
            </w:r>
            <w:r w:rsidRPr="00FE2CFB">
              <w:rPr>
                <w:b/>
                <w:color w:val="000000"/>
                <w:lang w:val="uk-UA"/>
              </w:rPr>
              <w:t>.</w:t>
            </w:r>
          </w:p>
        </w:tc>
        <w:tc>
          <w:tcPr>
            <w:tcW w:w="7229" w:type="dxa"/>
          </w:tcPr>
          <w:p w14:paraId="05E8E8EF" w14:textId="77777777" w:rsidR="00D64B0B" w:rsidRPr="00FE2CFB" w:rsidRDefault="00D64B0B" w:rsidP="00D64B0B">
            <w:pPr>
              <w:rPr>
                <w:color w:val="000000"/>
                <w:lang w:val="uk-UA"/>
              </w:rPr>
            </w:pPr>
            <w:r w:rsidRPr="00FE2CFB">
              <w:rPr>
                <w:color w:val="000000"/>
                <w:lang w:val="uk-UA"/>
              </w:rPr>
              <w:t>Головний спеціаліст(  з питань протидії корупції, взаємодії з правоохоронними органами, цивільного захисту, оборонної та мобілізаційної роботи)</w:t>
            </w:r>
          </w:p>
        </w:tc>
        <w:tc>
          <w:tcPr>
            <w:tcW w:w="1809" w:type="dxa"/>
          </w:tcPr>
          <w:p w14:paraId="533CBBBD"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7BBBE1F7" w14:textId="77777777" w:rsidTr="00264610">
        <w:tc>
          <w:tcPr>
            <w:tcW w:w="817" w:type="dxa"/>
          </w:tcPr>
          <w:p w14:paraId="4F0F647E" w14:textId="77777777" w:rsidR="00D64B0B" w:rsidRPr="00FE2CFB" w:rsidRDefault="00D64B0B" w:rsidP="00D64B0B">
            <w:pPr>
              <w:jc w:val="center"/>
              <w:rPr>
                <w:color w:val="000000"/>
                <w:lang w:val="uk-UA"/>
              </w:rPr>
            </w:pPr>
            <w:r w:rsidRPr="00FE2CFB">
              <w:rPr>
                <w:color w:val="000000"/>
                <w:lang w:val="uk-UA"/>
              </w:rPr>
              <w:t>2.2</w:t>
            </w:r>
          </w:p>
        </w:tc>
        <w:tc>
          <w:tcPr>
            <w:tcW w:w="7229" w:type="dxa"/>
          </w:tcPr>
          <w:p w14:paraId="1C8F244C" w14:textId="77777777" w:rsidR="00D64B0B" w:rsidRPr="00FE2CFB" w:rsidRDefault="00D64B0B" w:rsidP="00D64B0B">
            <w:pPr>
              <w:rPr>
                <w:color w:val="000000"/>
                <w:lang w:val="uk-UA"/>
              </w:rPr>
            </w:pPr>
            <w:r w:rsidRPr="00FE2CFB">
              <w:rPr>
                <w:color w:val="000000"/>
                <w:lang w:val="uk-UA"/>
              </w:rPr>
              <w:t>Головний спеціаліст (по комунікаціям з</w:t>
            </w:r>
            <w:r w:rsidRPr="00FE2CFB">
              <w:rPr>
                <w:b/>
                <w:color w:val="000000"/>
                <w:lang w:val="uk-UA"/>
              </w:rPr>
              <w:t xml:space="preserve"> </w:t>
            </w:r>
            <w:r w:rsidRPr="00FE2CFB">
              <w:rPr>
                <w:color w:val="000000"/>
                <w:lang w:val="uk-UA"/>
              </w:rPr>
              <w:t>громадськістю  та інформаційному забезпеченню діяльності ради)</w:t>
            </w:r>
          </w:p>
        </w:tc>
        <w:tc>
          <w:tcPr>
            <w:tcW w:w="1809" w:type="dxa"/>
          </w:tcPr>
          <w:p w14:paraId="3A702804"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1D6E2915" w14:textId="77777777" w:rsidTr="00264610">
        <w:tc>
          <w:tcPr>
            <w:tcW w:w="817" w:type="dxa"/>
          </w:tcPr>
          <w:p w14:paraId="71D8A9A1" w14:textId="77777777" w:rsidR="00D64B0B" w:rsidRPr="00FE2CFB" w:rsidRDefault="00D64B0B" w:rsidP="00D64B0B">
            <w:pPr>
              <w:jc w:val="center"/>
              <w:rPr>
                <w:color w:val="000000"/>
                <w:lang w:val="uk-UA"/>
              </w:rPr>
            </w:pPr>
            <w:r w:rsidRPr="00FE2CFB">
              <w:rPr>
                <w:color w:val="000000"/>
                <w:lang w:val="uk-UA"/>
              </w:rPr>
              <w:t>2.3</w:t>
            </w:r>
          </w:p>
        </w:tc>
        <w:tc>
          <w:tcPr>
            <w:tcW w:w="7229" w:type="dxa"/>
          </w:tcPr>
          <w:p w14:paraId="1FF06AB8" w14:textId="77777777" w:rsidR="00D64B0B" w:rsidRPr="00FE2CFB" w:rsidRDefault="00D64B0B" w:rsidP="00D64B0B">
            <w:pPr>
              <w:rPr>
                <w:color w:val="000000"/>
                <w:lang w:val="uk-UA"/>
              </w:rPr>
            </w:pPr>
            <w:r w:rsidRPr="00FE2CFB">
              <w:rPr>
                <w:color w:val="000000"/>
                <w:lang w:val="uk-UA"/>
              </w:rPr>
              <w:t>Державний реєстратор( юридичних осіб та фізичних осіб підприємців)</w:t>
            </w:r>
          </w:p>
        </w:tc>
        <w:tc>
          <w:tcPr>
            <w:tcW w:w="1809" w:type="dxa"/>
          </w:tcPr>
          <w:p w14:paraId="653AD79A"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6B1CF1D5" w14:textId="77777777" w:rsidTr="00264610">
        <w:tc>
          <w:tcPr>
            <w:tcW w:w="817" w:type="dxa"/>
          </w:tcPr>
          <w:p w14:paraId="262AC0F4" w14:textId="77777777" w:rsidR="00D64B0B" w:rsidRPr="00FE2CFB" w:rsidRDefault="00D64B0B" w:rsidP="00D64B0B">
            <w:pPr>
              <w:jc w:val="center"/>
              <w:rPr>
                <w:color w:val="000000"/>
                <w:lang w:val="uk-UA"/>
              </w:rPr>
            </w:pPr>
            <w:r w:rsidRPr="00FE2CFB">
              <w:rPr>
                <w:color w:val="000000"/>
                <w:lang w:val="uk-UA"/>
              </w:rPr>
              <w:t>2.4</w:t>
            </w:r>
          </w:p>
        </w:tc>
        <w:tc>
          <w:tcPr>
            <w:tcW w:w="7229" w:type="dxa"/>
          </w:tcPr>
          <w:p w14:paraId="51391E91" w14:textId="77777777" w:rsidR="00D64B0B" w:rsidRPr="00FE2CFB" w:rsidRDefault="00D64B0B" w:rsidP="00D64B0B">
            <w:pPr>
              <w:rPr>
                <w:color w:val="000000"/>
                <w:lang w:val="uk-UA"/>
              </w:rPr>
            </w:pPr>
            <w:r w:rsidRPr="00FE2CFB">
              <w:rPr>
                <w:color w:val="000000"/>
                <w:lang w:val="uk-UA"/>
              </w:rPr>
              <w:t>Державний реєстратор (речових прав на нерухоме майно)</w:t>
            </w:r>
          </w:p>
        </w:tc>
        <w:tc>
          <w:tcPr>
            <w:tcW w:w="1809" w:type="dxa"/>
          </w:tcPr>
          <w:p w14:paraId="175676EC"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1F362F97" w14:textId="77777777" w:rsidTr="00264610">
        <w:tc>
          <w:tcPr>
            <w:tcW w:w="817" w:type="dxa"/>
          </w:tcPr>
          <w:p w14:paraId="507657C3" w14:textId="77777777" w:rsidR="00D64B0B" w:rsidRPr="00FE2CFB" w:rsidRDefault="00D64B0B" w:rsidP="00D64B0B">
            <w:pPr>
              <w:jc w:val="center"/>
              <w:rPr>
                <w:b/>
                <w:color w:val="000000"/>
                <w:lang w:val="uk-UA"/>
              </w:rPr>
            </w:pPr>
            <w:r w:rsidRPr="00FE2CFB">
              <w:rPr>
                <w:b/>
                <w:color w:val="000000"/>
                <w:lang w:val="uk-UA"/>
              </w:rPr>
              <w:t>3</w:t>
            </w:r>
          </w:p>
        </w:tc>
        <w:tc>
          <w:tcPr>
            <w:tcW w:w="7229" w:type="dxa"/>
          </w:tcPr>
          <w:p w14:paraId="6711B685" w14:textId="77777777" w:rsidR="00D64B0B" w:rsidRPr="00FE2CFB" w:rsidRDefault="00D64B0B" w:rsidP="00D64B0B">
            <w:pPr>
              <w:jc w:val="center"/>
              <w:rPr>
                <w:b/>
                <w:color w:val="000000"/>
                <w:lang w:val="uk-UA"/>
              </w:rPr>
            </w:pPr>
            <w:r w:rsidRPr="00FE2CFB">
              <w:rPr>
                <w:b/>
                <w:color w:val="000000"/>
                <w:lang w:val="uk-UA"/>
              </w:rPr>
              <w:t>Відділ бухгалтерського обліку та звітності</w:t>
            </w:r>
          </w:p>
        </w:tc>
        <w:tc>
          <w:tcPr>
            <w:tcW w:w="1809" w:type="dxa"/>
          </w:tcPr>
          <w:p w14:paraId="2D93EEA0" w14:textId="77777777" w:rsidR="00D64B0B" w:rsidRPr="00FE2CFB" w:rsidRDefault="00D64B0B" w:rsidP="00D64B0B">
            <w:pPr>
              <w:jc w:val="center"/>
              <w:rPr>
                <w:b/>
                <w:color w:val="000000"/>
                <w:lang w:val="uk-UA"/>
              </w:rPr>
            </w:pPr>
            <w:r w:rsidRPr="00FE2CFB">
              <w:rPr>
                <w:b/>
                <w:color w:val="000000"/>
                <w:lang w:val="uk-UA"/>
              </w:rPr>
              <w:t>3</w:t>
            </w:r>
          </w:p>
        </w:tc>
      </w:tr>
      <w:tr w:rsidR="00D64B0B" w:rsidRPr="00FE2CFB" w14:paraId="38A3D056" w14:textId="77777777" w:rsidTr="00264610">
        <w:tc>
          <w:tcPr>
            <w:tcW w:w="817" w:type="dxa"/>
          </w:tcPr>
          <w:p w14:paraId="7CCC87EC" w14:textId="77777777" w:rsidR="00D64B0B" w:rsidRPr="00FE2CFB" w:rsidRDefault="00D64B0B" w:rsidP="00D64B0B">
            <w:pPr>
              <w:jc w:val="center"/>
              <w:rPr>
                <w:color w:val="000000"/>
                <w:lang w:val="uk-UA"/>
              </w:rPr>
            </w:pPr>
            <w:r w:rsidRPr="00FE2CFB">
              <w:rPr>
                <w:color w:val="000000"/>
                <w:lang w:val="uk-UA"/>
              </w:rPr>
              <w:t>3.1</w:t>
            </w:r>
          </w:p>
        </w:tc>
        <w:tc>
          <w:tcPr>
            <w:tcW w:w="7229" w:type="dxa"/>
          </w:tcPr>
          <w:p w14:paraId="4D87614B" w14:textId="77777777" w:rsidR="00D64B0B" w:rsidRPr="00FE2CFB" w:rsidRDefault="00D64B0B" w:rsidP="00D64B0B">
            <w:pPr>
              <w:rPr>
                <w:color w:val="000000"/>
                <w:lang w:val="uk-UA"/>
              </w:rPr>
            </w:pPr>
            <w:r w:rsidRPr="00FE2CFB">
              <w:rPr>
                <w:color w:val="000000"/>
                <w:lang w:val="uk-UA"/>
              </w:rPr>
              <w:t>Начальник відділу – головний бухгалтер</w:t>
            </w:r>
          </w:p>
        </w:tc>
        <w:tc>
          <w:tcPr>
            <w:tcW w:w="1809" w:type="dxa"/>
          </w:tcPr>
          <w:p w14:paraId="5DAC5E20"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4626BA94" w14:textId="77777777" w:rsidTr="00264610">
        <w:tc>
          <w:tcPr>
            <w:tcW w:w="817" w:type="dxa"/>
          </w:tcPr>
          <w:p w14:paraId="7F7C3D7E" w14:textId="77777777" w:rsidR="00D64B0B" w:rsidRPr="00FE2CFB" w:rsidRDefault="00D64B0B" w:rsidP="00D64B0B">
            <w:pPr>
              <w:jc w:val="center"/>
              <w:rPr>
                <w:color w:val="000000"/>
                <w:lang w:val="uk-UA"/>
              </w:rPr>
            </w:pPr>
            <w:r w:rsidRPr="00FE2CFB">
              <w:rPr>
                <w:color w:val="000000"/>
                <w:lang w:val="uk-UA"/>
              </w:rPr>
              <w:t>3.2</w:t>
            </w:r>
          </w:p>
        </w:tc>
        <w:tc>
          <w:tcPr>
            <w:tcW w:w="7229" w:type="dxa"/>
          </w:tcPr>
          <w:p w14:paraId="5C500B33" w14:textId="77777777" w:rsidR="00D64B0B" w:rsidRPr="00FE2CFB" w:rsidRDefault="00D64B0B" w:rsidP="00D64B0B">
            <w:pPr>
              <w:rPr>
                <w:color w:val="000000"/>
                <w:lang w:val="uk-UA"/>
              </w:rPr>
            </w:pPr>
            <w:r w:rsidRPr="00FE2CFB">
              <w:rPr>
                <w:color w:val="000000"/>
                <w:lang w:val="uk-UA"/>
              </w:rPr>
              <w:t xml:space="preserve"> Головний спеціаліст</w:t>
            </w:r>
          </w:p>
        </w:tc>
        <w:tc>
          <w:tcPr>
            <w:tcW w:w="1809" w:type="dxa"/>
          </w:tcPr>
          <w:p w14:paraId="05CA8A42"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267C00F0" w14:textId="77777777" w:rsidTr="00264610">
        <w:tc>
          <w:tcPr>
            <w:tcW w:w="817" w:type="dxa"/>
          </w:tcPr>
          <w:p w14:paraId="56D086DF" w14:textId="77777777" w:rsidR="00D64B0B" w:rsidRPr="00FE2CFB" w:rsidRDefault="00D64B0B" w:rsidP="00D64B0B">
            <w:pPr>
              <w:jc w:val="center"/>
              <w:rPr>
                <w:color w:val="000000"/>
                <w:lang w:val="uk-UA"/>
              </w:rPr>
            </w:pPr>
            <w:r w:rsidRPr="00FE2CFB">
              <w:rPr>
                <w:color w:val="000000"/>
                <w:lang w:val="uk-UA"/>
              </w:rPr>
              <w:t>3.3.</w:t>
            </w:r>
          </w:p>
        </w:tc>
        <w:tc>
          <w:tcPr>
            <w:tcW w:w="7229" w:type="dxa"/>
          </w:tcPr>
          <w:p w14:paraId="18D30151" w14:textId="77777777" w:rsidR="00D64B0B" w:rsidRPr="00FE2CFB" w:rsidRDefault="00D64B0B" w:rsidP="00D64B0B">
            <w:pPr>
              <w:rPr>
                <w:color w:val="000000"/>
                <w:lang w:val="uk-UA"/>
              </w:rPr>
            </w:pPr>
            <w:r w:rsidRPr="00FE2CFB">
              <w:rPr>
                <w:color w:val="000000"/>
                <w:lang w:val="uk-UA"/>
              </w:rPr>
              <w:t xml:space="preserve"> </w:t>
            </w:r>
            <w:r w:rsidRPr="00FE2CFB">
              <w:rPr>
                <w:lang w:val="uk-UA"/>
              </w:rPr>
              <w:t>Головни</w:t>
            </w:r>
            <w:r w:rsidRPr="00FE2CFB">
              <w:rPr>
                <w:color w:val="000000"/>
                <w:lang w:val="uk-UA"/>
              </w:rPr>
              <w:t>й спеціаліст</w:t>
            </w:r>
          </w:p>
        </w:tc>
        <w:tc>
          <w:tcPr>
            <w:tcW w:w="1809" w:type="dxa"/>
          </w:tcPr>
          <w:p w14:paraId="71E62DE8"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32431D91" w14:textId="77777777" w:rsidTr="00264610">
        <w:tc>
          <w:tcPr>
            <w:tcW w:w="817" w:type="dxa"/>
          </w:tcPr>
          <w:p w14:paraId="7E3CC123" w14:textId="77777777" w:rsidR="00D64B0B" w:rsidRPr="00FE2CFB" w:rsidRDefault="00D64B0B" w:rsidP="00D64B0B">
            <w:pPr>
              <w:jc w:val="center"/>
              <w:rPr>
                <w:b/>
                <w:color w:val="000000"/>
                <w:lang w:val="uk-UA"/>
              </w:rPr>
            </w:pPr>
            <w:r w:rsidRPr="00FE2CFB">
              <w:rPr>
                <w:b/>
                <w:color w:val="000000"/>
                <w:lang w:val="uk-UA"/>
              </w:rPr>
              <w:t>4.</w:t>
            </w:r>
          </w:p>
        </w:tc>
        <w:tc>
          <w:tcPr>
            <w:tcW w:w="7229" w:type="dxa"/>
          </w:tcPr>
          <w:p w14:paraId="7BCA66A1" w14:textId="77777777" w:rsidR="00D64B0B" w:rsidRPr="00FE2CFB" w:rsidRDefault="00D64B0B" w:rsidP="00D64B0B">
            <w:pPr>
              <w:tabs>
                <w:tab w:val="center" w:pos="3679"/>
                <w:tab w:val="left" w:pos="4980"/>
              </w:tabs>
              <w:rPr>
                <w:b/>
                <w:color w:val="000000"/>
                <w:lang w:val="uk-UA"/>
              </w:rPr>
            </w:pPr>
            <w:r w:rsidRPr="00FE2CFB">
              <w:rPr>
                <w:b/>
                <w:color w:val="000000"/>
                <w:lang w:val="uk-UA"/>
              </w:rPr>
              <w:tab/>
              <w:t>Відділ земельних ресурсів</w:t>
            </w:r>
          </w:p>
        </w:tc>
        <w:tc>
          <w:tcPr>
            <w:tcW w:w="1809" w:type="dxa"/>
          </w:tcPr>
          <w:p w14:paraId="1ED025B4" w14:textId="77777777" w:rsidR="00D64B0B" w:rsidRPr="00FE2CFB" w:rsidRDefault="00D64B0B" w:rsidP="00D64B0B">
            <w:pPr>
              <w:jc w:val="center"/>
              <w:rPr>
                <w:b/>
                <w:color w:val="000000"/>
                <w:lang w:val="uk-UA"/>
              </w:rPr>
            </w:pPr>
            <w:r w:rsidRPr="00FE2CFB">
              <w:rPr>
                <w:b/>
                <w:color w:val="000000"/>
                <w:lang w:val="uk-UA"/>
              </w:rPr>
              <w:t>5</w:t>
            </w:r>
          </w:p>
        </w:tc>
      </w:tr>
      <w:tr w:rsidR="00D64B0B" w:rsidRPr="00FE2CFB" w14:paraId="0A60A578" w14:textId="77777777" w:rsidTr="00264610">
        <w:tc>
          <w:tcPr>
            <w:tcW w:w="817" w:type="dxa"/>
          </w:tcPr>
          <w:p w14:paraId="53D21FD6" w14:textId="77777777" w:rsidR="00D64B0B" w:rsidRPr="00FE2CFB" w:rsidRDefault="00D64B0B" w:rsidP="00D64B0B">
            <w:pPr>
              <w:jc w:val="center"/>
              <w:rPr>
                <w:color w:val="000000"/>
                <w:lang w:val="uk-UA"/>
              </w:rPr>
            </w:pPr>
            <w:r w:rsidRPr="00FE2CFB">
              <w:rPr>
                <w:color w:val="000000"/>
                <w:lang w:val="uk-UA"/>
              </w:rPr>
              <w:t>4.1</w:t>
            </w:r>
          </w:p>
        </w:tc>
        <w:tc>
          <w:tcPr>
            <w:tcW w:w="7229" w:type="dxa"/>
          </w:tcPr>
          <w:p w14:paraId="3F1C3E9E" w14:textId="77777777" w:rsidR="00D64B0B" w:rsidRPr="00FE2CFB" w:rsidRDefault="00D64B0B" w:rsidP="00D64B0B">
            <w:pPr>
              <w:rPr>
                <w:color w:val="000000"/>
                <w:lang w:val="uk-UA"/>
              </w:rPr>
            </w:pPr>
            <w:r w:rsidRPr="00FE2CFB">
              <w:rPr>
                <w:color w:val="000000"/>
                <w:lang w:val="uk-UA"/>
              </w:rPr>
              <w:t>Начальник відділу</w:t>
            </w:r>
          </w:p>
        </w:tc>
        <w:tc>
          <w:tcPr>
            <w:tcW w:w="1809" w:type="dxa"/>
          </w:tcPr>
          <w:p w14:paraId="399B0020"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0E2E45DB" w14:textId="77777777" w:rsidTr="00264610">
        <w:tc>
          <w:tcPr>
            <w:tcW w:w="817" w:type="dxa"/>
          </w:tcPr>
          <w:p w14:paraId="38B897E7" w14:textId="77777777" w:rsidR="00D64B0B" w:rsidRPr="00FE2CFB" w:rsidRDefault="00D64B0B" w:rsidP="00D64B0B">
            <w:pPr>
              <w:jc w:val="center"/>
              <w:rPr>
                <w:color w:val="000000"/>
                <w:lang w:val="uk-UA"/>
              </w:rPr>
            </w:pPr>
            <w:r w:rsidRPr="00FE2CFB">
              <w:rPr>
                <w:color w:val="000000"/>
                <w:lang w:val="uk-UA"/>
              </w:rPr>
              <w:t>4.2</w:t>
            </w:r>
          </w:p>
        </w:tc>
        <w:tc>
          <w:tcPr>
            <w:tcW w:w="7229" w:type="dxa"/>
          </w:tcPr>
          <w:p w14:paraId="1CA8524F" w14:textId="77777777" w:rsidR="00D64B0B" w:rsidRPr="00FE2CFB" w:rsidRDefault="00D64B0B" w:rsidP="00D64B0B">
            <w:pPr>
              <w:rPr>
                <w:color w:val="000000"/>
                <w:lang w:val="uk-UA"/>
              </w:rPr>
            </w:pPr>
            <w:r w:rsidRPr="00FE2CFB">
              <w:rPr>
                <w:color w:val="000000"/>
                <w:lang w:val="uk-UA"/>
              </w:rPr>
              <w:t xml:space="preserve">Головний спеціаліст </w:t>
            </w:r>
          </w:p>
        </w:tc>
        <w:tc>
          <w:tcPr>
            <w:tcW w:w="1809" w:type="dxa"/>
          </w:tcPr>
          <w:p w14:paraId="006A6EEE" w14:textId="77777777" w:rsidR="00D64B0B" w:rsidRPr="00FE2CFB" w:rsidRDefault="00D64B0B" w:rsidP="00D64B0B">
            <w:pPr>
              <w:jc w:val="center"/>
              <w:rPr>
                <w:color w:val="000000"/>
                <w:lang w:val="uk-UA"/>
              </w:rPr>
            </w:pPr>
            <w:r w:rsidRPr="00FE2CFB">
              <w:rPr>
                <w:color w:val="000000"/>
                <w:lang w:val="uk-UA"/>
              </w:rPr>
              <w:t>3</w:t>
            </w:r>
          </w:p>
        </w:tc>
      </w:tr>
      <w:tr w:rsidR="00D64B0B" w:rsidRPr="00FE2CFB" w14:paraId="0F06BA7C" w14:textId="77777777" w:rsidTr="00264610">
        <w:tc>
          <w:tcPr>
            <w:tcW w:w="817" w:type="dxa"/>
          </w:tcPr>
          <w:p w14:paraId="203A882D" w14:textId="77777777" w:rsidR="00D64B0B" w:rsidRPr="00FE2CFB" w:rsidRDefault="00D64B0B" w:rsidP="00D64B0B">
            <w:pPr>
              <w:jc w:val="center"/>
              <w:rPr>
                <w:color w:val="000000"/>
                <w:lang w:val="uk-UA"/>
              </w:rPr>
            </w:pPr>
            <w:r w:rsidRPr="00FE2CFB">
              <w:rPr>
                <w:color w:val="000000"/>
                <w:lang w:val="uk-UA"/>
              </w:rPr>
              <w:t>4.3</w:t>
            </w:r>
          </w:p>
        </w:tc>
        <w:tc>
          <w:tcPr>
            <w:tcW w:w="7229" w:type="dxa"/>
          </w:tcPr>
          <w:p w14:paraId="0086EC5F" w14:textId="77777777" w:rsidR="00D64B0B" w:rsidRPr="00FE2CFB" w:rsidRDefault="00D64B0B" w:rsidP="00D64B0B">
            <w:pPr>
              <w:rPr>
                <w:color w:val="000000"/>
                <w:lang w:val="uk-UA"/>
              </w:rPr>
            </w:pPr>
            <w:r w:rsidRPr="00FE2CFB">
              <w:rPr>
                <w:color w:val="000000"/>
                <w:lang w:val="uk-UA"/>
              </w:rPr>
              <w:t>Інженер - землевпорядник</w:t>
            </w:r>
          </w:p>
        </w:tc>
        <w:tc>
          <w:tcPr>
            <w:tcW w:w="1809" w:type="dxa"/>
          </w:tcPr>
          <w:p w14:paraId="5326B551"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516A9B34" w14:textId="77777777" w:rsidTr="00264610">
        <w:tc>
          <w:tcPr>
            <w:tcW w:w="817" w:type="dxa"/>
          </w:tcPr>
          <w:p w14:paraId="102CEA69" w14:textId="77777777" w:rsidR="00D64B0B" w:rsidRPr="00FE2CFB" w:rsidRDefault="00D64B0B" w:rsidP="00D64B0B">
            <w:pPr>
              <w:jc w:val="center"/>
              <w:rPr>
                <w:b/>
                <w:color w:val="000000"/>
                <w:lang w:val="uk-UA"/>
              </w:rPr>
            </w:pPr>
            <w:r w:rsidRPr="00FE2CFB">
              <w:rPr>
                <w:b/>
                <w:color w:val="000000"/>
                <w:lang w:val="uk-UA"/>
              </w:rPr>
              <w:t>5</w:t>
            </w:r>
          </w:p>
        </w:tc>
        <w:tc>
          <w:tcPr>
            <w:tcW w:w="7229" w:type="dxa"/>
          </w:tcPr>
          <w:p w14:paraId="26297CF0" w14:textId="77777777" w:rsidR="00D64B0B" w:rsidRPr="00FE2CFB" w:rsidRDefault="00D64B0B" w:rsidP="00D64B0B">
            <w:pPr>
              <w:jc w:val="center"/>
              <w:rPr>
                <w:b/>
                <w:color w:val="000000"/>
                <w:lang w:val="uk-UA"/>
              </w:rPr>
            </w:pPr>
            <w:r w:rsidRPr="00FE2CFB">
              <w:rPr>
                <w:b/>
                <w:color w:val="000000"/>
                <w:lang w:val="uk-UA"/>
              </w:rPr>
              <w:t>Відділ перспективного розвитку та закупівель</w:t>
            </w:r>
          </w:p>
        </w:tc>
        <w:tc>
          <w:tcPr>
            <w:tcW w:w="1809" w:type="dxa"/>
          </w:tcPr>
          <w:p w14:paraId="20AABEE8" w14:textId="77777777" w:rsidR="00D64B0B" w:rsidRPr="00FE2CFB" w:rsidRDefault="00D64B0B" w:rsidP="00D64B0B">
            <w:pPr>
              <w:jc w:val="center"/>
              <w:rPr>
                <w:b/>
                <w:color w:val="000000"/>
                <w:lang w:val="uk-UA"/>
              </w:rPr>
            </w:pPr>
            <w:r w:rsidRPr="00FE2CFB">
              <w:rPr>
                <w:b/>
                <w:color w:val="000000"/>
                <w:lang w:val="uk-UA"/>
              </w:rPr>
              <w:t>3</w:t>
            </w:r>
          </w:p>
        </w:tc>
      </w:tr>
      <w:tr w:rsidR="00D64B0B" w:rsidRPr="00FE2CFB" w14:paraId="6708BF19" w14:textId="77777777" w:rsidTr="00264610">
        <w:tc>
          <w:tcPr>
            <w:tcW w:w="817" w:type="dxa"/>
          </w:tcPr>
          <w:p w14:paraId="01D0FA54" w14:textId="77777777" w:rsidR="00D64B0B" w:rsidRPr="00FE2CFB" w:rsidRDefault="00D64B0B" w:rsidP="00D64B0B">
            <w:pPr>
              <w:jc w:val="center"/>
              <w:rPr>
                <w:color w:val="000000"/>
                <w:lang w:val="uk-UA"/>
              </w:rPr>
            </w:pPr>
            <w:r w:rsidRPr="00FE2CFB">
              <w:rPr>
                <w:color w:val="000000"/>
                <w:lang w:val="uk-UA"/>
              </w:rPr>
              <w:t>5.1</w:t>
            </w:r>
          </w:p>
        </w:tc>
        <w:tc>
          <w:tcPr>
            <w:tcW w:w="7229" w:type="dxa"/>
          </w:tcPr>
          <w:p w14:paraId="49201339" w14:textId="77777777" w:rsidR="00D64B0B" w:rsidRPr="00FE2CFB" w:rsidRDefault="00D64B0B" w:rsidP="00D64B0B">
            <w:pPr>
              <w:rPr>
                <w:color w:val="000000"/>
                <w:lang w:val="uk-UA"/>
              </w:rPr>
            </w:pPr>
            <w:r w:rsidRPr="00FE2CFB">
              <w:rPr>
                <w:color w:val="000000"/>
                <w:lang w:val="uk-UA"/>
              </w:rPr>
              <w:t xml:space="preserve">Начальник відділу </w:t>
            </w:r>
          </w:p>
        </w:tc>
        <w:tc>
          <w:tcPr>
            <w:tcW w:w="1809" w:type="dxa"/>
          </w:tcPr>
          <w:p w14:paraId="6E8E6014"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0F5CE877" w14:textId="77777777" w:rsidTr="00264610">
        <w:tc>
          <w:tcPr>
            <w:tcW w:w="817" w:type="dxa"/>
          </w:tcPr>
          <w:p w14:paraId="55980835" w14:textId="77777777" w:rsidR="00D64B0B" w:rsidRPr="00FE2CFB" w:rsidRDefault="00D64B0B" w:rsidP="00D64B0B">
            <w:pPr>
              <w:jc w:val="center"/>
              <w:rPr>
                <w:color w:val="000000"/>
                <w:lang w:val="uk-UA"/>
              </w:rPr>
            </w:pPr>
            <w:r w:rsidRPr="00FE2CFB">
              <w:rPr>
                <w:color w:val="000000"/>
                <w:lang w:val="uk-UA"/>
              </w:rPr>
              <w:t>5.2</w:t>
            </w:r>
          </w:p>
        </w:tc>
        <w:tc>
          <w:tcPr>
            <w:tcW w:w="7229" w:type="dxa"/>
          </w:tcPr>
          <w:p w14:paraId="447FC932" w14:textId="77777777" w:rsidR="00D64B0B" w:rsidRPr="00FE2CFB" w:rsidRDefault="00D64B0B" w:rsidP="00D64B0B">
            <w:pPr>
              <w:rPr>
                <w:color w:val="000000"/>
                <w:lang w:val="uk-UA"/>
              </w:rPr>
            </w:pPr>
            <w:r w:rsidRPr="00FE2CFB">
              <w:rPr>
                <w:color w:val="000000"/>
                <w:lang w:val="uk-UA"/>
              </w:rPr>
              <w:t>Головний спеціаліст</w:t>
            </w:r>
          </w:p>
        </w:tc>
        <w:tc>
          <w:tcPr>
            <w:tcW w:w="1809" w:type="dxa"/>
          </w:tcPr>
          <w:p w14:paraId="75566B3D"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1E3632E6" w14:textId="77777777" w:rsidTr="00264610">
        <w:tc>
          <w:tcPr>
            <w:tcW w:w="817" w:type="dxa"/>
          </w:tcPr>
          <w:p w14:paraId="7A4EE6E2" w14:textId="77777777" w:rsidR="00D64B0B" w:rsidRPr="00FE2CFB" w:rsidRDefault="00D64B0B" w:rsidP="00D64B0B">
            <w:pPr>
              <w:jc w:val="center"/>
              <w:rPr>
                <w:color w:val="000000"/>
                <w:lang w:val="uk-UA"/>
              </w:rPr>
            </w:pPr>
            <w:r w:rsidRPr="00FE2CFB">
              <w:rPr>
                <w:color w:val="000000"/>
                <w:lang w:val="uk-UA"/>
              </w:rPr>
              <w:t>5.3</w:t>
            </w:r>
          </w:p>
        </w:tc>
        <w:tc>
          <w:tcPr>
            <w:tcW w:w="7229" w:type="dxa"/>
          </w:tcPr>
          <w:p w14:paraId="3FFC5B25" w14:textId="77777777" w:rsidR="00D64B0B" w:rsidRPr="00FE2CFB" w:rsidRDefault="00D64B0B" w:rsidP="00D64B0B">
            <w:pPr>
              <w:rPr>
                <w:color w:val="000000"/>
                <w:lang w:val="uk-UA"/>
              </w:rPr>
            </w:pPr>
            <w:r w:rsidRPr="00FE2CFB">
              <w:rPr>
                <w:lang w:val="uk-UA"/>
              </w:rPr>
              <w:t>Головний</w:t>
            </w:r>
            <w:r w:rsidRPr="00FE2CFB">
              <w:rPr>
                <w:color w:val="000000"/>
                <w:lang w:val="uk-UA"/>
              </w:rPr>
              <w:t xml:space="preserve"> спеціаліст</w:t>
            </w:r>
          </w:p>
        </w:tc>
        <w:tc>
          <w:tcPr>
            <w:tcW w:w="1809" w:type="dxa"/>
          </w:tcPr>
          <w:p w14:paraId="4F417BC6"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673B9E4E" w14:textId="77777777" w:rsidTr="00264610">
        <w:tc>
          <w:tcPr>
            <w:tcW w:w="817" w:type="dxa"/>
          </w:tcPr>
          <w:p w14:paraId="204B5E79" w14:textId="77777777" w:rsidR="00D64B0B" w:rsidRPr="00FE2CFB" w:rsidRDefault="00D64B0B" w:rsidP="00D64B0B">
            <w:pPr>
              <w:jc w:val="center"/>
              <w:rPr>
                <w:b/>
                <w:color w:val="000000"/>
                <w:lang w:val="uk-UA"/>
              </w:rPr>
            </w:pPr>
            <w:r w:rsidRPr="00FE2CFB">
              <w:rPr>
                <w:b/>
                <w:color w:val="000000"/>
                <w:lang w:val="uk-UA"/>
              </w:rPr>
              <w:t>6.</w:t>
            </w:r>
          </w:p>
        </w:tc>
        <w:tc>
          <w:tcPr>
            <w:tcW w:w="7229" w:type="dxa"/>
          </w:tcPr>
          <w:p w14:paraId="06741549" w14:textId="77777777" w:rsidR="00D64B0B" w:rsidRPr="00FE2CFB" w:rsidRDefault="00D64B0B" w:rsidP="00D64B0B">
            <w:pPr>
              <w:jc w:val="center"/>
              <w:rPr>
                <w:b/>
                <w:color w:val="000000"/>
                <w:lang w:val="uk-UA"/>
              </w:rPr>
            </w:pPr>
            <w:r w:rsidRPr="00FE2CFB">
              <w:rPr>
                <w:b/>
                <w:color w:val="000000"/>
                <w:lang w:val="uk-UA"/>
              </w:rPr>
              <w:t>Відділ правового  забезпечення та кадрової роботи</w:t>
            </w:r>
          </w:p>
        </w:tc>
        <w:tc>
          <w:tcPr>
            <w:tcW w:w="1809" w:type="dxa"/>
          </w:tcPr>
          <w:p w14:paraId="2E615661" w14:textId="77777777" w:rsidR="00D64B0B" w:rsidRPr="00FE2CFB" w:rsidRDefault="00D64B0B" w:rsidP="00D64B0B">
            <w:pPr>
              <w:jc w:val="center"/>
              <w:rPr>
                <w:b/>
                <w:color w:val="000000"/>
                <w:lang w:val="uk-UA"/>
              </w:rPr>
            </w:pPr>
            <w:r w:rsidRPr="00FE2CFB">
              <w:rPr>
                <w:b/>
                <w:color w:val="000000"/>
                <w:lang w:val="uk-UA"/>
              </w:rPr>
              <w:t>3</w:t>
            </w:r>
          </w:p>
        </w:tc>
      </w:tr>
      <w:tr w:rsidR="00D64B0B" w:rsidRPr="00FE2CFB" w14:paraId="7D12BB5F" w14:textId="77777777" w:rsidTr="00264610">
        <w:tc>
          <w:tcPr>
            <w:tcW w:w="817" w:type="dxa"/>
          </w:tcPr>
          <w:p w14:paraId="7534F2B8" w14:textId="77777777" w:rsidR="00D64B0B" w:rsidRPr="00FE2CFB" w:rsidRDefault="00D64B0B" w:rsidP="00D64B0B">
            <w:pPr>
              <w:jc w:val="center"/>
              <w:rPr>
                <w:color w:val="000000"/>
                <w:lang w:val="uk-UA"/>
              </w:rPr>
            </w:pPr>
            <w:r w:rsidRPr="00FE2CFB">
              <w:rPr>
                <w:color w:val="000000"/>
                <w:lang w:val="uk-UA"/>
              </w:rPr>
              <w:t>6.1</w:t>
            </w:r>
          </w:p>
        </w:tc>
        <w:tc>
          <w:tcPr>
            <w:tcW w:w="7229" w:type="dxa"/>
          </w:tcPr>
          <w:p w14:paraId="0B507BA0" w14:textId="77777777" w:rsidR="00D64B0B" w:rsidRPr="00FE2CFB" w:rsidRDefault="00D64B0B" w:rsidP="00D64B0B">
            <w:pPr>
              <w:rPr>
                <w:color w:val="000000"/>
                <w:lang w:val="uk-UA"/>
              </w:rPr>
            </w:pPr>
            <w:r w:rsidRPr="00FE2CFB">
              <w:rPr>
                <w:color w:val="000000"/>
                <w:lang w:val="uk-UA"/>
              </w:rPr>
              <w:t>Начальник відділу</w:t>
            </w:r>
          </w:p>
        </w:tc>
        <w:tc>
          <w:tcPr>
            <w:tcW w:w="1809" w:type="dxa"/>
          </w:tcPr>
          <w:p w14:paraId="29A3697D"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7F41255F" w14:textId="77777777" w:rsidTr="00264610">
        <w:tc>
          <w:tcPr>
            <w:tcW w:w="817" w:type="dxa"/>
          </w:tcPr>
          <w:p w14:paraId="52AB18FB" w14:textId="77777777" w:rsidR="00D64B0B" w:rsidRPr="00FE2CFB" w:rsidRDefault="00D64B0B" w:rsidP="00D64B0B">
            <w:pPr>
              <w:jc w:val="center"/>
              <w:rPr>
                <w:color w:val="000000"/>
                <w:lang w:val="uk-UA"/>
              </w:rPr>
            </w:pPr>
            <w:r w:rsidRPr="00FE2CFB">
              <w:rPr>
                <w:color w:val="000000"/>
                <w:lang w:val="uk-UA"/>
              </w:rPr>
              <w:t>6.2</w:t>
            </w:r>
          </w:p>
        </w:tc>
        <w:tc>
          <w:tcPr>
            <w:tcW w:w="7229" w:type="dxa"/>
          </w:tcPr>
          <w:p w14:paraId="08EA3D90" w14:textId="77777777" w:rsidR="00D64B0B" w:rsidRPr="00FE2CFB" w:rsidRDefault="00D64B0B" w:rsidP="00D64B0B">
            <w:pPr>
              <w:rPr>
                <w:color w:val="000000"/>
                <w:lang w:val="uk-UA"/>
              </w:rPr>
            </w:pPr>
            <w:r w:rsidRPr="00FE2CFB">
              <w:rPr>
                <w:color w:val="000000"/>
                <w:lang w:val="uk-UA"/>
              </w:rPr>
              <w:t>Головний спеціаліст ( з правового забезпечення)</w:t>
            </w:r>
          </w:p>
        </w:tc>
        <w:tc>
          <w:tcPr>
            <w:tcW w:w="1809" w:type="dxa"/>
          </w:tcPr>
          <w:p w14:paraId="1D4871C4"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294AFD15" w14:textId="77777777" w:rsidTr="00264610">
        <w:tc>
          <w:tcPr>
            <w:tcW w:w="817" w:type="dxa"/>
          </w:tcPr>
          <w:p w14:paraId="01439E0F" w14:textId="77777777" w:rsidR="00D64B0B" w:rsidRPr="00FE2CFB" w:rsidRDefault="00D64B0B" w:rsidP="00D64B0B">
            <w:pPr>
              <w:jc w:val="center"/>
              <w:rPr>
                <w:color w:val="000000"/>
                <w:lang w:val="uk-UA"/>
              </w:rPr>
            </w:pPr>
            <w:r w:rsidRPr="00FE2CFB">
              <w:rPr>
                <w:color w:val="000000"/>
                <w:lang w:val="uk-UA"/>
              </w:rPr>
              <w:t>6.3</w:t>
            </w:r>
          </w:p>
        </w:tc>
        <w:tc>
          <w:tcPr>
            <w:tcW w:w="7229" w:type="dxa"/>
          </w:tcPr>
          <w:p w14:paraId="1A135255" w14:textId="77777777" w:rsidR="00D64B0B" w:rsidRPr="00FE2CFB" w:rsidRDefault="00D64B0B" w:rsidP="00D64B0B">
            <w:pPr>
              <w:rPr>
                <w:color w:val="000000"/>
                <w:lang w:val="uk-UA"/>
              </w:rPr>
            </w:pPr>
            <w:r w:rsidRPr="00FE2CFB">
              <w:rPr>
                <w:lang w:val="uk-UA"/>
              </w:rPr>
              <w:t>Головний</w:t>
            </w:r>
            <w:r w:rsidRPr="00FE2CFB">
              <w:rPr>
                <w:color w:val="000000"/>
                <w:lang w:val="uk-UA"/>
              </w:rPr>
              <w:t xml:space="preserve">  спеціаліст ( з кадрової роботи)</w:t>
            </w:r>
          </w:p>
        </w:tc>
        <w:tc>
          <w:tcPr>
            <w:tcW w:w="1809" w:type="dxa"/>
          </w:tcPr>
          <w:p w14:paraId="724A5926"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6E59D53E" w14:textId="77777777" w:rsidTr="00264610">
        <w:tc>
          <w:tcPr>
            <w:tcW w:w="817" w:type="dxa"/>
          </w:tcPr>
          <w:p w14:paraId="3CDBCAA6" w14:textId="77777777" w:rsidR="00D64B0B" w:rsidRPr="00FE2CFB" w:rsidRDefault="00D64B0B" w:rsidP="00D64B0B">
            <w:pPr>
              <w:jc w:val="center"/>
              <w:rPr>
                <w:b/>
                <w:color w:val="000000"/>
                <w:lang w:val="uk-UA"/>
              </w:rPr>
            </w:pPr>
            <w:r w:rsidRPr="00FE2CFB">
              <w:rPr>
                <w:b/>
                <w:color w:val="000000"/>
                <w:lang w:val="uk-UA"/>
              </w:rPr>
              <w:t>7</w:t>
            </w:r>
          </w:p>
        </w:tc>
        <w:tc>
          <w:tcPr>
            <w:tcW w:w="7229" w:type="dxa"/>
          </w:tcPr>
          <w:p w14:paraId="56FA08BC" w14:textId="77777777" w:rsidR="00D64B0B" w:rsidRPr="00FE2CFB" w:rsidRDefault="00D64B0B" w:rsidP="00D64B0B">
            <w:pPr>
              <w:rPr>
                <w:b/>
                <w:color w:val="000000"/>
                <w:lang w:val="uk-UA"/>
              </w:rPr>
            </w:pPr>
            <w:r w:rsidRPr="00FE2CFB">
              <w:rPr>
                <w:b/>
                <w:color w:val="000000"/>
                <w:lang w:val="uk-UA"/>
              </w:rPr>
              <w:t xml:space="preserve">              Відділ надання адміністративних послуг</w:t>
            </w:r>
          </w:p>
        </w:tc>
        <w:tc>
          <w:tcPr>
            <w:tcW w:w="1809" w:type="dxa"/>
          </w:tcPr>
          <w:p w14:paraId="512E0A9C" w14:textId="77777777" w:rsidR="00D64B0B" w:rsidRPr="00FE2CFB" w:rsidRDefault="00D64B0B" w:rsidP="00D64B0B">
            <w:pPr>
              <w:jc w:val="center"/>
              <w:rPr>
                <w:b/>
                <w:color w:val="000000"/>
                <w:lang w:val="uk-UA"/>
              </w:rPr>
            </w:pPr>
            <w:r w:rsidRPr="00FE2CFB">
              <w:rPr>
                <w:b/>
                <w:color w:val="000000"/>
                <w:lang w:val="uk-UA"/>
              </w:rPr>
              <w:t>7</w:t>
            </w:r>
          </w:p>
        </w:tc>
      </w:tr>
      <w:tr w:rsidR="00D64B0B" w:rsidRPr="00FE2CFB" w14:paraId="649ED9BE" w14:textId="77777777" w:rsidTr="00264610">
        <w:tc>
          <w:tcPr>
            <w:tcW w:w="817" w:type="dxa"/>
          </w:tcPr>
          <w:p w14:paraId="07568BCF" w14:textId="77777777" w:rsidR="00D64B0B" w:rsidRPr="00FE2CFB" w:rsidRDefault="00D64B0B" w:rsidP="00D64B0B">
            <w:pPr>
              <w:jc w:val="center"/>
              <w:rPr>
                <w:color w:val="000000"/>
                <w:lang w:val="uk-UA"/>
              </w:rPr>
            </w:pPr>
            <w:r w:rsidRPr="00FE2CFB">
              <w:rPr>
                <w:color w:val="000000"/>
                <w:lang w:val="uk-UA"/>
              </w:rPr>
              <w:t>7.1</w:t>
            </w:r>
          </w:p>
        </w:tc>
        <w:tc>
          <w:tcPr>
            <w:tcW w:w="7229" w:type="dxa"/>
          </w:tcPr>
          <w:p w14:paraId="1E3E476A" w14:textId="77777777" w:rsidR="00D64B0B" w:rsidRPr="00FE2CFB" w:rsidRDefault="00D64B0B" w:rsidP="00D64B0B">
            <w:pPr>
              <w:rPr>
                <w:color w:val="000000"/>
                <w:lang w:val="uk-UA"/>
              </w:rPr>
            </w:pPr>
            <w:r w:rsidRPr="00FE2CFB">
              <w:rPr>
                <w:color w:val="000000"/>
                <w:lang w:val="uk-UA"/>
              </w:rPr>
              <w:t>Начальник відділу</w:t>
            </w:r>
          </w:p>
        </w:tc>
        <w:tc>
          <w:tcPr>
            <w:tcW w:w="1809" w:type="dxa"/>
          </w:tcPr>
          <w:p w14:paraId="56465E5C"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6D09A893" w14:textId="77777777" w:rsidTr="00264610">
        <w:tc>
          <w:tcPr>
            <w:tcW w:w="817" w:type="dxa"/>
          </w:tcPr>
          <w:p w14:paraId="3D14448F" w14:textId="77777777" w:rsidR="00D64B0B" w:rsidRPr="00FE2CFB" w:rsidRDefault="00D64B0B" w:rsidP="00D64B0B">
            <w:pPr>
              <w:jc w:val="center"/>
              <w:rPr>
                <w:color w:val="000000"/>
                <w:lang w:val="uk-UA"/>
              </w:rPr>
            </w:pPr>
            <w:r w:rsidRPr="00FE2CFB">
              <w:rPr>
                <w:color w:val="000000"/>
                <w:lang w:val="uk-UA"/>
              </w:rPr>
              <w:t>7.2</w:t>
            </w:r>
          </w:p>
        </w:tc>
        <w:tc>
          <w:tcPr>
            <w:tcW w:w="7229" w:type="dxa"/>
          </w:tcPr>
          <w:p w14:paraId="4D97096D" w14:textId="77777777" w:rsidR="00D64B0B" w:rsidRPr="00FE2CFB" w:rsidRDefault="00D64B0B" w:rsidP="00D64B0B">
            <w:pPr>
              <w:rPr>
                <w:color w:val="000000"/>
                <w:lang w:val="uk-UA"/>
              </w:rPr>
            </w:pPr>
            <w:r w:rsidRPr="00FE2CFB">
              <w:rPr>
                <w:color w:val="000000"/>
                <w:lang w:val="uk-UA"/>
              </w:rPr>
              <w:t xml:space="preserve">Адміністратор </w:t>
            </w:r>
          </w:p>
        </w:tc>
        <w:tc>
          <w:tcPr>
            <w:tcW w:w="1809" w:type="dxa"/>
          </w:tcPr>
          <w:p w14:paraId="36516E85" w14:textId="77777777" w:rsidR="00D64B0B" w:rsidRPr="00FE2CFB" w:rsidRDefault="00D64B0B" w:rsidP="00D64B0B">
            <w:pPr>
              <w:jc w:val="center"/>
              <w:rPr>
                <w:color w:val="000000"/>
                <w:lang w:val="uk-UA"/>
              </w:rPr>
            </w:pPr>
            <w:r w:rsidRPr="00FE2CFB">
              <w:rPr>
                <w:color w:val="000000"/>
                <w:lang w:val="uk-UA"/>
              </w:rPr>
              <w:t>6</w:t>
            </w:r>
          </w:p>
        </w:tc>
      </w:tr>
      <w:tr w:rsidR="00D64B0B" w:rsidRPr="00FE2CFB" w14:paraId="11652EDE" w14:textId="77777777" w:rsidTr="00264610">
        <w:tc>
          <w:tcPr>
            <w:tcW w:w="817" w:type="dxa"/>
          </w:tcPr>
          <w:p w14:paraId="2694FB73" w14:textId="77777777" w:rsidR="00D64B0B" w:rsidRPr="00FE2CFB" w:rsidRDefault="00D64B0B" w:rsidP="00D64B0B">
            <w:pPr>
              <w:jc w:val="center"/>
              <w:rPr>
                <w:color w:val="000000"/>
                <w:lang w:val="uk-UA"/>
              </w:rPr>
            </w:pPr>
            <w:r w:rsidRPr="00FE2CFB">
              <w:rPr>
                <w:color w:val="000000"/>
                <w:lang w:val="uk-UA"/>
              </w:rPr>
              <w:t>8</w:t>
            </w:r>
          </w:p>
        </w:tc>
        <w:tc>
          <w:tcPr>
            <w:tcW w:w="7229" w:type="dxa"/>
          </w:tcPr>
          <w:p w14:paraId="3C7F41EB" w14:textId="77777777" w:rsidR="00D64B0B" w:rsidRPr="00FE2CFB" w:rsidRDefault="00D64B0B" w:rsidP="00D64B0B">
            <w:pPr>
              <w:rPr>
                <w:b/>
                <w:color w:val="000000"/>
                <w:lang w:val="uk-UA"/>
              </w:rPr>
            </w:pPr>
            <w:r w:rsidRPr="00FE2CFB">
              <w:rPr>
                <w:b/>
                <w:color w:val="000000"/>
                <w:lang w:val="uk-UA"/>
              </w:rPr>
              <w:t xml:space="preserve">         Відділ архітектури, містобудування та охорони праці</w:t>
            </w:r>
          </w:p>
        </w:tc>
        <w:tc>
          <w:tcPr>
            <w:tcW w:w="1809" w:type="dxa"/>
          </w:tcPr>
          <w:p w14:paraId="7910B7B9" w14:textId="77777777" w:rsidR="00D64B0B" w:rsidRPr="00FE2CFB" w:rsidRDefault="00D64B0B" w:rsidP="00D64B0B">
            <w:pPr>
              <w:jc w:val="center"/>
              <w:rPr>
                <w:b/>
                <w:color w:val="000000"/>
                <w:lang w:val="uk-UA"/>
              </w:rPr>
            </w:pPr>
            <w:r w:rsidRPr="00FE2CFB">
              <w:rPr>
                <w:b/>
                <w:color w:val="000000"/>
                <w:lang w:val="uk-UA"/>
              </w:rPr>
              <w:t>3</w:t>
            </w:r>
          </w:p>
        </w:tc>
      </w:tr>
      <w:tr w:rsidR="00D64B0B" w:rsidRPr="00FE2CFB" w14:paraId="3E786665" w14:textId="77777777" w:rsidTr="00264610">
        <w:tc>
          <w:tcPr>
            <w:tcW w:w="817" w:type="dxa"/>
          </w:tcPr>
          <w:p w14:paraId="71C3BB75" w14:textId="77777777" w:rsidR="00D64B0B" w:rsidRPr="00FE2CFB" w:rsidRDefault="00D64B0B" w:rsidP="00D64B0B">
            <w:pPr>
              <w:jc w:val="center"/>
              <w:rPr>
                <w:color w:val="000000"/>
                <w:lang w:val="uk-UA"/>
              </w:rPr>
            </w:pPr>
            <w:r w:rsidRPr="00FE2CFB">
              <w:rPr>
                <w:color w:val="000000"/>
                <w:lang w:val="uk-UA"/>
              </w:rPr>
              <w:t>8.1</w:t>
            </w:r>
          </w:p>
        </w:tc>
        <w:tc>
          <w:tcPr>
            <w:tcW w:w="7229" w:type="dxa"/>
          </w:tcPr>
          <w:p w14:paraId="7CFB7C46" w14:textId="77777777" w:rsidR="00D64B0B" w:rsidRPr="00FE2CFB" w:rsidRDefault="00D64B0B" w:rsidP="00D64B0B">
            <w:pPr>
              <w:rPr>
                <w:color w:val="000000"/>
                <w:lang w:val="uk-UA"/>
              </w:rPr>
            </w:pPr>
            <w:r w:rsidRPr="00FE2CFB">
              <w:rPr>
                <w:color w:val="000000"/>
                <w:lang w:val="uk-UA"/>
              </w:rPr>
              <w:t>Начальник відділу - головний архітектор громади</w:t>
            </w:r>
          </w:p>
        </w:tc>
        <w:tc>
          <w:tcPr>
            <w:tcW w:w="1809" w:type="dxa"/>
          </w:tcPr>
          <w:p w14:paraId="56DB8489"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794069B6" w14:textId="77777777" w:rsidTr="00264610">
        <w:tc>
          <w:tcPr>
            <w:tcW w:w="817" w:type="dxa"/>
          </w:tcPr>
          <w:p w14:paraId="2BFCF660" w14:textId="77777777" w:rsidR="00D64B0B" w:rsidRPr="00FE2CFB" w:rsidRDefault="00D64B0B" w:rsidP="00D64B0B">
            <w:pPr>
              <w:jc w:val="center"/>
              <w:rPr>
                <w:color w:val="000000"/>
                <w:lang w:val="uk-UA"/>
              </w:rPr>
            </w:pPr>
            <w:r w:rsidRPr="00FE2CFB">
              <w:rPr>
                <w:color w:val="000000"/>
                <w:lang w:val="uk-UA"/>
              </w:rPr>
              <w:t>8.2</w:t>
            </w:r>
          </w:p>
        </w:tc>
        <w:tc>
          <w:tcPr>
            <w:tcW w:w="7229" w:type="dxa"/>
          </w:tcPr>
          <w:p w14:paraId="228497DE" w14:textId="77777777" w:rsidR="00D64B0B" w:rsidRPr="00FE2CFB" w:rsidRDefault="00D64B0B" w:rsidP="00D64B0B">
            <w:pPr>
              <w:rPr>
                <w:color w:val="000000"/>
                <w:lang w:val="uk-UA"/>
              </w:rPr>
            </w:pPr>
            <w:r w:rsidRPr="00FE2CFB">
              <w:rPr>
                <w:color w:val="000000"/>
                <w:lang w:val="uk-UA"/>
              </w:rPr>
              <w:t>Головний спеціаліст з охорони праці та господарського забезпечення</w:t>
            </w:r>
          </w:p>
        </w:tc>
        <w:tc>
          <w:tcPr>
            <w:tcW w:w="1809" w:type="dxa"/>
          </w:tcPr>
          <w:p w14:paraId="53C2F511"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15062208" w14:textId="77777777" w:rsidTr="00264610">
        <w:tc>
          <w:tcPr>
            <w:tcW w:w="817" w:type="dxa"/>
          </w:tcPr>
          <w:p w14:paraId="37245178" w14:textId="77777777" w:rsidR="00D64B0B" w:rsidRPr="00FE2CFB" w:rsidRDefault="00D64B0B" w:rsidP="00D64B0B">
            <w:pPr>
              <w:jc w:val="center"/>
              <w:rPr>
                <w:color w:val="000000"/>
                <w:lang w:val="uk-UA"/>
              </w:rPr>
            </w:pPr>
            <w:r w:rsidRPr="00FE2CFB">
              <w:rPr>
                <w:color w:val="000000"/>
                <w:lang w:val="uk-UA"/>
              </w:rPr>
              <w:t>8.3.</w:t>
            </w:r>
          </w:p>
        </w:tc>
        <w:tc>
          <w:tcPr>
            <w:tcW w:w="7229" w:type="dxa"/>
          </w:tcPr>
          <w:p w14:paraId="0756473B" w14:textId="77777777" w:rsidR="00D64B0B" w:rsidRPr="00FE2CFB" w:rsidRDefault="00D64B0B" w:rsidP="00D64B0B">
            <w:pPr>
              <w:rPr>
                <w:color w:val="000000"/>
                <w:lang w:val="uk-UA"/>
              </w:rPr>
            </w:pPr>
            <w:r w:rsidRPr="00FE2CFB">
              <w:rPr>
                <w:color w:val="000000"/>
                <w:lang w:val="uk-UA"/>
              </w:rPr>
              <w:t>Інженер з благоустрою</w:t>
            </w:r>
          </w:p>
        </w:tc>
        <w:tc>
          <w:tcPr>
            <w:tcW w:w="1809" w:type="dxa"/>
          </w:tcPr>
          <w:p w14:paraId="13F765B9"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3614BEF9" w14:textId="77777777" w:rsidTr="00264610">
        <w:tc>
          <w:tcPr>
            <w:tcW w:w="817" w:type="dxa"/>
          </w:tcPr>
          <w:p w14:paraId="27544CBF" w14:textId="77777777" w:rsidR="00D64B0B" w:rsidRPr="00FE2CFB" w:rsidRDefault="00D64B0B" w:rsidP="00D64B0B">
            <w:pPr>
              <w:jc w:val="center"/>
              <w:rPr>
                <w:b/>
                <w:color w:val="000000"/>
                <w:lang w:val="uk-UA"/>
              </w:rPr>
            </w:pPr>
            <w:r w:rsidRPr="00FE2CFB">
              <w:rPr>
                <w:b/>
                <w:color w:val="000000"/>
                <w:lang w:val="uk-UA"/>
              </w:rPr>
              <w:t>7.</w:t>
            </w:r>
          </w:p>
        </w:tc>
        <w:tc>
          <w:tcPr>
            <w:tcW w:w="7229" w:type="dxa"/>
          </w:tcPr>
          <w:p w14:paraId="68110BEF" w14:textId="77777777" w:rsidR="00D64B0B" w:rsidRPr="00FE2CFB" w:rsidRDefault="00D64B0B" w:rsidP="00D64B0B">
            <w:pPr>
              <w:jc w:val="center"/>
              <w:rPr>
                <w:b/>
                <w:color w:val="000000"/>
                <w:lang w:val="uk-UA"/>
              </w:rPr>
            </w:pPr>
            <w:r w:rsidRPr="00FE2CFB">
              <w:rPr>
                <w:b/>
                <w:color w:val="000000"/>
                <w:lang w:val="uk-UA"/>
              </w:rPr>
              <w:t>Службовці та інші працівники</w:t>
            </w:r>
          </w:p>
        </w:tc>
        <w:tc>
          <w:tcPr>
            <w:tcW w:w="1809" w:type="dxa"/>
          </w:tcPr>
          <w:p w14:paraId="7103B3C7" w14:textId="77777777" w:rsidR="00D64B0B" w:rsidRPr="00FE2CFB" w:rsidRDefault="00D64B0B" w:rsidP="00D64B0B">
            <w:pPr>
              <w:jc w:val="center"/>
              <w:rPr>
                <w:b/>
                <w:color w:val="000000"/>
                <w:lang w:val="uk-UA"/>
              </w:rPr>
            </w:pPr>
            <w:r w:rsidRPr="00FE2CFB">
              <w:rPr>
                <w:b/>
                <w:color w:val="000000"/>
                <w:lang w:val="uk-UA"/>
              </w:rPr>
              <w:t>24</w:t>
            </w:r>
          </w:p>
        </w:tc>
      </w:tr>
      <w:tr w:rsidR="00D64B0B" w:rsidRPr="00FE2CFB" w14:paraId="5B1E7809" w14:textId="77777777" w:rsidTr="00264610">
        <w:tc>
          <w:tcPr>
            <w:tcW w:w="817" w:type="dxa"/>
          </w:tcPr>
          <w:p w14:paraId="54EF1CAA" w14:textId="77777777" w:rsidR="00D64B0B" w:rsidRPr="00FE2CFB" w:rsidRDefault="00D64B0B" w:rsidP="00D64B0B">
            <w:pPr>
              <w:jc w:val="center"/>
              <w:rPr>
                <w:color w:val="000000"/>
                <w:lang w:val="uk-UA"/>
              </w:rPr>
            </w:pPr>
            <w:r w:rsidRPr="00FE2CFB">
              <w:rPr>
                <w:color w:val="000000"/>
                <w:lang w:val="uk-UA"/>
              </w:rPr>
              <w:t>7.1</w:t>
            </w:r>
          </w:p>
        </w:tc>
        <w:tc>
          <w:tcPr>
            <w:tcW w:w="7229" w:type="dxa"/>
          </w:tcPr>
          <w:p w14:paraId="742B8729" w14:textId="77777777" w:rsidR="00D64B0B" w:rsidRPr="00FE2CFB" w:rsidRDefault="00D64B0B" w:rsidP="00D64B0B">
            <w:pPr>
              <w:rPr>
                <w:color w:val="000000"/>
                <w:lang w:val="uk-UA"/>
              </w:rPr>
            </w:pPr>
            <w:r w:rsidRPr="00FE2CFB">
              <w:rPr>
                <w:color w:val="000000"/>
                <w:lang w:val="uk-UA"/>
              </w:rPr>
              <w:t>Секретар керівника</w:t>
            </w:r>
          </w:p>
        </w:tc>
        <w:tc>
          <w:tcPr>
            <w:tcW w:w="1809" w:type="dxa"/>
          </w:tcPr>
          <w:p w14:paraId="44ED3531"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280C7528" w14:textId="77777777" w:rsidTr="00264610">
        <w:tc>
          <w:tcPr>
            <w:tcW w:w="817" w:type="dxa"/>
          </w:tcPr>
          <w:p w14:paraId="3AEFC5F0" w14:textId="77777777" w:rsidR="00D64B0B" w:rsidRPr="00FE2CFB" w:rsidRDefault="00D64B0B" w:rsidP="00D64B0B">
            <w:pPr>
              <w:jc w:val="center"/>
              <w:rPr>
                <w:color w:val="000000"/>
                <w:lang w:val="uk-UA"/>
              </w:rPr>
            </w:pPr>
            <w:r w:rsidRPr="00FE2CFB">
              <w:rPr>
                <w:color w:val="000000"/>
                <w:lang w:val="uk-UA"/>
              </w:rPr>
              <w:t>7.2</w:t>
            </w:r>
          </w:p>
        </w:tc>
        <w:tc>
          <w:tcPr>
            <w:tcW w:w="7229" w:type="dxa"/>
          </w:tcPr>
          <w:p w14:paraId="1B896BC5" w14:textId="77777777" w:rsidR="00D64B0B" w:rsidRPr="00FE2CFB" w:rsidRDefault="00D64B0B" w:rsidP="00D64B0B">
            <w:pPr>
              <w:rPr>
                <w:color w:val="000000"/>
                <w:lang w:val="uk-UA"/>
              </w:rPr>
            </w:pPr>
            <w:r w:rsidRPr="00FE2CFB">
              <w:rPr>
                <w:color w:val="000000"/>
                <w:lang w:val="uk-UA"/>
              </w:rPr>
              <w:t>Діловод</w:t>
            </w:r>
          </w:p>
        </w:tc>
        <w:tc>
          <w:tcPr>
            <w:tcW w:w="1809" w:type="dxa"/>
          </w:tcPr>
          <w:p w14:paraId="01F82768" w14:textId="77777777" w:rsidR="00D64B0B" w:rsidRPr="00FE2CFB" w:rsidRDefault="00D64B0B" w:rsidP="00D64B0B">
            <w:pPr>
              <w:jc w:val="center"/>
              <w:rPr>
                <w:color w:val="000000"/>
                <w:lang w:val="uk-UA"/>
              </w:rPr>
            </w:pPr>
            <w:r w:rsidRPr="00FE2CFB">
              <w:rPr>
                <w:color w:val="000000"/>
                <w:lang w:val="uk-UA"/>
              </w:rPr>
              <w:t xml:space="preserve"> </w:t>
            </w:r>
            <w:r w:rsidRPr="00FE2CFB">
              <w:rPr>
                <w:lang w:val="uk-UA"/>
              </w:rPr>
              <w:t>11</w:t>
            </w:r>
          </w:p>
        </w:tc>
      </w:tr>
      <w:tr w:rsidR="00D64B0B" w:rsidRPr="00FE2CFB" w14:paraId="3C80E6F2" w14:textId="77777777" w:rsidTr="00264610">
        <w:tc>
          <w:tcPr>
            <w:tcW w:w="817" w:type="dxa"/>
          </w:tcPr>
          <w:p w14:paraId="00F7581A" w14:textId="77777777" w:rsidR="00D64B0B" w:rsidRPr="00FE2CFB" w:rsidRDefault="00D64B0B" w:rsidP="00D64B0B">
            <w:pPr>
              <w:jc w:val="center"/>
              <w:rPr>
                <w:color w:val="000000"/>
                <w:lang w:val="uk-UA"/>
              </w:rPr>
            </w:pPr>
            <w:r w:rsidRPr="00FE2CFB">
              <w:rPr>
                <w:color w:val="000000"/>
                <w:lang w:val="uk-UA"/>
              </w:rPr>
              <w:t>7.3</w:t>
            </w:r>
          </w:p>
        </w:tc>
        <w:tc>
          <w:tcPr>
            <w:tcW w:w="7229" w:type="dxa"/>
          </w:tcPr>
          <w:p w14:paraId="2BFB9C63" w14:textId="77777777" w:rsidR="00D64B0B" w:rsidRPr="00FE2CFB" w:rsidRDefault="00D64B0B" w:rsidP="00D64B0B">
            <w:pPr>
              <w:rPr>
                <w:color w:val="000000"/>
                <w:lang w:val="uk-UA"/>
              </w:rPr>
            </w:pPr>
            <w:r w:rsidRPr="00FE2CFB">
              <w:rPr>
                <w:color w:val="000000"/>
                <w:lang w:val="uk-UA"/>
              </w:rPr>
              <w:t>Прибиральник службових приміщень</w:t>
            </w:r>
          </w:p>
        </w:tc>
        <w:tc>
          <w:tcPr>
            <w:tcW w:w="1809" w:type="dxa"/>
          </w:tcPr>
          <w:p w14:paraId="6EAB4B9E" w14:textId="77777777" w:rsidR="00D64B0B" w:rsidRPr="00FE2CFB" w:rsidRDefault="00D64B0B" w:rsidP="00D64B0B">
            <w:pPr>
              <w:jc w:val="center"/>
              <w:rPr>
                <w:color w:val="000000"/>
                <w:lang w:val="uk-UA"/>
              </w:rPr>
            </w:pPr>
            <w:r w:rsidRPr="00FE2CFB">
              <w:rPr>
                <w:color w:val="000000"/>
                <w:lang w:val="uk-UA"/>
              </w:rPr>
              <w:t>4</w:t>
            </w:r>
          </w:p>
        </w:tc>
      </w:tr>
      <w:tr w:rsidR="00D64B0B" w:rsidRPr="00FE2CFB" w14:paraId="023E122C" w14:textId="77777777" w:rsidTr="00264610">
        <w:tc>
          <w:tcPr>
            <w:tcW w:w="817" w:type="dxa"/>
          </w:tcPr>
          <w:p w14:paraId="38289B6B" w14:textId="77777777" w:rsidR="00D64B0B" w:rsidRPr="00FE2CFB" w:rsidRDefault="00D64B0B" w:rsidP="00D64B0B">
            <w:pPr>
              <w:jc w:val="center"/>
              <w:rPr>
                <w:color w:val="000000"/>
                <w:lang w:val="uk-UA"/>
              </w:rPr>
            </w:pPr>
            <w:r w:rsidRPr="00FE2CFB">
              <w:rPr>
                <w:color w:val="000000"/>
                <w:lang w:val="uk-UA"/>
              </w:rPr>
              <w:t>7.4</w:t>
            </w:r>
          </w:p>
        </w:tc>
        <w:tc>
          <w:tcPr>
            <w:tcW w:w="7229" w:type="dxa"/>
          </w:tcPr>
          <w:p w14:paraId="08DF38FB" w14:textId="77777777" w:rsidR="00D64B0B" w:rsidRPr="00FE2CFB" w:rsidRDefault="00D64B0B" w:rsidP="00D64B0B">
            <w:pPr>
              <w:rPr>
                <w:color w:val="000000"/>
                <w:lang w:val="uk-UA"/>
              </w:rPr>
            </w:pPr>
            <w:r w:rsidRPr="00FE2CFB">
              <w:rPr>
                <w:color w:val="000000"/>
                <w:lang w:val="uk-UA"/>
              </w:rPr>
              <w:t>Машиніст (Кочегар котельної)</w:t>
            </w:r>
          </w:p>
        </w:tc>
        <w:tc>
          <w:tcPr>
            <w:tcW w:w="1809" w:type="dxa"/>
          </w:tcPr>
          <w:p w14:paraId="7699B83E" w14:textId="77777777" w:rsidR="00D64B0B" w:rsidRPr="00FE2CFB" w:rsidRDefault="00D64B0B" w:rsidP="00D64B0B">
            <w:pPr>
              <w:jc w:val="center"/>
              <w:rPr>
                <w:color w:val="000000"/>
                <w:lang w:val="uk-UA"/>
              </w:rPr>
            </w:pPr>
            <w:r w:rsidRPr="00FE2CFB">
              <w:rPr>
                <w:color w:val="000000"/>
                <w:lang w:val="uk-UA"/>
              </w:rPr>
              <w:t>4</w:t>
            </w:r>
          </w:p>
        </w:tc>
      </w:tr>
      <w:tr w:rsidR="00D64B0B" w:rsidRPr="00FE2CFB" w14:paraId="6A78AAB4" w14:textId="77777777" w:rsidTr="00264610">
        <w:tc>
          <w:tcPr>
            <w:tcW w:w="817" w:type="dxa"/>
          </w:tcPr>
          <w:p w14:paraId="224BC7FA" w14:textId="77777777" w:rsidR="00D64B0B" w:rsidRPr="00FE2CFB" w:rsidRDefault="00D64B0B" w:rsidP="00D64B0B">
            <w:pPr>
              <w:jc w:val="center"/>
              <w:rPr>
                <w:color w:val="000000"/>
                <w:lang w:val="uk-UA"/>
              </w:rPr>
            </w:pPr>
            <w:r w:rsidRPr="00FE2CFB">
              <w:rPr>
                <w:color w:val="000000"/>
                <w:lang w:val="uk-UA"/>
              </w:rPr>
              <w:t>7.5</w:t>
            </w:r>
          </w:p>
        </w:tc>
        <w:tc>
          <w:tcPr>
            <w:tcW w:w="7229" w:type="dxa"/>
          </w:tcPr>
          <w:p w14:paraId="504378D2" w14:textId="77777777" w:rsidR="00D64B0B" w:rsidRPr="00FE2CFB" w:rsidRDefault="00D64B0B" w:rsidP="00D64B0B">
            <w:pPr>
              <w:rPr>
                <w:color w:val="000000"/>
                <w:lang w:val="uk-UA"/>
              </w:rPr>
            </w:pPr>
            <w:r w:rsidRPr="00FE2CFB">
              <w:rPr>
                <w:color w:val="000000"/>
                <w:lang w:val="uk-UA"/>
              </w:rPr>
              <w:t>Водій автотранспортних засобів</w:t>
            </w:r>
          </w:p>
        </w:tc>
        <w:tc>
          <w:tcPr>
            <w:tcW w:w="1809" w:type="dxa"/>
          </w:tcPr>
          <w:p w14:paraId="477EE735"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3DA4C034" w14:textId="77777777" w:rsidTr="00264610">
        <w:tc>
          <w:tcPr>
            <w:tcW w:w="817" w:type="dxa"/>
          </w:tcPr>
          <w:p w14:paraId="32399C0D" w14:textId="77777777" w:rsidR="00D64B0B" w:rsidRPr="00FE2CFB" w:rsidRDefault="00D64B0B" w:rsidP="00D64B0B">
            <w:pPr>
              <w:jc w:val="center"/>
              <w:rPr>
                <w:color w:val="000000"/>
                <w:lang w:val="uk-UA"/>
              </w:rPr>
            </w:pPr>
            <w:r w:rsidRPr="00FE2CFB">
              <w:rPr>
                <w:color w:val="000000"/>
                <w:lang w:val="uk-UA"/>
              </w:rPr>
              <w:t>7.6</w:t>
            </w:r>
          </w:p>
        </w:tc>
        <w:tc>
          <w:tcPr>
            <w:tcW w:w="7229" w:type="dxa"/>
          </w:tcPr>
          <w:p w14:paraId="67245E56" w14:textId="77777777" w:rsidR="00D64B0B" w:rsidRPr="00FE2CFB" w:rsidRDefault="00D64B0B" w:rsidP="00D64B0B">
            <w:pPr>
              <w:rPr>
                <w:color w:val="000000"/>
                <w:lang w:val="uk-UA"/>
              </w:rPr>
            </w:pPr>
            <w:r w:rsidRPr="00FE2CFB">
              <w:rPr>
                <w:color w:val="000000"/>
                <w:lang w:val="uk-UA"/>
              </w:rPr>
              <w:t>Керівник гуртка (Спортивний інструктор)</w:t>
            </w:r>
          </w:p>
        </w:tc>
        <w:tc>
          <w:tcPr>
            <w:tcW w:w="1809" w:type="dxa"/>
          </w:tcPr>
          <w:p w14:paraId="7943EB3F"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001B2832" w14:textId="77777777" w:rsidTr="00264610">
        <w:tc>
          <w:tcPr>
            <w:tcW w:w="817" w:type="dxa"/>
          </w:tcPr>
          <w:p w14:paraId="746E6F84" w14:textId="77777777" w:rsidR="00D64B0B" w:rsidRPr="00FE2CFB" w:rsidRDefault="00D64B0B" w:rsidP="00D64B0B">
            <w:pPr>
              <w:jc w:val="center"/>
              <w:rPr>
                <w:color w:val="000000"/>
                <w:lang w:val="uk-UA"/>
              </w:rPr>
            </w:pPr>
            <w:r w:rsidRPr="00FE2CFB">
              <w:rPr>
                <w:color w:val="000000"/>
                <w:lang w:val="uk-UA"/>
              </w:rPr>
              <w:t>7.7</w:t>
            </w:r>
          </w:p>
        </w:tc>
        <w:tc>
          <w:tcPr>
            <w:tcW w:w="7229" w:type="dxa"/>
          </w:tcPr>
          <w:p w14:paraId="4BB918FB" w14:textId="77777777" w:rsidR="00D64B0B" w:rsidRPr="00FE2CFB" w:rsidRDefault="00D64B0B" w:rsidP="00D64B0B">
            <w:pPr>
              <w:rPr>
                <w:color w:val="000000"/>
                <w:lang w:val="uk-UA"/>
              </w:rPr>
            </w:pPr>
            <w:r w:rsidRPr="00FE2CFB">
              <w:rPr>
                <w:color w:val="000000"/>
                <w:lang w:val="uk-UA"/>
              </w:rPr>
              <w:t>Інспектор  з військового обліку</w:t>
            </w:r>
          </w:p>
        </w:tc>
        <w:tc>
          <w:tcPr>
            <w:tcW w:w="1809" w:type="dxa"/>
          </w:tcPr>
          <w:p w14:paraId="1700431B"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1459D7BC" w14:textId="77777777" w:rsidTr="00264610">
        <w:tc>
          <w:tcPr>
            <w:tcW w:w="817" w:type="dxa"/>
          </w:tcPr>
          <w:p w14:paraId="2CE1C149" w14:textId="77777777" w:rsidR="00D64B0B" w:rsidRPr="00FE2CFB" w:rsidRDefault="00D64B0B" w:rsidP="00D64B0B">
            <w:pPr>
              <w:jc w:val="center"/>
              <w:rPr>
                <w:color w:val="000000"/>
                <w:lang w:val="uk-UA"/>
              </w:rPr>
            </w:pPr>
            <w:r w:rsidRPr="00FE2CFB">
              <w:rPr>
                <w:color w:val="000000"/>
                <w:lang w:val="uk-UA"/>
              </w:rPr>
              <w:t>7.8</w:t>
            </w:r>
          </w:p>
        </w:tc>
        <w:tc>
          <w:tcPr>
            <w:tcW w:w="7229" w:type="dxa"/>
          </w:tcPr>
          <w:p w14:paraId="6BC0CD0F" w14:textId="77777777" w:rsidR="00D64B0B" w:rsidRPr="00FE2CFB" w:rsidRDefault="00D64B0B" w:rsidP="00D64B0B">
            <w:pPr>
              <w:rPr>
                <w:color w:val="000000"/>
                <w:lang w:val="uk-UA"/>
              </w:rPr>
            </w:pPr>
            <w:r w:rsidRPr="00FE2CFB">
              <w:rPr>
                <w:color w:val="000000"/>
                <w:lang w:val="uk-UA"/>
              </w:rPr>
              <w:t>Оператор електронно-обчислювальних  та обчислювальних машин</w:t>
            </w:r>
          </w:p>
        </w:tc>
        <w:tc>
          <w:tcPr>
            <w:tcW w:w="1809" w:type="dxa"/>
          </w:tcPr>
          <w:p w14:paraId="5E87A1DF"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024FEF6D" w14:textId="77777777" w:rsidTr="00264610">
        <w:tc>
          <w:tcPr>
            <w:tcW w:w="817" w:type="dxa"/>
          </w:tcPr>
          <w:p w14:paraId="55B5F41A" w14:textId="77777777" w:rsidR="00D64B0B" w:rsidRPr="00FE2CFB" w:rsidRDefault="00D64B0B" w:rsidP="00D64B0B">
            <w:pPr>
              <w:jc w:val="center"/>
              <w:rPr>
                <w:b/>
                <w:color w:val="000000"/>
                <w:lang w:val="uk-UA"/>
              </w:rPr>
            </w:pPr>
          </w:p>
        </w:tc>
        <w:tc>
          <w:tcPr>
            <w:tcW w:w="7229" w:type="dxa"/>
          </w:tcPr>
          <w:p w14:paraId="40627B1D" w14:textId="77777777" w:rsidR="00D64B0B" w:rsidRPr="00FE2CFB" w:rsidRDefault="00D64B0B" w:rsidP="00D64B0B">
            <w:pPr>
              <w:jc w:val="center"/>
              <w:rPr>
                <w:b/>
                <w:color w:val="000000"/>
                <w:lang w:val="uk-UA"/>
              </w:rPr>
            </w:pPr>
            <w:r w:rsidRPr="00FE2CFB">
              <w:rPr>
                <w:b/>
                <w:color w:val="000000"/>
                <w:lang w:val="uk-UA"/>
              </w:rPr>
              <w:t>Разом по Розділу І</w:t>
            </w:r>
          </w:p>
        </w:tc>
        <w:tc>
          <w:tcPr>
            <w:tcW w:w="1809" w:type="dxa"/>
          </w:tcPr>
          <w:p w14:paraId="1D19D011" w14:textId="77777777" w:rsidR="00D64B0B" w:rsidRPr="00FE2CFB" w:rsidRDefault="00D64B0B" w:rsidP="00D64B0B">
            <w:pPr>
              <w:jc w:val="center"/>
              <w:rPr>
                <w:b/>
                <w:color w:val="000000"/>
                <w:lang w:val="uk-UA"/>
              </w:rPr>
            </w:pPr>
            <w:r w:rsidRPr="00FE2CFB">
              <w:rPr>
                <w:b/>
                <w:color w:val="000000"/>
                <w:lang w:val="uk-UA"/>
              </w:rPr>
              <w:t>66</w:t>
            </w:r>
          </w:p>
        </w:tc>
      </w:tr>
      <w:tr w:rsidR="00D64B0B" w:rsidRPr="00FE2CFB" w14:paraId="0E4033CB" w14:textId="77777777" w:rsidTr="00264610">
        <w:tc>
          <w:tcPr>
            <w:tcW w:w="9855" w:type="dxa"/>
            <w:gridSpan w:val="3"/>
          </w:tcPr>
          <w:p w14:paraId="7CDB2794" w14:textId="6EA7C4A3" w:rsidR="00FE2CFB" w:rsidRDefault="00D64B0B" w:rsidP="003901C1">
            <w:pPr>
              <w:rPr>
                <w:b/>
                <w:color w:val="000000"/>
                <w:lang w:val="uk-UA"/>
              </w:rPr>
            </w:pPr>
            <w:r w:rsidRPr="00FE2CFB">
              <w:rPr>
                <w:color w:val="000000"/>
                <w:lang w:val="uk-UA"/>
              </w:rPr>
              <w:t xml:space="preserve">      </w:t>
            </w:r>
            <w:r w:rsidRPr="00FE2CFB">
              <w:rPr>
                <w:b/>
                <w:color w:val="000000"/>
                <w:lang w:val="uk-UA"/>
              </w:rPr>
              <w:t xml:space="preserve">ІІ. </w:t>
            </w:r>
            <w:r w:rsidRPr="00FE2CFB">
              <w:rPr>
                <w:color w:val="000000"/>
                <w:lang w:val="uk-UA"/>
              </w:rPr>
              <w:t xml:space="preserve">                                   </w:t>
            </w:r>
            <w:r w:rsidRPr="00FE2CFB">
              <w:rPr>
                <w:b/>
                <w:color w:val="000000"/>
                <w:lang w:val="uk-UA"/>
              </w:rPr>
              <w:t>Виконавчі органи</w:t>
            </w:r>
            <w:r w:rsidR="003901C1" w:rsidRPr="00FE2CFB">
              <w:rPr>
                <w:b/>
                <w:color w:val="000000"/>
                <w:lang w:val="uk-UA"/>
              </w:rPr>
              <w:t xml:space="preserve"> </w:t>
            </w:r>
            <w:r w:rsidR="00FE2CFB">
              <w:rPr>
                <w:b/>
                <w:color w:val="000000"/>
                <w:lang w:val="uk-UA"/>
              </w:rPr>
              <w:t xml:space="preserve"> </w:t>
            </w:r>
          </w:p>
          <w:p w14:paraId="387B563A" w14:textId="77777777" w:rsidR="00D64B0B" w:rsidRDefault="00FE2CFB" w:rsidP="003901C1">
            <w:pPr>
              <w:rPr>
                <w:b/>
                <w:color w:val="000000"/>
                <w:lang w:val="uk-UA"/>
              </w:rPr>
            </w:pPr>
            <w:r>
              <w:rPr>
                <w:b/>
                <w:color w:val="000000"/>
                <w:lang w:val="uk-UA"/>
              </w:rPr>
              <w:t xml:space="preserve">                                       </w:t>
            </w:r>
            <w:r w:rsidR="00D64B0B" w:rsidRPr="00FE2CFB">
              <w:rPr>
                <w:b/>
                <w:color w:val="000000"/>
                <w:lang w:val="uk-UA"/>
              </w:rPr>
              <w:t>(із статусом юридичної особи)</w:t>
            </w:r>
            <w:r>
              <w:rPr>
                <w:b/>
                <w:color w:val="000000"/>
                <w:lang w:val="uk-UA"/>
              </w:rPr>
              <w:t xml:space="preserve"> </w:t>
            </w:r>
          </w:p>
          <w:p w14:paraId="2D00AED7" w14:textId="1CA6724B" w:rsidR="00FE2CFB" w:rsidRPr="00FE2CFB" w:rsidRDefault="00FE2CFB" w:rsidP="003901C1">
            <w:pPr>
              <w:rPr>
                <w:color w:val="000000"/>
                <w:lang w:val="uk-UA"/>
              </w:rPr>
            </w:pPr>
          </w:p>
        </w:tc>
      </w:tr>
      <w:tr w:rsidR="00D64B0B" w:rsidRPr="00FE2CFB" w14:paraId="4FFF1B03" w14:textId="77777777" w:rsidTr="00264610">
        <w:tc>
          <w:tcPr>
            <w:tcW w:w="817" w:type="dxa"/>
          </w:tcPr>
          <w:p w14:paraId="500FA360" w14:textId="77777777" w:rsidR="00D64B0B" w:rsidRPr="00FE2CFB" w:rsidRDefault="00D64B0B" w:rsidP="00D64B0B">
            <w:pPr>
              <w:jc w:val="center"/>
              <w:rPr>
                <w:b/>
                <w:color w:val="000000"/>
                <w:lang w:val="uk-UA"/>
              </w:rPr>
            </w:pPr>
            <w:r w:rsidRPr="00FE2CFB">
              <w:rPr>
                <w:b/>
                <w:color w:val="000000"/>
                <w:lang w:val="uk-UA"/>
              </w:rPr>
              <w:t>1</w:t>
            </w:r>
          </w:p>
        </w:tc>
        <w:tc>
          <w:tcPr>
            <w:tcW w:w="7229" w:type="dxa"/>
          </w:tcPr>
          <w:p w14:paraId="02FB6F4C" w14:textId="77777777" w:rsidR="00D64B0B" w:rsidRPr="00FE2CFB" w:rsidRDefault="00D64B0B" w:rsidP="00D64B0B">
            <w:pPr>
              <w:jc w:val="center"/>
              <w:rPr>
                <w:b/>
                <w:color w:val="000000"/>
                <w:lang w:val="uk-UA"/>
              </w:rPr>
            </w:pPr>
            <w:r w:rsidRPr="00FE2CFB">
              <w:rPr>
                <w:b/>
                <w:color w:val="000000"/>
                <w:lang w:val="uk-UA"/>
              </w:rPr>
              <w:t>Фінансовий відділ</w:t>
            </w:r>
          </w:p>
        </w:tc>
        <w:tc>
          <w:tcPr>
            <w:tcW w:w="1809" w:type="dxa"/>
          </w:tcPr>
          <w:p w14:paraId="02E96CC9" w14:textId="77777777" w:rsidR="00D64B0B" w:rsidRPr="00FE2CFB" w:rsidRDefault="00D64B0B" w:rsidP="00D64B0B">
            <w:pPr>
              <w:jc w:val="center"/>
              <w:rPr>
                <w:b/>
                <w:color w:val="000000"/>
                <w:lang w:val="uk-UA"/>
              </w:rPr>
            </w:pPr>
            <w:r w:rsidRPr="00FE2CFB">
              <w:rPr>
                <w:b/>
                <w:color w:val="000000"/>
                <w:lang w:val="uk-UA"/>
              </w:rPr>
              <w:t>5</w:t>
            </w:r>
          </w:p>
        </w:tc>
      </w:tr>
      <w:tr w:rsidR="00D64B0B" w:rsidRPr="00FE2CFB" w14:paraId="5052F163" w14:textId="77777777" w:rsidTr="00264610">
        <w:tc>
          <w:tcPr>
            <w:tcW w:w="817" w:type="dxa"/>
          </w:tcPr>
          <w:p w14:paraId="08BC1137" w14:textId="77777777" w:rsidR="00D64B0B" w:rsidRPr="00FE2CFB" w:rsidRDefault="00D64B0B" w:rsidP="00D64B0B">
            <w:pPr>
              <w:jc w:val="center"/>
              <w:rPr>
                <w:color w:val="000000"/>
                <w:lang w:val="uk-UA"/>
              </w:rPr>
            </w:pPr>
            <w:r w:rsidRPr="00FE2CFB">
              <w:rPr>
                <w:color w:val="000000"/>
                <w:lang w:val="uk-UA"/>
              </w:rPr>
              <w:t>1.1.</w:t>
            </w:r>
          </w:p>
        </w:tc>
        <w:tc>
          <w:tcPr>
            <w:tcW w:w="7229" w:type="dxa"/>
          </w:tcPr>
          <w:p w14:paraId="31ED0F9F" w14:textId="77777777" w:rsidR="00D64B0B" w:rsidRPr="00FE2CFB" w:rsidRDefault="00D64B0B" w:rsidP="00D64B0B">
            <w:pPr>
              <w:rPr>
                <w:color w:val="000000"/>
                <w:lang w:val="uk-UA"/>
              </w:rPr>
            </w:pPr>
            <w:r w:rsidRPr="00FE2CFB">
              <w:rPr>
                <w:color w:val="000000"/>
                <w:lang w:val="uk-UA"/>
              </w:rPr>
              <w:t>Начальник відділу</w:t>
            </w:r>
          </w:p>
        </w:tc>
        <w:tc>
          <w:tcPr>
            <w:tcW w:w="1809" w:type="dxa"/>
          </w:tcPr>
          <w:p w14:paraId="6E7D19C8"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14C2C34B" w14:textId="77777777" w:rsidTr="00264610">
        <w:tc>
          <w:tcPr>
            <w:tcW w:w="817" w:type="dxa"/>
          </w:tcPr>
          <w:p w14:paraId="190333D1" w14:textId="77777777" w:rsidR="00D64B0B" w:rsidRPr="00FE2CFB" w:rsidRDefault="00D64B0B" w:rsidP="00D64B0B">
            <w:pPr>
              <w:jc w:val="center"/>
              <w:rPr>
                <w:color w:val="000000"/>
                <w:lang w:val="uk-UA"/>
              </w:rPr>
            </w:pPr>
            <w:r w:rsidRPr="00FE2CFB">
              <w:rPr>
                <w:color w:val="000000"/>
                <w:lang w:val="uk-UA"/>
              </w:rPr>
              <w:t>1.2.</w:t>
            </w:r>
          </w:p>
        </w:tc>
        <w:tc>
          <w:tcPr>
            <w:tcW w:w="7229" w:type="dxa"/>
          </w:tcPr>
          <w:p w14:paraId="2AE78C07" w14:textId="77777777" w:rsidR="00D64B0B" w:rsidRPr="00FE2CFB" w:rsidRDefault="00D64B0B" w:rsidP="00D64B0B">
            <w:pPr>
              <w:rPr>
                <w:color w:val="000000"/>
                <w:lang w:val="uk-UA"/>
              </w:rPr>
            </w:pPr>
            <w:r w:rsidRPr="00FE2CFB">
              <w:rPr>
                <w:color w:val="000000"/>
                <w:lang w:val="uk-UA"/>
              </w:rPr>
              <w:t>Головний спеціаліст</w:t>
            </w:r>
          </w:p>
        </w:tc>
        <w:tc>
          <w:tcPr>
            <w:tcW w:w="1809" w:type="dxa"/>
          </w:tcPr>
          <w:p w14:paraId="0FF3BDBD" w14:textId="77777777" w:rsidR="00D64B0B" w:rsidRPr="00FE2CFB" w:rsidRDefault="00D64B0B" w:rsidP="00D64B0B">
            <w:pPr>
              <w:jc w:val="center"/>
              <w:rPr>
                <w:color w:val="000000"/>
                <w:lang w:val="uk-UA"/>
              </w:rPr>
            </w:pPr>
            <w:r w:rsidRPr="00FE2CFB">
              <w:rPr>
                <w:color w:val="000000"/>
                <w:lang w:val="uk-UA"/>
              </w:rPr>
              <w:t>4</w:t>
            </w:r>
          </w:p>
        </w:tc>
      </w:tr>
      <w:tr w:rsidR="00D64B0B" w:rsidRPr="00FE2CFB" w14:paraId="1C9EAD89" w14:textId="77777777" w:rsidTr="00264610">
        <w:tc>
          <w:tcPr>
            <w:tcW w:w="817" w:type="dxa"/>
          </w:tcPr>
          <w:p w14:paraId="0ECAE09A" w14:textId="77777777" w:rsidR="00D64B0B" w:rsidRPr="00FE2CFB" w:rsidRDefault="00D64B0B" w:rsidP="00D64B0B">
            <w:pPr>
              <w:jc w:val="center"/>
              <w:rPr>
                <w:color w:val="000000"/>
                <w:lang w:val="uk-UA"/>
              </w:rPr>
            </w:pPr>
          </w:p>
        </w:tc>
        <w:tc>
          <w:tcPr>
            <w:tcW w:w="7229" w:type="dxa"/>
          </w:tcPr>
          <w:p w14:paraId="18172AF2" w14:textId="77777777" w:rsidR="00D64B0B" w:rsidRPr="00FE2CFB" w:rsidRDefault="00D64B0B" w:rsidP="00D64B0B">
            <w:pPr>
              <w:rPr>
                <w:color w:val="000000"/>
                <w:lang w:val="uk-UA"/>
              </w:rPr>
            </w:pPr>
          </w:p>
        </w:tc>
        <w:tc>
          <w:tcPr>
            <w:tcW w:w="1809" w:type="dxa"/>
          </w:tcPr>
          <w:p w14:paraId="4BD745D4" w14:textId="77777777" w:rsidR="00D64B0B" w:rsidRPr="00FE2CFB" w:rsidRDefault="00D64B0B" w:rsidP="00D64B0B">
            <w:pPr>
              <w:jc w:val="center"/>
              <w:rPr>
                <w:color w:val="000000"/>
                <w:lang w:val="uk-UA"/>
              </w:rPr>
            </w:pPr>
          </w:p>
        </w:tc>
      </w:tr>
      <w:tr w:rsidR="00D64B0B" w:rsidRPr="00FE2CFB" w14:paraId="7A08E90C" w14:textId="77777777" w:rsidTr="00264610">
        <w:tc>
          <w:tcPr>
            <w:tcW w:w="817" w:type="dxa"/>
          </w:tcPr>
          <w:p w14:paraId="0E741A3E" w14:textId="77777777" w:rsidR="00D64B0B" w:rsidRPr="00FE2CFB" w:rsidRDefault="00D64B0B" w:rsidP="00D64B0B">
            <w:pPr>
              <w:jc w:val="center"/>
              <w:rPr>
                <w:b/>
                <w:color w:val="000000"/>
                <w:lang w:val="uk-UA"/>
              </w:rPr>
            </w:pPr>
            <w:r w:rsidRPr="00FE2CFB">
              <w:rPr>
                <w:b/>
                <w:color w:val="000000"/>
                <w:lang w:val="uk-UA"/>
              </w:rPr>
              <w:lastRenderedPageBreak/>
              <w:t>2</w:t>
            </w:r>
          </w:p>
        </w:tc>
        <w:tc>
          <w:tcPr>
            <w:tcW w:w="7229" w:type="dxa"/>
          </w:tcPr>
          <w:p w14:paraId="171F7C37" w14:textId="77777777" w:rsidR="00D64B0B" w:rsidRPr="00FE2CFB" w:rsidRDefault="00D64B0B" w:rsidP="00D64B0B">
            <w:pPr>
              <w:jc w:val="center"/>
              <w:rPr>
                <w:b/>
                <w:color w:val="000000"/>
                <w:lang w:val="uk-UA"/>
              </w:rPr>
            </w:pPr>
            <w:r w:rsidRPr="00FE2CFB">
              <w:rPr>
                <w:b/>
                <w:color w:val="000000"/>
                <w:lang w:val="uk-UA"/>
              </w:rPr>
              <w:t>Служба у справах дітей</w:t>
            </w:r>
          </w:p>
        </w:tc>
        <w:tc>
          <w:tcPr>
            <w:tcW w:w="1809" w:type="dxa"/>
          </w:tcPr>
          <w:p w14:paraId="2DED0C98" w14:textId="77777777" w:rsidR="00D64B0B" w:rsidRPr="00FE2CFB" w:rsidRDefault="00D64B0B" w:rsidP="00D64B0B">
            <w:pPr>
              <w:jc w:val="center"/>
              <w:rPr>
                <w:b/>
                <w:color w:val="000000"/>
                <w:lang w:val="uk-UA"/>
              </w:rPr>
            </w:pPr>
            <w:r w:rsidRPr="00FE2CFB">
              <w:rPr>
                <w:b/>
                <w:color w:val="000000"/>
                <w:lang w:val="uk-UA"/>
              </w:rPr>
              <w:t>2</w:t>
            </w:r>
          </w:p>
        </w:tc>
      </w:tr>
      <w:tr w:rsidR="00D64B0B" w:rsidRPr="00FE2CFB" w14:paraId="7561BB4F" w14:textId="77777777" w:rsidTr="00264610">
        <w:tc>
          <w:tcPr>
            <w:tcW w:w="817" w:type="dxa"/>
          </w:tcPr>
          <w:p w14:paraId="42E17CA7" w14:textId="77777777" w:rsidR="00D64B0B" w:rsidRPr="00FE2CFB" w:rsidRDefault="00D64B0B" w:rsidP="00D64B0B">
            <w:pPr>
              <w:jc w:val="center"/>
              <w:rPr>
                <w:color w:val="000000"/>
                <w:lang w:val="uk-UA"/>
              </w:rPr>
            </w:pPr>
            <w:r w:rsidRPr="00FE2CFB">
              <w:rPr>
                <w:color w:val="000000"/>
                <w:lang w:val="uk-UA"/>
              </w:rPr>
              <w:t>2.1</w:t>
            </w:r>
          </w:p>
        </w:tc>
        <w:tc>
          <w:tcPr>
            <w:tcW w:w="7229" w:type="dxa"/>
          </w:tcPr>
          <w:p w14:paraId="5F77DFEB" w14:textId="77777777" w:rsidR="00D64B0B" w:rsidRPr="00FE2CFB" w:rsidRDefault="00D64B0B" w:rsidP="00D64B0B">
            <w:pPr>
              <w:rPr>
                <w:color w:val="000000"/>
                <w:lang w:val="uk-UA"/>
              </w:rPr>
            </w:pPr>
            <w:r w:rsidRPr="00FE2CFB">
              <w:rPr>
                <w:color w:val="000000"/>
                <w:lang w:val="uk-UA"/>
              </w:rPr>
              <w:t xml:space="preserve"> Начальник служби</w:t>
            </w:r>
          </w:p>
        </w:tc>
        <w:tc>
          <w:tcPr>
            <w:tcW w:w="1809" w:type="dxa"/>
          </w:tcPr>
          <w:p w14:paraId="14D61EA1"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209EA725" w14:textId="77777777" w:rsidTr="00264610">
        <w:tc>
          <w:tcPr>
            <w:tcW w:w="817" w:type="dxa"/>
          </w:tcPr>
          <w:p w14:paraId="415BC813" w14:textId="77777777" w:rsidR="00D64B0B" w:rsidRPr="00FE2CFB" w:rsidRDefault="00D64B0B" w:rsidP="00D64B0B">
            <w:pPr>
              <w:jc w:val="center"/>
              <w:rPr>
                <w:color w:val="000000"/>
                <w:lang w:val="uk-UA"/>
              </w:rPr>
            </w:pPr>
            <w:r w:rsidRPr="00FE2CFB">
              <w:rPr>
                <w:color w:val="000000"/>
                <w:lang w:val="uk-UA"/>
              </w:rPr>
              <w:t>2.2.</w:t>
            </w:r>
          </w:p>
        </w:tc>
        <w:tc>
          <w:tcPr>
            <w:tcW w:w="7229" w:type="dxa"/>
          </w:tcPr>
          <w:p w14:paraId="79175CD6" w14:textId="77777777" w:rsidR="00D64B0B" w:rsidRPr="00FE2CFB" w:rsidRDefault="00D64B0B" w:rsidP="00D64B0B">
            <w:pPr>
              <w:rPr>
                <w:color w:val="000000"/>
                <w:lang w:val="uk-UA"/>
              </w:rPr>
            </w:pPr>
            <w:r w:rsidRPr="00FE2CFB">
              <w:rPr>
                <w:color w:val="000000"/>
                <w:lang w:val="uk-UA"/>
              </w:rPr>
              <w:t xml:space="preserve"> Головний спеціаліст</w:t>
            </w:r>
          </w:p>
        </w:tc>
        <w:tc>
          <w:tcPr>
            <w:tcW w:w="1809" w:type="dxa"/>
          </w:tcPr>
          <w:p w14:paraId="10517914"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09120368" w14:textId="77777777" w:rsidTr="00264610">
        <w:tc>
          <w:tcPr>
            <w:tcW w:w="817" w:type="dxa"/>
          </w:tcPr>
          <w:p w14:paraId="017EF6BC" w14:textId="77777777" w:rsidR="00D64B0B" w:rsidRPr="00FE2CFB" w:rsidRDefault="00D64B0B" w:rsidP="00D64B0B">
            <w:pPr>
              <w:jc w:val="center"/>
              <w:rPr>
                <w:b/>
                <w:color w:val="000000"/>
                <w:lang w:val="uk-UA"/>
              </w:rPr>
            </w:pPr>
            <w:r w:rsidRPr="00FE2CFB">
              <w:rPr>
                <w:b/>
                <w:color w:val="000000"/>
                <w:lang w:val="uk-UA"/>
              </w:rPr>
              <w:t>3</w:t>
            </w:r>
          </w:p>
        </w:tc>
        <w:tc>
          <w:tcPr>
            <w:tcW w:w="7229" w:type="dxa"/>
          </w:tcPr>
          <w:p w14:paraId="7ECC37ED" w14:textId="77777777" w:rsidR="00D64B0B" w:rsidRPr="00FE2CFB" w:rsidRDefault="00D64B0B" w:rsidP="00D64B0B">
            <w:pPr>
              <w:jc w:val="center"/>
              <w:rPr>
                <w:b/>
                <w:color w:val="000000"/>
                <w:lang w:val="uk-UA"/>
              </w:rPr>
            </w:pPr>
            <w:r w:rsidRPr="00FE2CFB">
              <w:rPr>
                <w:b/>
                <w:color w:val="000000"/>
                <w:lang w:val="uk-UA"/>
              </w:rPr>
              <w:t>Відділ освіти</w:t>
            </w:r>
          </w:p>
        </w:tc>
        <w:tc>
          <w:tcPr>
            <w:tcW w:w="1809" w:type="dxa"/>
          </w:tcPr>
          <w:p w14:paraId="7B8A70B0" w14:textId="77777777" w:rsidR="00D64B0B" w:rsidRPr="00FE2CFB" w:rsidRDefault="00D64B0B" w:rsidP="00D64B0B">
            <w:pPr>
              <w:jc w:val="center"/>
              <w:rPr>
                <w:b/>
                <w:color w:val="000000"/>
                <w:lang w:val="uk-UA"/>
              </w:rPr>
            </w:pPr>
            <w:r w:rsidRPr="00FE2CFB">
              <w:rPr>
                <w:b/>
                <w:color w:val="000000"/>
                <w:lang w:val="uk-UA"/>
              </w:rPr>
              <w:t>4</w:t>
            </w:r>
          </w:p>
        </w:tc>
      </w:tr>
      <w:tr w:rsidR="00D64B0B" w:rsidRPr="00FE2CFB" w14:paraId="5F8F438F" w14:textId="77777777" w:rsidTr="00264610">
        <w:tc>
          <w:tcPr>
            <w:tcW w:w="817" w:type="dxa"/>
          </w:tcPr>
          <w:p w14:paraId="13195CD0" w14:textId="77777777" w:rsidR="00D64B0B" w:rsidRPr="00FE2CFB" w:rsidRDefault="00D64B0B" w:rsidP="00D64B0B">
            <w:pPr>
              <w:jc w:val="center"/>
              <w:rPr>
                <w:color w:val="000000"/>
                <w:lang w:val="uk-UA"/>
              </w:rPr>
            </w:pPr>
            <w:r w:rsidRPr="00FE2CFB">
              <w:rPr>
                <w:color w:val="000000"/>
                <w:lang w:val="uk-UA"/>
              </w:rPr>
              <w:t>3.1</w:t>
            </w:r>
          </w:p>
        </w:tc>
        <w:tc>
          <w:tcPr>
            <w:tcW w:w="7229" w:type="dxa"/>
          </w:tcPr>
          <w:p w14:paraId="4F0A5B99" w14:textId="77777777" w:rsidR="00D64B0B" w:rsidRPr="00FE2CFB" w:rsidRDefault="00D64B0B" w:rsidP="00D64B0B">
            <w:pPr>
              <w:rPr>
                <w:color w:val="000000"/>
                <w:lang w:val="uk-UA"/>
              </w:rPr>
            </w:pPr>
            <w:r w:rsidRPr="00FE2CFB">
              <w:rPr>
                <w:color w:val="000000"/>
                <w:lang w:val="uk-UA"/>
              </w:rPr>
              <w:t xml:space="preserve">Начальник відділу </w:t>
            </w:r>
          </w:p>
        </w:tc>
        <w:tc>
          <w:tcPr>
            <w:tcW w:w="1809" w:type="dxa"/>
          </w:tcPr>
          <w:p w14:paraId="5B68D3B9"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75E85E5B" w14:textId="77777777" w:rsidTr="00264610">
        <w:tc>
          <w:tcPr>
            <w:tcW w:w="817" w:type="dxa"/>
          </w:tcPr>
          <w:p w14:paraId="161FBF9C" w14:textId="77777777" w:rsidR="00D64B0B" w:rsidRPr="00FE2CFB" w:rsidRDefault="00D64B0B" w:rsidP="00D64B0B">
            <w:pPr>
              <w:jc w:val="center"/>
              <w:rPr>
                <w:color w:val="000000"/>
                <w:lang w:val="uk-UA"/>
              </w:rPr>
            </w:pPr>
            <w:r w:rsidRPr="00FE2CFB">
              <w:rPr>
                <w:color w:val="000000"/>
                <w:lang w:val="uk-UA"/>
              </w:rPr>
              <w:t>3.2</w:t>
            </w:r>
          </w:p>
        </w:tc>
        <w:tc>
          <w:tcPr>
            <w:tcW w:w="7229" w:type="dxa"/>
          </w:tcPr>
          <w:p w14:paraId="5B068469" w14:textId="77777777" w:rsidR="00D64B0B" w:rsidRPr="00FE2CFB" w:rsidRDefault="00D64B0B" w:rsidP="00D64B0B">
            <w:pPr>
              <w:rPr>
                <w:color w:val="000000"/>
                <w:lang w:val="uk-UA"/>
              </w:rPr>
            </w:pPr>
            <w:r w:rsidRPr="00FE2CFB">
              <w:rPr>
                <w:color w:val="000000"/>
                <w:lang w:val="uk-UA"/>
              </w:rPr>
              <w:t>Головний спеціаліст (з питань бухгалтерського обліку)</w:t>
            </w:r>
          </w:p>
        </w:tc>
        <w:tc>
          <w:tcPr>
            <w:tcW w:w="1809" w:type="dxa"/>
          </w:tcPr>
          <w:p w14:paraId="24128796"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06A3B010" w14:textId="77777777" w:rsidTr="00264610">
        <w:tc>
          <w:tcPr>
            <w:tcW w:w="817" w:type="dxa"/>
          </w:tcPr>
          <w:p w14:paraId="6E78B33B" w14:textId="77777777" w:rsidR="00D64B0B" w:rsidRPr="00FE2CFB" w:rsidRDefault="00D64B0B" w:rsidP="00D64B0B">
            <w:pPr>
              <w:jc w:val="center"/>
              <w:rPr>
                <w:color w:val="000000"/>
                <w:lang w:val="uk-UA"/>
              </w:rPr>
            </w:pPr>
            <w:r w:rsidRPr="00FE2CFB">
              <w:rPr>
                <w:color w:val="000000"/>
                <w:lang w:val="uk-UA"/>
              </w:rPr>
              <w:t>3.3</w:t>
            </w:r>
          </w:p>
        </w:tc>
        <w:tc>
          <w:tcPr>
            <w:tcW w:w="7229" w:type="dxa"/>
          </w:tcPr>
          <w:p w14:paraId="2780C71C" w14:textId="77777777" w:rsidR="00D64B0B" w:rsidRPr="00FE2CFB" w:rsidRDefault="00D64B0B" w:rsidP="00D64B0B">
            <w:pPr>
              <w:rPr>
                <w:color w:val="000000"/>
                <w:lang w:val="uk-UA"/>
              </w:rPr>
            </w:pPr>
            <w:r w:rsidRPr="00FE2CFB">
              <w:rPr>
                <w:color w:val="000000"/>
                <w:lang w:val="uk-UA"/>
              </w:rPr>
              <w:t>Головний спеціаліст</w:t>
            </w:r>
          </w:p>
        </w:tc>
        <w:tc>
          <w:tcPr>
            <w:tcW w:w="1809" w:type="dxa"/>
          </w:tcPr>
          <w:p w14:paraId="12634D93" w14:textId="77777777" w:rsidR="00D64B0B" w:rsidRPr="00FE2CFB" w:rsidRDefault="00D64B0B" w:rsidP="00D64B0B">
            <w:pPr>
              <w:jc w:val="center"/>
              <w:rPr>
                <w:color w:val="000000"/>
                <w:lang w:val="uk-UA"/>
              </w:rPr>
            </w:pPr>
            <w:r w:rsidRPr="00FE2CFB">
              <w:rPr>
                <w:color w:val="000000"/>
                <w:lang w:val="uk-UA"/>
              </w:rPr>
              <w:t>2</w:t>
            </w:r>
          </w:p>
        </w:tc>
      </w:tr>
      <w:tr w:rsidR="00D64B0B" w:rsidRPr="00FE2CFB" w14:paraId="1BEEC893" w14:textId="77777777" w:rsidTr="00264610">
        <w:tc>
          <w:tcPr>
            <w:tcW w:w="817" w:type="dxa"/>
          </w:tcPr>
          <w:p w14:paraId="50A5F701" w14:textId="77777777" w:rsidR="00D64B0B" w:rsidRPr="00FE2CFB" w:rsidRDefault="00D64B0B" w:rsidP="00D64B0B">
            <w:pPr>
              <w:jc w:val="center"/>
              <w:rPr>
                <w:b/>
                <w:color w:val="000000"/>
                <w:lang w:val="uk-UA"/>
              </w:rPr>
            </w:pPr>
            <w:r w:rsidRPr="00FE2CFB">
              <w:rPr>
                <w:b/>
                <w:color w:val="000000"/>
                <w:lang w:val="uk-UA"/>
              </w:rPr>
              <w:t>4</w:t>
            </w:r>
          </w:p>
        </w:tc>
        <w:tc>
          <w:tcPr>
            <w:tcW w:w="7229" w:type="dxa"/>
          </w:tcPr>
          <w:p w14:paraId="0A01CD1D" w14:textId="77777777" w:rsidR="00D64B0B" w:rsidRPr="00FE2CFB" w:rsidRDefault="00D64B0B" w:rsidP="00D64B0B">
            <w:pPr>
              <w:rPr>
                <w:b/>
                <w:color w:val="000000"/>
                <w:lang w:val="uk-UA"/>
              </w:rPr>
            </w:pPr>
            <w:r w:rsidRPr="00FE2CFB">
              <w:rPr>
                <w:color w:val="000000"/>
                <w:lang w:val="uk-UA"/>
              </w:rPr>
              <w:t xml:space="preserve">                       </w:t>
            </w:r>
            <w:r w:rsidRPr="00FE2CFB">
              <w:rPr>
                <w:b/>
                <w:color w:val="000000"/>
                <w:lang w:val="uk-UA"/>
              </w:rPr>
              <w:t>Відділ соціального захисту населення</w:t>
            </w:r>
          </w:p>
        </w:tc>
        <w:tc>
          <w:tcPr>
            <w:tcW w:w="1809" w:type="dxa"/>
          </w:tcPr>
          <w:p w14:paraId="02268CA8" w14:textId="77777777" w:rsidR="00D64B0B" w:rsidRPr="00FE2CFB" w:rsidRDefault="00D64B0B" w:rsidP="00D64B0B">
            <w:pPr>
              <w:jc w:val="center"/>
              <w:rPr>
                <w:b/>
                <w:color w:val="000000"/>
                <w:lang w:val="uk-UA"/>
              </w:rPr>
            </w:pPr>
            <w:r w:rsidRPr="00FE2CFB">
              <w:rPr>
                <w:b/>
                <w:color w:val="000000"/>
                <w:lang w:val="uk-UA"/>
              </w:rPr>
              <w:t>5</w:t>
            </w:r>
          </w:p>
        </w:tc>
      </w:tr>
      <w:tr w:rsidR="00D64B0B" w:rsidRPr="00FE2CFB" w14:paraId="66ECF1AC" w14:textId="77777777" w:rsidTr="00264610">
        <w:tc>
          <w:tcPr>
            <w:tcW w:w="817" w:type="dxa"/>
          </w:tcPr>
          <w:p w14:paraId="32916415" w14:textId="77777777" w:rsidR="00D64B0B" w:rsidRPr="00FE2CFB" w:rsidRDefault="00D64B0B" w:rsidP="00D64B0B">
            <w:pPr>
              <w:jc w:val="center"/>
              <w:rPr>
                <w:color w:val="000000"/>
                <w:lang w:val="uk-UA"/>
              </w:rPr>
            </w:pPr>
            <w:r w:rsidRPr="00FE2CFB">
              <w:rPr>
                <w:color w:val="000000"/>
                <w:lang w:val="uk-UA"/>
              </w:rPr>
              <w:t>4.1</w:t>
            </w:r>
          </w:p>
        </w:tc>
        <w:tc>
          <w:tcPr>
            <w:tcW w:w="7229" w:type="dxa"/>
          </w:tcPr>
          <w:p w14:paraId="0EB93859" w14:textId="77777777" w:rsidR="00D64B0B" w:rsidRPr="00FE2CFB" w:rsidRDefault="00D64B0B" w:rsidP="00D64B0B">
            <w:pPr>
              <w:rPr>
                <w:color w:val="000000"/>
                <w:lang w:val="uk-UA"/>
              </w:rPr>
            </w:pPr>
            <w:r w:rsidRPr="00FE2CFB">
              <w:rPr>
                <w:color w:val="000000"/>
                <w:lang w:val="uk-UA"/>
              </w:rPr>
              <w:t>Начальник відділу</w:t>
            </w:r>
          </w:p>
        </w:tc>
        <w:tc>
          <w:tcPr>
            <w:tcW w:w="1809" w:type="dxa"/>
          </w:tcPr>
          <w:p w14:paraId="72B36314"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250A4741" w14:textId="77777777" w:rsidTr="00264610">
        <w:tc>
          <w:tcPr>
            <w:tcW w:w="817" w:type="dxa"/>
          </w:tcPr>
          <w:p w14:paraId="2B00339E" w14:textId="77777777" w:rsidR="00D64B0B" w:rsidRPr="00FE2CFB" w:rsidRDefault="00D64B0B" w:rsidP="00D64B0B">
            <w:pPr>
              <w:jc w:val="center"/>
              <w:rPr>
                <w:color w:val="000000"/>
                <w:lang w:val="uk-UA"/>
              </w:rPr>
            </w:pPr>
            <w:r w:rsidRPr="00FE2CFB">
              <w:rPr>
                <w:color w:val="000000"/>
                <w:lang w:val="uk-UA"/>
              </w:rPr>
              <w:t>4.2</w:t>
            </w:r>
          </w:p>
        </w:tc>
        <w:tc>
          <w:tcPr>
            <w:tcW w:w="7229" w:type="dxa"/>
          </w:tcPr>
          <w:p w14:paraId="41C90FF6" w14:textId="77777777" w:rsidR="00D64B0B" w:rsidRPr="00FE2CFB" w:rsidRDefault="00D64B0B" w:rsidP="00D64B0B">
            <w:pPr>
              <w:rPr>
                <w:color w:val="000000"/>
                <w:lang w:val="uk-UA"/>
              </w:rPr>
            </w:pPr>
            <w:r w:rsidRPr="00FE2CFB">
              <w:rPr>
                <w:color w:val="000000"/>
                <w:lang w:val="uk-UA"/>
              </w:rPr>
              <w:t xml:space="preserve"> Головний спеціаліст (з питань бухгалтерського обліку)</w:t>
            </w:r>
          </w:p>
        </w:tc>
        <w:tc>
          <w:tcPr>
            <w:tcW w:w="1809" w:type="dxa"/>
          </w:tcPr>
          <w:p w14:paraId="597628DB" w14:textId="77777777" w:rsidR="00D64B0B" w:rsidRPr="00FE2CFB" w:rsidRDefault="00D64B0B" w:rsidP="00D64B0B">
            <w:pPr>
              <w:jc w:val="center"/>
              <w:rPr>
                <w:color w:val="000000"/>
                <w:lang w:val="uk-UA"/>
              </w:rPr>
            </w:pPr>
            <w:r w:rsidRPr="00FE2CFB">
              <w:rPr>
                <w:color w:val="000000"/>
                <w:lang w:val="uk-UA"/>
              </w:rPr>
              <w:t>1</w:t>
            </w:r>
          </w:p>
        </w:tc>
      </w:tr>
      <w:tr w:rsidR="00D64B0B" w:rsidRPr="00FE2CFB" w14:paraId="04953FD6" w14:textId="77777777" w:rsidTr="00264610">
        <w:tc>
          <w:tcPr>
            <w:tcW w:w="817" w:type="dxa"/>
          </w:tcPr>
          <w:p w14:paraId="165C5F75" w14:textId="77777777" w:rsidR="00D64B0B" w:rsidRPr="00FE2CFB" w:rsidRDefault="00D64B0B" w:rsidP="00D64B0B">
            <w:pPr>
              <w:jc w:val="center"/>
              <w:rPr>
                <w:color w:val="000000"/>
                <w:lang w:val="uk-UA"/>
              </w:rPr>
            </w:pPr>
            <w:r w:rsidRPr="00FE2CFB">
              <w:rPr>
                <w:color w:val="000000"/>
                <w:lang w:val="uk-UA"/>
              </w:rPr>
              <w:t>4.3</w:t>
            </w:r>
          </w:p>
        </w:tc>
        <w:tc>
          <w:tcPr>
            <w:tcW w:w="7229" w:type="dxa"/>
          </w:tcPr>
          <w:p w14:paraId="70C6D2FC" w14:textId="77777777" w:rsidR="00D64B0B" w:rsidRPr="00FE2CFB" w:rsidRDefault="00D64B0B" w:rsidP="00D64B0B">
            <w:pPr>
              <w:rPr>
                <w:color w:val="000000"/>
                <w:lang w:val="uk-UA"/>
              </w:rPr>
            </w:pPr>
            <w:r w:rsidRPr="00FE2CFB">
              <w:rPr>
                <w:color w:val="000000"/>
                <w:lang w:val="uk-UA"/>
              </w:rPr>
              <w:t xml:space="preserve"> Головний спеціаліст</w:t>
            </w:r>
          </w:p>
        </w:tc>
        <w:tc>
          <w:tcPr>
            <w:tcW w:w="1809" w:type="dxa"/>
          </w:tcPr>
          <w:p w14:paraId="1698F254" w14:textId="77777777" w:rsidR="00D64B0B" w:rsidRPr="00FE2CFB" w:rsidRDefault="00D64B0B" w:rsidP="00D64B0B">
            <w:pPr>
              <w:jc w:val="center"/>
              <w:rPr>
                <w:color w:val="000000"/>
                <w:lang w:val="uk-UA"/>
              </w:rPr>
            </w:pPr>
            <w:r w:rsidRPr="00FE2CFB">
              <w:rPr>
                <w:color w:val="000000"/>
                <w:lang w:val="uk-UA"/>
              </w:rPr>
              <w:t>3</w:t>
            </w:r>
          </w:p>
        </w:tc>
      </w:tr>
      <w:tr w:rsidR="00D64B0B" w:rsidRPr="00FE2CFB" w14:paraId="4C16BF3D" w14:textId="77777777" w:rsidTr="00264610">
        <w:tc>
          <w:tcPr>
            <w:tcW w:w="817" w:type="dxa"/>
          </w:tcPr>
          <w:p w14:paraId="6CBE9482" w14:textId="77777777" w:rsidR="00D64B0B" w:rsidRPr="00FE2CFB" w:rsidRDefault="00D64B0B" w:rsidP="00D64B0B">
            <w:pPr>
              <w:jc w:val="center"/>
              <w:rPr>
                <w:color w:val="000000"/>
                <w:lang w:val="uk-UA"/>
              </w:rPr>
            </w:pPr>
          </w:p>
        </w:tc>
        <w:tc>
          <w:tcPr>
            <w:tcW w:w="7229" w:type="dxa"/>
          </w:tcPr>
          <w:p w14:paraId="66544007" w14:textId="77777777" w:rsidR="00D64B0B" w:rsidRPr="00FE2CFB" w:rsidRDefault="00D64B0B" w:rsidP="00D64B0B">
            <w:pPr>
              <w:jc w:val="center"/>
              <w:rPr>
                <w:b/>
                <w:color w:val="000000"/>
                <w:lang w:val="uk-UA"/>
              </w:rPr>
            </w:pPr>
            <w:r w:rsidRPr="00FE2CFB">
              <w:rPr>
                <w:b/>
                <w:color w:val="000000"/>
                <w:lang w:val="uk-UA"/>
              </w:rPr>
              <w:t>Разом по Розділу ІІ</w:t>
            </w:r>
          </w:p>
        </w:tc>
        <w:tc>
          <w:tcPr>
            <w:tcW w:w="1809" w:type="dxa"/>
          </w:tcPr>
          <w:p w14:paraId="49292FAC" w14:textId="77777777" w:rsidR="00D64B0B" w:rsidRPr="00FE2CFB" w:rsidRDefault="00D64B0B" w:rsidP="00D64B0B">
            <w:pPr>
              <w:jc w:val="center"/>
              <w:rPr>
                <w:b/>
                <w:color w:val="000000"/>
                <w:lang w:val="uk-UA"/>
              </w:rPr>
            </w:pPr>
            <w:r w:rsidRPr="00FE2CFB">
              <w:rPr>
                <w:b/>
                <w:color w:val="000000"/>
                <w:lang w:val="uk-UA"/>
              </w:rPr>
              <w:t>16</w:t>
            </w:r>
          </w:p>
        </w:tc>
      </w:tr>
      <w:tr w:rsidR="00D64B0B" w:rsidRPr="00FE2CFB" w14:paraId="5AC8DE21" w14:textId="77777777" w:rsidTr="00264610">
        <w:tc>
          <w:tcPr>
            <w:tcW w:w="817" w:type="dxa"/>
          </w:tcPr>
          <w:p w14:paraId="1FB35443" w14:textId="77777777" w:rsidR="00D64B0B" w:rsidRPr="00FE2CFB" w:rsidRDefault="00D64B0B" w:rsidP="00D64B0B">
            <w:pPr>
              <w:jc w:val="center"/>
              <w:rPr>
                <w:b/>
                <w:color w:val="000000"/>
                <w:lang w:val="uk-UA"/>
              </w:rPr>
            </w:pPr>
          </w:p>
        </w:tc>
        <w:tc>
          <w:tcPr>
            <w:tcW w:w="7229" w:type="dxa"/>
          </w:tcPr>
          <w:p w14:paraId="3DB464A8" w14:textId="77777777" w:rsidR="00D64B0B" w:rsidRPr="00FE2CFB" w:rsidRDefault="00D64B0B" w:rsidP="00D64B0B">
            <w:pPr>
              <w:rPr>
                <w:b/>
                <w:color w:val="000000"/>
                <w:lang w:val="uk-UA"/>
              </w:rPr>
            </w:pPr>
            <w:r w:rsidRPr="00FE2CFB">
              <w:rPr>
                <w:b/>
                <w:color w:val="000000"/>
                <w:lang w:val="uk-UA"/>
              </w:rPr>
              <w:t>РАЗОМ</w:t>
            </w:r>
          </w:p>
        </w:tc>
        <w:tc>
          <w:tcPr>
            <w:tcW w:w="1809" w:type="dxa"/>
          </w:tcPr>
          <w:p w14:paraId="4C866476" w14:textId="77777777" w:rsidR="00D64B0B" w:rsidRPr="00FE2CFB" w:rsidRDefault="00D64B0B" w:rsidP="00D64B0B">
            <w:pPr>
              <w:jc w:val="center"/>
              <w:rPr>
                <w:b/>
                <w:color w:val="000000"/>
                <w:lang w:val="uk-UA"/>
              </w:rPr>
            </w:pPr>
            <w:r w:rsidRPr="00FE2CFB">
              <w:rPr>
                <w:b/>
                <w:color w:val="000000"/>
                <w:lang w:val="uk-UA"/>
              </w:rPr>
              <w:t>82</w:t>
            </w:r>
          </w:p>
        </w:tc>
      </w:tr>
    </w:tbl>
    <w:p w14:paraId="44026362" w14:textId="77777777" w:rsidR="00FE2CFB" w:rsidRDefault="00FE2CFB" w:rsidP="00D64B0B">
      <w:pPr>
        <w:jc w:val="center"/>
        <w:rPr>
          <w:b/>
          <w:sz w:val="22"/>
          <w:szCs w:val="22"/>
          <w:lang w:val="uk-UA"/>
        </w:rPr>
      </w:pPr>
      <w:r>
        <w:rPr>
          <w:b/>
          <w:sz w:val="22"/>
          <w:szCs w:val="22"/>
          <w:lang w:val="uk-UA"/>
        </w:rPr>
        <w:t xml:space="preserve"> </w:t>
      </w:r>
    </w:p>
    <w:p w14:paraId="2C5FE6FD" w14:textId="0DD8FE57" w:rsidR="00D64B0B" w:rsidRPr="00B83ED6" w:rsidRDefault="00FE2CFB" w:rsidP="00D64B0B">
      <w:pPr>
        <w:jc w:val="center"/>
        <w:rPr>
          <w:b/>
          <w:sz w:val="22"/>
          <w:szCs w:val="22"/>
          <w:lang w:val="uk-UA"/>
        </w:rPr>
      </w:pPr>
      <w:r>
        <w:rPr>
          <w:b/>
          <w:sz w:val="22"/>
          <w:szCs w:val="22"/>
          <w:lang w:val="uk-UA"/>
        </w:rPr>
        <w:t xml:space="preserve"> </w:t>
      </w:r>
      <w:r w:rsidR="00D64B0B" w:rsidRPr="00B83ED6">
        <w:rPr>
          <w:b/>
          <w:sz w:val="22"/>
          <w:szCs w:val="22"/>
          <w:lang w:val="uk-UA"/>
        </w:rPr>
        <w:t xml:space="preserve">СТРУКТУРА ТА ЗАГАЛЬНА  ШТАТНА ЧИСЕЛЬНІСТЬ ПРАЦІВНИКІВ </w:t>
      </w:r>
    </w:p>
    <w:p w14:paraId="762D4D7A" w14:textId="77777777" w:rsidR="00D64B0B" w:rsidRPr="00B83ED6" w:rsidRDefault="00D64B0B" w:rsidP="00D64B0B">
      <w:pPr>
        <w:jc w:val="center"/>
        <w:rPr>
          <w:b/>
          <w:sz w:val="22"/>
          <w:szCs w:val="22"/>
          <w:lang w:val="uk-UA"/>
        </w:rPr>
      </w:pPr>
      <w:r w:rsidRPr="00B83ED6">
        <w:rPr>
          <w:b/>
          <w:sz w:val="22"/>
          <w:szCs w:val="22"/>
          <w:lang w:val="uk-UA"/>
        </w:rPr>
        <w:t>СТРУКТУРНОГО ПІДРОЗДІЛУ : ГРУПА « БЛАГОУСТРІЙ»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18"/>
        <w:gridCol w:w="1843"/>
      </w:tblGrid>
      <w:tr w:rsidR="00D64B0B" w:rsidRPr="00B83ED6" w14:paraId="63AEC24E" w14:textId="77777777" w:rsidTr="00264610">
        <w:trPr>
          <w:trHeight w:val="321"/>
        </w:trPr>
        <w:tc>
          <w:tcPr>
            <w:tcW w:w="8080" w:type="dxa"/>
            <w:gridSpan w:val="2"/>
            <w:tcBorders>
              <w:top w:val="single" w:sz="4" w:space="0" w:color="auto"/>
              <w:left w:val="single" w:sz="4" w:space="0" w:color="auto"/>
              <w:bottom w:val="single" w:sz="4" w:space="0" w:color="auto"/>
              <w:right w:val="single" w:sz="4" w:space="0" w:color="auto"/>
            </w:tcBorders>
            <w:hideMark/>
          </w:tcPr>
          <w:p w14:paraId="4556E8EE" w14:textId="77777777" w:rsidR="00D64B0B" w:rsidRPr="00B83ED6" w:rsidRDefault="00D64B0B" w:rsidP="00D64B0B">
            <w:pPr>
              <w:suppressAutoHyphens/>
              <w:jc w:val="center"/>
              <w:rPr>
                <w:lang w:val="uk-UA" w:eastAsia="ar-SA"/>
              </w:rPr>
            </w:pPr>
            <w:r w:rsidRPr="00B83ED6">
              <w:rPr>
                <w:sz w:val="22"/>
                <w:szCs w:val="22"/>
                <w:lang w:val="uk-UA" w:eastAsia="ar-SA"/>
              </w:rPr>
              <w:t>Назва  структурного підрозділу та посад</w:t>
            </w:r>
          </w:p>
        </w:tc>
        <w:tc>
          <w:tcPr>
            <w:tcW w:w="1843" w:type="dxa"/>
            <w:tcBorders>
              <w:top w:val="single" w:sz="4" w:space="0" w:color="auto"/>
              <w:left w:val="single" w:sz="4" w:space="0" w:color="auto"/>
              <w:bottom w:val="single" w:sz="4" w:space="0" w:color="auto"/>
              <w:right w:val="single" w:sz="4" w:space="0" w:color="auto"/>
            </w:tcBorders>
            <w:hideMark/>
          </w:tcPr>
          <w:p w14:paraId="3232D8AA" w14:textId="77777777" w:rsidR="00D64B0B" w:rsidRPr="00B83ED6" w:rsidRDefault="00D64B0B" w:rsidP="00D64B0B">
            <w:pPr>
              <w:suppressAutoHyphens/>
              <w:jc w:val="center"/>
              <w:rPr>
                <w:lang w:val="uk-UA" w:eastAsia="ar-SA"/>
              </w:rPr>
            </w:pPr>
            <w:r w:rsidRPr="00B83ED6">
              <w:rPr>
                <w:sz w:val="22"/>
                <w:szCs w:val="22"/>
                <w:lang w:val="uk-UA" w:eastAsia="ar-SA"/>
              </w:rPr>
              <w:t>Чисельність</w:t>
            </w:r>
          </w:p>
        </w:tc>
      </w:tr>
      <w:tr w:rsidR="00D64B0B" w:rsidRPr="00B83ED6" w14:paraId="39CAE472" w14:textId="77777777" w:rsidTr="00264610">
        <w:trPr>
          <w:trHeight w:val="321"/>
        </w:trPr>
        <w:tc>
          <w:tcPr>
            <w:tcW w:w="9923" w:type="dxa"/>
            <w:gridSpan w:val="3"/>
            <w:tcBorders>
              <w:top w:val="single" w:sz="4" w:space="0" w:color="auto"/>
              <w:left w:val="single" w:sz="4" w:space="0" w:color="auto"/>
              <w:bottom w:val="single" w:sz="4" w:space="0" w:color="auto"/>
              <w:right w:val="single" w:sz="4" w:space="0" w:color="auto"/>
            </w:tcBorders>
          </w:tcPr>
          <w:p w14:paraId="206E1290" w14:textId="77777777" w:rsidR="00D64B0B" w:rsidRPr="00B83ED6" w:rsidRDefault="00D64B0B" w:rsidP="00D64B0B">
            <w:pPr>
              <w:suppressAutoHyphens/>
              <w:jc w:val="center"/>
              <w:rPr>
                <w:b/>
                <w:lang w:val="uk-UA" w:eastAsia="ar-SA"/>
              </w:rPr>
            </w:pPr>
            <w:r w:rsidRPr="00B83ED6">
              <w:rPr>
                <w:b/>
                <w:sz w:val="22"/>
                <w:szCs w:val="22"/>
                <w:lang w:val="uk-UA" w:eastAsia="ar-SA"/>
              </w:rPr>
              <w:t>Група « Благоустрій»</w:t>
            </w:r>
          </w:p>
        </w:tc>
      </w:tr>
      <w:tr w:rsidR="00D64B0B" w:rsidRPr="00B83ED6" w14:paraId="6A03557D" w14:textId="77777777" w:rsidTr="00264610">
        <w:trPr>
          <w:cantSplit/>
        </w:trPr>
        <w:tc>
          <w:tcPr>
            <w:tcW w:w="862" w:type="dxa"/>
            <w:tcBorders>
              <w:top w:val="single" w:sz="4" w:space="0" w:color="auto"/>
              <w:left w:val="single" w:sz="4" w:space="0" w:color="auto"/>
              <w:bottom w:val="single" w:sz="4" w:space="0" w:color="auto"/>
              <w:right w:val="single" w:sz="4" w:space="0" w:color="auto"/>
            </w:tcBorders>
            <w:hideMark/>
          </w:tcPr>
          <w:p w14:paraId="37AAC3DA" w14:textId="77777777" w:rsidR="00D64B0B" w:rsidRPr="00B83ED6" w:rsidRDefault="00D64B0B" w:rsidP="00D64B0B">
            <w:pPr>
              <w:suppressAutoHyphens/>
              <w:jc w:val="center"/>
              <w:rPr>
                <w:lang w:val="uk-UA" w:eastAsia="ar-SA"/>
              </w:rPr>
            </w:pPr>
            <w:r w:rsidRPr="00B83ED6">
              <w:rPr>
                <w:sz w:val="22"/>
                <w:szCs w:val="22"/>
                <w:lang w:val="uk-UA" w:eastAsia="ar-SA"/>
              </w:rPr>
              <w:t>1</w:t>
            </w:r>
          </w:p>
        </w:tc>
        <w:tc>
          <w:tcPr>
            <w:tcW w:w="7218" w:type="dxa"/>
            <w:tcBorders>
              <w:top w:val="single" w:sz="4" w:space="0" w:color="auto"/>
              <w:left w:val="single" w:sz="4" w:space="0" w:color="auto"/>
              <w:bottom w:val="single" w:sz="4" w:space="0" w:color="auto"/>
              <w:right w:val="single" w:sz="4" w:space="0" w:color="auto"/>
            </w:tcBorders>
            <w:hideMark/>
          </w:tcPr>
          <w:p w14:paraId="2D286541" w14:textId="77777777" w:rsidR="00D64B0B" w:rsidRPr="00B83ED6" w:rsidRDefault="00D64B0B" w:rsidP="00D64B0B">
            <w:pPr>
              <w:suppressAutoHyphens/>
              <w:rPr>
                <w:lang w:val="uk-UA" w:eastAsia="ar-SA"/>
              </w:rPr>
            </w:pPr>
            <w:r w:rsidRPr="00B83ED6">
              <w:rPr>
                <w:color w:val="000000"/>
                <w:sz w:val="22"/>
                <w:szCs w:val="22"/>
                <w:lang w:val="uk-UA"/>
              </w:rPr>
              <w:t>Електромонтер з ремонту та обслуговування електроустаткування</w:t>
            </w:r>
          </w:p>
        </w:tc>
        <w:tc>
          <w:tcPr>
            <w:tcW w:w="1843" w:type="dxa"/>
            <w:tcBorders>
              <w:top w:val="single" w:sz="4" w:space="0" w:color="auto"/>
              <w:left w:val="single" w:sz="4" w:space="0" w:color="auto"/>
              <w:bottom w:val="single" w:sz="4" w:space="0" w:color="auto"/>
              <w:right w:val="single" w:sz="4" w:space="0" w:color="auto"/>
            </w:tcBorders>
            <w:hideMark/>
          </w:tcPr>
          <w:p w14:paraId="01C1270A" w14:textId="77777777" w:rsidR="00D64B0B" w:rsidRPr="00B83ED6" w:rsidRDefault="00D64B0B" w:rsidP="00D64B0B">
            <w:pPr>
              <w:suppressAutoHyphens/>
              <w:jc w:val="center"/>
              <w:rPr>
                <w:lang w:val="uk-UA" w:eastAsia="ar-SA"/>
              </w:rPr>
            </w:pPr>
            <w:r w:rsidRPr="00B83ED6">
              <w:rPr>
                <w:sz w:val="22"/>
                <w:szCs w:val="22"/>
                <w:lang w:val="uk-UA" w:eastAsia="ar-SA"/>
              </w:rPr>
              <w:t>1</w:t>
            </w:r>
          </w:p>
        </w:tc>
      </w:tr>
      <w:tr w:rsidR="00D64B0B" w:rsidRPr="00B83ED6" w14:paraId="3DA1A48F" w14:textId="77777777" w:rsidTr="00264610">
        <w:trPr>
          <w:cantSplit/>
        </w:trPr>
        <w:tc>
          <w:tcPr>
            <w:tcW w:w="862" w:type="dxa"/>
            <w:tcBorders>
              <w:top w:val="single" w:sz="4" w:space="0" w:color="auto"/>
              <w:left w:val="single" w:sz="4" w:space="0" w:color="auto"/>
              <w:bottom w:val="single" w:sz="4" w:space="0" w:color="auto"/>
              <w:right w:val="single" w:sz="4" w:space="0" w:color="auto"/>
            </w:tcBorders>
            <w:hideMark/>
          </w:tcPr>
          <w:p w14:paraId="1CF398B9" w14:textId="77777777" w:rsidR="00D64B0B" w:rsidRPr="00B83ED6" w:rsidRDefault="00D64B0B" w:rsidP="00D64B0B">
            <w:pPr>
              <w:suppressAutoHyphens/>
              <w:jc w:val="center"/>
              <w:rPr>
                <w:lang w:val="uk-UA" w:eastAsia="ar-SA"/>
              </w:rPr>
            </w:pPr>
            <w:r w:rsidRPr="00B83ED6">
              <w:rPr>
                <w:sz w:val="22"/>
                <w:szCs w:val="22"/>
                <w:lang w:val="uk-UA" w:eastAsia="ar-SA"/>
              </w:rPr>
              <w:t>2.</w:t>
            </w:r>
          </w:p>
        </w:tc>
        <w:tc>
          <w:tcPr>
            <w:tcW w:w="7218" w:type="dxa"/>
            <w:tcBorders>
              <w:top w:val="single" w:sz="4" w:space="0" w:color="auto"/>
              <w:left w:val="single" w:sz="4" w:space="0" w:color="auto"/>
              <w:bottom w:val="single" w:sz="4" w:space="0" w:color="auto"/>
              <w:right w:val="single" w:sz="4" w:space="0" w:color="auto"/>
            </w:tcBorders>
            <w:hideMark/>
          </w:tcPr>
          <w:p w14:paraId="4836A26F" w14:textId="77777777" w:rsidR="00D64B0B" w:rsidRPr="00B83ED6" w:rsidRDefault="00D64B0B" w:rsidP="00D64B0B">
            <w:pPr>
              <w:suppressAutoHyphens/>
              <w:rPr>
                <w:lang w:val="uk-UA" w:eastAsia="ar-SA"/>
              </w:rPr>
            </w:pPr>
            <w:r w:rsidRPr="00B83ED6">
              <w:rPr>
                <w:sz w:val="22"/>
                <w:szCs w:val="22"/>
                <w:lang w:val="uk-UA" w:eastAsia="ar-SA"/>
              </w:rPr>
              <w:t>Тракторист</w:t>
            </w:r>
          </w:p>
        </w:tc>
        <w:tc>
          <w:tcPr>
            <w:tcW w:w="1843" w:type="dxa"/>
            <w:tcBorders>
              <w:top w:val="single" w:sz="4" w:space="0" w:color="auto"/>
              <w:left w:val="single" w:sz="4" w:space="0" w:color="auto"/>
              <w:bottom w:val="single" w:sz="4" w:space="0" w:color="auto"/>
              <w:right w:val="single" w:sz="4" w:space="0" w:color="auto"/>
            </w:tcBorders>
            <w:hideMark/>
          </w:tcPr>
          <w:p w14:paraId="7302631F" w14:textId="77777777" w:rsidR="00D64B0B" w:rsidRPr="00B83ED6" w:rsidRDefault="00D64B0B" w:rsidP="00D64B0B">
            <w:pPr>
              <w:suppressAutoHyphens/>
              <w:jc w:val="center"/>
              <w:rPr>
                <w:lang w:eastAsia="ar-SA"/>
              </w:rPr>
            </w:pPr>
            <w:r w:rsidRPr="00B83ED6">
              <w:rPr>
                <w:sz w:val="22"/>
                <w:szCs w:val="22"/>
                <w:lang w:val="uk-UA" w:eastAsia="ar-SA"/>
              </w:rPr>
              <w:t>1</w:t>
            </w:r>
          </w:p>
        </w:tc>
      </w:tr>
      <w:tr w:rsidR="00D64B0B" w:rsidRPr="00B83ED6" w14:paraId="38C5D8A6" w14:textId="77777777" w:rsidTr="00264610">
        <w:trPr>
          <w:cantSplit/>
        </w:trPr>
        <w:tc>
          <w:tcPr>
            <w:tcW w:w="862" w:type="dxa"/>
            <w:tcBorders>
              <w:top w:val="single" w:sz="4" w:space="0" w:color="auto"/>
              <w:left w:val="single" w:sz="4" w:space="0" w:color="auto"/>
              <w:bottom w:val="single" w:sz="4" w:space="0" w:color="auto"/>
              <w:right w:val="single" w:sz="4" w:space="0" w:color="auto"/>
            </w:tcBorders>
            <w:hideMark/>
          </w:tcPr>
          <w:p w14:paraId="7D32C502" w14:textId="77777777" w:rsidR="00D64B0B" w:rsidRPr="00B83ED6" w:rsidRDefault="00D64B0B" w:rsidP="00D64B0B">
            <w:pPr>
              <w:suppressAutoHyphens/>
              <w:jc w:val="center"/>
              <w:rPr>
                <w:lang w:val="uk-UA" w:eastAsia="ar-SA"/>
              </w:rPr>
            </w:pPr>
            <w:r w:rsidRPr="00B83ED6">
              <w:rPr>
                <w:sz w:val="22"/>
                <w:szCs w:val="22"/>
                <w:lang w:val="uk-UA" w:eastAsia="ar-SA"/>
              </w:rPr>
              <w:t>3</w:t>
            </w:r>
          </w:p>
        </w:tc>
        <w:tc>
          <w:tcPr>
            <w:tcW w:w="7218" w:type="dxa"/>
            <w:tcBorders>
              <w:top w:val="single" w:sz="4" w:space="0" w:color="auto"/>
              <w:left w:val="single" w:sz="4" w:space="0" w:color="auto"/>
              <w:bottom w:val="single" w:sz="4" w:space="0" w:color="auto"/>
              <w:right w:val="single" w:sz="4" w:space="0" w:color="auto"/>
            </w:tcBorders>
            <w:hideMark/>
          </w:tcPr>
          <w:p w14:paraId="1FBCCD5F" w14:textId="77777777" w:rsidR="00D64B0B" w:rsidRPr="00B83ED6" w:rsidRDefault="00D64B0B" w:rsidP="00D64B0B">
            <w:pPr>
              <w:suppressAutoHyphens/>
              <w:rPr>
                <w:lang w:val="uk-UA" w:eastAsia="ar-SA"/>
              </w:rPr>
            </w:pPr>
            <w:r w:rsidRPr="00B83ED6">
              <w:rPr>
                <w:sz w:val="22"/>
                <w:szCs w:val="22"/>
                <w:lang w:val="uk-UA" w:eastAsia="ar-SA"/>
              </w:rPr>
              <w:t xml:space="preserve">Робітник з благоустрою </w:t>
            </w:r>
          </w:p>
        </w:tc>
        <w:tc>
          <w:tcPr>
            <w:tcW w:w="1843" w:type="dxa"/>
            <w:tcBorders>
              <w:top w:val="single" w:sz="4" w:space="0" w:color="auto"/>
              <w:left w:val="single" w:sz="4" w:space="0" w:color="auto"/>
              <w:bottom w:val="single" w:sz="4" w:space="0" w:color="auto"/>
              <w:right w:val="single" w:sz="4" w:space="0" w:color="auto"/>
            </w:tcBorders>
            <w:hideMark/>
          </w:tcPr>
          <w:p w14:paraId="291F81DE" w14:textId="77777777" w:rsidR="00D64B0B" w:rsidRPr="00B83ED6" w:rsidRDefault="00D64B0B" w:rsidP="00D64B0B">
            <w:pPr>
              <w:suppressAutoHyphens/>
              <w:jc w:val="center"/>
              <w:rPr>
                <w:lang w:eastAsia="ar-SA"/>
              </w:rPr>
            </w:pPr>
            <w:r w:rsidRPr="00B83ED6">
              <w:rPr>
                <w:sz w:val="22"/>
                <w:szCs w:val="22"/>
                <w:lang w:val="uk-UA" w:eastAsia="ar-SA"/>
              </w:rPr>
              <w:t>13</w:t>
            </w:r>
          </w:p>
        </w:tc>
      </w:tr>
      <w:tr w:rsidR="00D64B0B" w:rsidRPr="00B83ED6" w14:paraId="7E1EB82A" w14:textId="77777777" w:rsidTr="00264610">
        <w:trPr>
          <w:cantSplit/>
        </w:trPr>
        <w:tc>
          <w:tcPr>
            <w:tcW w:w="862" w:type="dxa"/>
            <w:tcBorders>
              <w:top w:val="single" w:sz="4" w:space="0" w:color="auto"/>
              <w:left w:val="single" w:sz="4" w:space="0" w:color="auto"/>
              <w:bottom w:val="single" w:sz="4" w:space="0" w:color="auto"/>
              <w:right w:val="single" w:sz="4" w:space="0" w:color="auto"/>
            </w:tcBorders>
            <w:hideMark/>
          </w:tcPr>
          <w:p w14:paraId="19151839" w14:textId="77777777" w:rsidR="00D64B0B" w:rsidRPr="00B83ED6" w:rsidRDefault="00D64B0B" w:rsidP="00D64B0B">
            <w:pPr>
              <w:suppressAutoHyphens/>
              <w:jc w:val="center"/>
              <w:rPr>
                <w:lang w:val="uk-UA" w:eastAsia="ar-SA"/>
              </w:rPr>
            </w:pPr>
            <w:r w:rsidRPr="00B83ED6">
              <w:rPr>
                <w:sz w:val="22"/>
                <w:szCs w:val="22"/>
                <w:lang w:val="uk-UA" w:eastAsia="ar-SA"/>
              </w:rPr>
              <w:t>4.</w:t>
            </w:r>
          </w:p>
        </w:tc>
        <w:tc>
          <w:tcPr>
            <w:tcW w:w="7218" w:type="dxa"/>
            <w:tcBorders>
              <w:top w:val="single" w:sz="4" w:space="0" w:color="auto"/>
              <w:left w:val="single" w:sz="4" w:space="0" w:color="auto"/>
              <w:bottom w:val="single" w:sz="4" w:space="0" w:color="auto"/>
              <w:right w:val="single" w:sz="4" w:space="0" w:color="auto"/>
            </w:tcBorders>
            <w:hideMark/>
          </w:tcPr>
          <w:p w14:paraId="594EF3DC" w14:textId="77777777" w:rsidR="00D64B0B" w:rsidRPr="00B83ED6" w:rsidRDefault="00D64B0B" w:rsidP="00D64B0B">
            <w:pPr>
              <w:suppressAutoHyphens/>
              <w:rPr>
                <w:lang w:val="uk-UA" w:eastAsia="ar-SA"/>
              </w:rPr>
            </w:pPr>
            <w:r w:rsidRPr="00B83ED6">
              <w:rPr>
                <w:sz w:val="22"/>
                <w:szCs w:val="22"/>
                <w:lang w:val="uk-UA" w:eastAsia="ar-SA"/>
              </w:rPr>
              <w:t>Пожежний - рятувальник</w:t>
            </w:r>
          </w:p>
        </w:tc>
        <w:tc>
          <w:tcPr>
            <w:tcW w:w="1843" w:type="dxa"/>
            <w:tcBorders>
              <w:top w:val="single" w:sz="4" w:space="0" w:color="auto"/>
              <w:left w:val="single" w:sz="4" w:space="0" w:color="auto"/>
              <w:bottom w:val="single" w:sz="4" w:space="0" w:color="auto"/>
              <w:right w:val="single" w:sz="4" w:space="0" w:color="auto"/>
            </w:tcBorders>
            <w:hideMark/>
          </w:tcPr>
          <w:p w14:paraId="44EE1EC1" w14:textId="77777777" w:rsidR="00D64B0B" w:rsidRPr="00B83ED6" w:rsidRDefault="00D64B0B" w:rsidP="00D64B0B">
            <w:pPr>
              <w:suppressAutoHyphens/>
              <w:jc w:val="center"/>
              <w:rPr>
                <w:lang w:eastAsia="ar-SA"/>
              </w:rPr>
            </w:pPr>
            <w:r w:rsidRPr="00B83ED6">
              <w:rPr>
                <w:sz w:val="22"/>
                <w:szCs w:val="22"/>
                <w:lang w:val="uk-UA" w:eastAsia="ar-SA"/>
              </w:rPr>
              <w:t>4</w:t>
            </w:r>
          </w:p>
        </w:tc>
      </w:tr>
      <w:tr w:rsidR="00D64B0B" w:rsidRPr="00B83ED6" w14:paraId="6DC047CE" w14:textId="77777777" w:rsidTr="00264610">
        <w:trPr>
          <w:cantSplit/>
        </w:trPr>
        <w:tc>
          <w:tcPr>
            <w:tcW w:w="862" w:type="dxa"/>
            <w:tcBorders>
              <w:top w:val="single" w:sz="4" w:space="0" w:color="auto"/>
              <w:left w:val="single" w:sz="4" w:space="0" w:color="auto"/>
              <w:bottom w:val="single" w:sz="4" w:space="0" w:color="auto"/>
              <w:right w:val="single" w:sz="4" w:space="0" w:color="auto"/>
            </w:tcBorders>
          </w:tcPr>
          <w:p w14:paraId="7B8C0C3B" w14:textId="77777777" w:rsidR="00D64B0B" w:rsidRPr="00B83ED6" w:rsidRDefault="00D64B0B" w:rsidP="00D64B0B">
            <w:pPr>
              <w:suppressAutoHyphens/>
              <w:jc w:val="center"/>
              <w:rPr>
                <w:lang w:val="uk-UA" w:eastAsia="ar-SA"/>
              </w:rPr>
            </w:pPr>
          </w:p>
        </w:tc>
        <w:tc>
          <w:tcPr>
            <w:tcW w:w="7218" w:type="dxa"/>
            <w:tcBorders>
              <w:top w:val="single" w:sz="4" w:space="0" w:color="auto"/>
              <w:left w:val="single" w:sz="4" w:space="0" w:color="auto"/>
              <w:bottom w:val="single" w:sz="4" w:space="0" w:color="auto"/>
              <w:right w:val="single" w:sz="4" w:space="0" w:color="auto"/>
            </w:tcBorders>
            <w:hideMark/>
          </w:tcPr>
          <w:p w14:paraId="46BE1FB4" w14:textId="77777777" w:rsidR="00D64B0B" w:rsidRPr="00B83ED6" w:rsidRDefault="00D64B0B" w:rsidP="00D64B0B">
            <w:pPr>
              <w:suppressAutoHyphens/>
              <w:rPr>
                <w:b/>
                <w:lang w:val="uk-UA" w:eastAsia="ar-SA"/>
              </w:rPr>
            </w:pPr>
            <w:r w:rsidRPr="00B83ED6">
              <w:rPr>
                <w:b/>
                <w:sz w:val="22"/>
                <w:szCs w:val="22"/>
                <w:lang w:val="uk-UA" w:eastAsia="ar-SA"/>
              </w:rPr>
              <w:t>Разом:</w:t>
            </w:r>
          </w:p>
        </w:tc>
        <w:tc>
          <w:tcPr>
            <w:tcW w:w="1843" w:type="dxa"/>
            <w:tcBorders>
              <w:top w:val="single" w:sz="4" w:space="0" w:color="auto"/>
              <w:left w:val="single" w:sz="4" w:space="0" w:color="auto"/>
              <w:bottom w:val="single" w:sz="4" w:space="0" w:color="auto"/>
              <w:right w:val="single" w:sz="4" w:space="0" w:color="auto"/>
            </w:tcBorders>
            <w:hideMark/>
          </w:tcPr>
          <w:p w14:paraId="06D3285E" w14:textId="77777777" w:rsidR="00D64B0B" w:rsidRPr="00B83ED6" w:rsidRDefault="00D64B0B" w:rsidP="00D64B0B">
            <w:pPr>
              <w:suppressAutoHyphens/>
              <w:jc w:val="center"/>
              <w:rPr>
                <w:b/>
                <w:lang w:val="uk-UA" w:eastAsia="ar-SA"/>
              </w:rPr>
            </w:pPr>
            <w:r w:rsidRPr="00B83ED6">
              <w:rPr>
                <w:b/>
                <w:sz w:val="22"/>
                <w:szCs w:val="22"/>
                <w:lang w:val="uk-UA" w:eastAsia="ar-SA"/>
              </w:rPr>
              <w:t>19</w:t>
            </w:r>
          </w:p>
        </w:tc>
      </w:tr>
    </w:tbl>
    <w:p w14:paraId="79820590" w14:textId="77777777" w:rsidR="00FE2CFB" w:rsidRDefault="00D64B0B" w:rsidP="0048089D">
      <w:pPr>
        <w:tabs>
          <w:tab w:val="left" w:pos="9360"/>
        </w:tabs>
        <w:ind w:left="-425" w:right="-6" w:firstLine="709"/>
        <w:jc w:val="both"/>
        <w:rPr>
          <w:sz w:val="26"/>
          <w:szCs w:val="26"/>
          <w:lang w:val="uk-UA"/>
        </w:rPr>
      </w:pPr>
      <w:r w:rsidRPr="00B83ED6">
        <w:rPr>
          <w:sz w:val="26"/>
          <w:szCs w:val="26"/>
          <w:lang w:val="uk-UA"/>
        </w:rPr>
        <w:t xml:space="preserve"> </w:t>
      </w:r>
      <w:r w:rsidR="00FE2CFB">
        <w:rPr>
          <w:sz w:val="26"/>
          <w:szCs w:val="26"/>
          <w:lang w:val="uk-UA"/>
        </w:rPr>
        <w:t xml:space="preserve"> </w:t>
      </w:r>
    </w:p>
    <w:p w14:paraId="5BACC546" w14:textId="0C1C51D0" w:rsidR="0048089D" w:rsidRPr="00FE2CFB" w:rsidRDefault="006328A6" w:rsidP="0048089D">
      <w:pPr>
        <w:tabs>
          <w:tab w:val="left" w:pos="9360"/>
        </w:tabs>
        <w:ind w:left="-425" w:right="-6" w:firstLine="709"/>
        <w:jc w:val="both"/>
        <w:rPr>
          <w:sz w:val="28"/>
          <w:szCs w:val="28"/>
          <w:lang w:val="uk-UA"/>
        </w:rPr>
      </w:pPr>
      <w:r w:rsidRPr="00FE2CFB">
        <w:rPr>
          <w:sz w:val="28"/>
          <w:szCs w:val="28"/>
          <w:lang w:val="uk-UA"/>
        </w:rPr>
        <w:t>Звітуючи про</w:t>
      </w:r>
      <w:r w:rsidR="0048089D" w:rsidRPr="00FE2CFB">
        <w:rPr>
          <w:sz w:val="28"/>
          <w:szCs w:val="28"/>
          <w:lang w:val="uk-UA"/>
        </w:rPr>
        <w:t xml:space="preserve"> роботу селищної ради, її виконавчого комітету</w:t>
      </w:r>
      <w:r w:rsidR="00D90B32" w:rsidRPr="00FE2CFB">
        <w:rPr>
          <w:sz w:val="28"/>
          <w:szCs w:val="28"/>
          <w:lang w:val="uk-UA"/>
        </w:rPr>
        <w:t>, інших виконавчих органів ради</w:t>
      </w:r>
      <w:r w:rsidR="003827B0" w:rsidRPr="00FE2CFB">
        <w:rPr>
          <w:sz w:val="28"/>
          <w:szCs w:val="28"/>
          <w:lang w:val="uk-UA"/>
        </w:rPr>
        <w:t xml:space="preserve"> </w:t>
      </w:r>
      <w:r w:rsidR="000F77F3" w:rsidRPr="00FE2CFB">
        <w:rPr>
          <w:sz w:val="28"/>
          <w:szCs w:val="28"/>
          <w:lang w:val="uk-UA"/>
        </w:rPr>
        <w:t>протягом</w:t>
      </w:r>
      <w:r w:rsidR="003827B0" w:rsidRPr="00FE2CFB">
        <w:rPr>
          <w:sz w:val="28"/>
          <w:szCs w:val="28"/>
          <w:lang w:val="uk-UA"/>
        </w:rPr>
        <w:t xml:space="preserve">  2021 року,</w:t>
      </w:r>
      <w:r w:rsidR="0048089D" w:rsidRPr="00FE2CFB">
        <w:rPr>
          <w:sz w:val="28"/>
          <w:szCs w:val="28"/>
          <w:lang w:val="uk-UA"/>
        </w:rPr>
        <w:t xml:space="preserve"> слід зазначити, що ми виконували і виконуємо як власні так і делеговані </w:t>
      </w:r>
      <w:r w:rsidR="000F77F3" w:rsidRPr="00FE2CFB">
        <w:rPr>
          <w:sz w:val="28"/>
          <w:szCs w:val="28"/>
          <w:lang w:val="uk-UA"/>
        </w:rPr>
        <w:t>нам</w:t>
      </w:r>
      <w:r w:rsidR="0048089D" w:rsidRPr="00FE2CFB">
        <w:rPr>
          <w:sz w:val="28"/>
          <w:szCs w:val="28"/>
          <w:lang w:val="uk-UA"/>
        </w:rPr>
        <w:t xml:space="preserve"> повноваже</w:t>
      </w:r>
      <w:r w:rsidR="00C026B1" w:rsidRPr="00FE2CFB">
        <w:rPr>
          <w:sz w:val="28"/>
          <w:szCs w:val="28"/>
          <w:lang w:val="uk-UA"/>
        </w:rPr>
        <w:t>ння, які обумовлені  Законом</w:t>
      </w:r>
      <w:r w:rsidR="0048089D" w:rsidRPr="00FE2CFB">
        <w:rPr>
          <w:sz w:val="28"/>
          <w:szCs w:val="28"/>
          <w:lang w:val="uk-UA"/>
        </w:rPr>
        <w:t xml:space="preserve"> України „Про місцеве самоврядування в Україні”. </w:t>
      </w:r>
    </w:p>
    <w:p w14:paraId="0E18F1F1" w14:textId="33D9A8F0" w:rsidR="0048089D" w:rsidRPr="00FE2CFB" w:rsidRDefault="0048089D" w:rsidP="0048089D">
      <w:pPr>
        <w:tabs>
          <w:tab w:val="left" w:pos="9360"/>
        </w:tabs>
        <w:ind w:left="-425" w:right="-6" w:firstLine="709"/>
        <w:jc w:val="both"/>
        <w:rPr>
          <w:sz w:val="28"/>
          <w:szCs w:val="28"/>
          <w:lang w:val="uk-UA"/>
        </w:rPr>
      </w:pPr>
      <w:r w:rsidRPr="00FE2CFB">
        <w:rPr>
          <w:sz w:val="28"/>
          <w:szCs w:val="28"/>
          <w:lang w:val="uk-UA"/>
        </w:rPr>
        <w:t xml:space="preserve">У відповідності до Закону України «Про місцеве самоврядування в Україні» та плану роботи селищної ради сесії проводяться не </w:t>
      </w:r>
      <w:r w:rsidR="00977829" w:rsidRPr="00FE2CFB">
        <w:rPr>
          <w:sz w:val="28"/>
          <w:szCs w:val="28"/>
          <w:lang w:val="uk-UA"/>
        </w:rPr>
        <w:t xml:space="preserve">рідше </w:t>
      </w:r>
      <w:r w:rsidR="0091094E" w:rsidRPr="00FE2CFB">
        <w:rPr>
          <w:sz w:val="28"/>
          <w:szCs w:val="28"/>
          <w:lang w:val="uk-UA"/>
        </w:rPr>
        <w:t>одного разу у</w:t>
      </w:r>
      <w:r w:rsidR="00977829" w:rsidRPr="00FE2CFB">
        <w:rPr>
          <w:sz w:val="28"/>
          <w:szCs w:val="28"/>
          <w:lang w:val="uk-UA"/>
        </w:rPr>
        <w:t xml:space="preserve"> </w:t>
      </w:r>
      <w:r w:rsidR="0091094E" w:rsidRPr="00FE2CFB">
        <w:rPr>
          <w:sz w:val="28"/>
          <w:szCs w:val="28"/>
          <w:lang w:val="uk-UA"/>
        </w:rPr>
        <w:t>квартал</w:t>
      </w:r>
      <w:r w:rsidRPr="00FE2CFB">
        <w:rPr>
          <w:sz w:val="28"/>
          <w:szCs w:val="28"/>
          <w:lang w:val="uk-UA"/>
        </w:rPr>
        <w:t>, а по необхідності і більше, а з питань відведення земельних ділянок не рідше од</w:t>
      </w:r>
      <w:r w:rsidR="00977829" w:rsidRPr="00FE2CFB">
        <w:rPr>
          <w:sz w:val="28"/>
          <w:szCs w:val="28"/>
          <w:lang w:val="uk-UA"/>
        </w:rPr>
        <w:t xml:space="preserve">ного </w:t>
      </w:r>
      <w:r w:rsidRPr="00FE2CFB">
        <w:rPr>
          <w:sz w:val="28"/>
          <w:szCs w:val="28"/>
          <w:lang w:val="uk-UA"/>
        </w:rPr>
        <w:t>раз</w:t>
      </w:r>
      <w:r w:rsidR="00977829" w:rsidRPr="00FE2CFB">
        <w:rPr>
          <w:sz w:val="28"/>
          <w:szCs w:val="28"/>
          <w:lang w:val="uk-UA"/>
        </w:rPr>
        <w:t>у</w:t>
      </w:r>
      <w:r w:rsidRPr="00FE2CFB">
        <w:rPr>
          <w:sz w:val="28"/>
          <w:szCs w:val="28"/>
          <w:lang w:val="uk-UA"/>
        </w:rPr>
        <w:t xml:space="preserve"> на місяць</w:t>
      </w:r>
      <w:r w:rsidR="00D16DF7" w:rsidRPr="00FE2CFB">
        <w:rPr>
          <w:sz w:val="28"/>
          <w:szCs w:val="28"/>
          <w:lang w:val="uk-UA"/>
        </w:rPr>
        <w:t xml:space="preserve"> (</w:t>
      </w:r>
      <w:r w:rsidRPr="00FE2CFB">
        <w:rPr>
          <w:sz w:val="28"/>
          <w:szCs w:val="28"/>
          <w:lang w:val="uk-UA"/>
        </w:rPr>
        <w:t>в разі наявності заяв</w:t>
      </w:r>
      <w:r w:rsidR="00D16DF7" w:rsidRPr="00FE2CFB">
        <w:rPr>
          <w:sz w:val="28"/>
          <w:szCs w:val="28"/>
          <w:lang w:val="uk-UA"/>
        </w:rPr>
        <w:t>)</w:t>
      </w:r>
      <w:r w:rsidRPr="00FE2CFB">
        <w:rPr>
          <w:sz w:val="28"/>
          <w:szCs w:val="28"/>
          <w:lang w:val="uk-UA"/>
        </w:rPr>
        <w:t>.</w:t>
      </w:r>
      <w:r w:rsidR="00D16DF7" w:rsidRPr="00FE2CFB">
        <w:rPr>
          <w:sz w:val="28"/>
          <w:szCs w:val="28"/>
          <w:lang w:val="uk-UA"/>
        </w:rPr>
        <w:t xml:space="preserve"> </w:t>
      </w:r>
    </w:p>
    <w:p w14:paraId="1AA8FB0D" w14:textId="77777777" w:rsidR="00D16DF7" w:rsidRPr="00FE2CFB" w:rsidRDefault="00D16DF7" w:rsidP="00D16DF7">
      <w:pPr>
        <w:tabs>
          <w:tab w:val="left" w:pos="9360"/>
        </w:tabs>
        <w:ind w:left="-425" w:right="-6" w:firstLine="709"/>
        <w:jc w:val="both"/>
        <w:rPr>
          <w:sz w:val="28"/>
          <w:szCs w:val="28"/>
        </w:rPr>
      </w:pPr>
      <w:r w:rsidRPr="00FE2CFB">
        <w:rPr>
          <w:sz w:val="28"/>
          <w:szCs w:val="28"/>
        </w:rPr>
        <w:t>За період</w:t>
      </w:r>
      <w:r w:rsidRPr="00FE2CFB">
        <w:rPr>
          <w:sz w:val="28"/>
          <w:szCs w:val="28"/>
          <w:lang w:val="uk-UA"/>
        </w:rPr>
        <w:t xml:space="preserve"> </w:t>
      </w:r>
      <w:r w:rsidRPr="00FE2CFB">
        <w:rPr>
          <w:sz w:val="28"/>
          <w:szCs w:val="28"/>
        </w:rPr>
        <w:t>набуття</w:t>
      </w:r>
      <w:r w:rsidRPr="00FE2CFB">
        <w:rPr>
          <w:sz w:val="28"/>
          <w:szCs w:val="28"/>
          <w:lang w:val="uk-UA"/>
        </w:rPr>
        <w:t xml:space="preserve"> </w:t>
      </w:r>
      <w:r w:rsidRPr="00FE2CFB">
        <w:rPr>
          <w:sz w:val="28"/>
          <w:szCs w:val="28"/>
        </w:rPr>
        <w:t>повноважень</w:t>
      </w:r>
      <w:r w:rsidRPr="00FE2CFB">
        <w:rPr>
          <w:sz w:val="28"/>
          <w:szCs w:val="28"/>
          <w:lang w:val="uk-UA"/>
        </w:rPr>
        <w:t xml:space="preserve"> </w:t>
      </w:r>
      <w:r w:rsidRPr="00FE2CFB">
        <w:rPr>
          <w:sz w:val="28"/>
          <w:szCs w:val="28"/>
        </w:rPr>
        <w:t>депутатським корпусом Савранської</w:t>
      </w:r>
      <w:r w:rsidRPr="00FE2CFB">
        <w:rPr>
          <w:sz w:val="28"/>
          <w:szCs w:val="28"/>
          <w:lang w:val="uk-UA"/>
        </w:rPr>
        <w:t xml:space="preserve"> </w:t>
      </w:r>
      <w:r w:rsidRPr="00FE2CFB">
        <w:rPr>
          <w:sz w:val="28"/>
          <w:szCs w:val="28"/>
        </w:rPr>
        <w:t>селищної ради вось</w:t>
      </w:r>
      <w:r w:rsidRPr="00FE2CFB">
        <w:rPr>
          <w:sz w:val="28"/>
          <w:szCs w:val="28"/>
          <w:lang w:val="uk-UA"/>
        </w:rPr>
        <w:t>м</w:t>
      </w:r>
      <w:r w:rsidRPr="00FE2CFB">
        <w:rPr>
          <w:sz w:val="28"/>
          <w:szCs w:val="28"/>
        </w:rPr>
        <w:t>ого скликання</w:t>
      </w:r>
      <w:r w:rsidRPr="00FE2CFB">
        <w:rPr>
          <w:sz w:val="28"/>
          <w:szCs w:val="28"/>
          <w:lang w:val="uk-UA"/>
        </w:rPr>
        <w:t xml:space="preserve"> </w:t>
      </w:r>
      <w:r w:rsidRPr="00FE2CFB">
        <w:rPr>
          <w:sz w:val="28"/>
          <w:szCs w:val="28"/>
        </w:rPr>
        <w:t>було</w:t>
      </w:r>
      <w:r w:rsidRPr="00FE2CFB">
        <w:rPr>
          <w:sz w:val="28"/>
          <w:szCs w:val="28"/>
          <w:lang w:val="uk-UA"/>
        </w:rPr>
        <w:t xml:space="preserve"> </w:t>
      </w:r>
      <w:r w:rsidRPr="00FE2CFB">
        <w:rPr>
          <w:sz w:val="28"/>
          <w:szCs w:val="28"/>
        </w:rPr>
        <w:t>організовано та проведено 1</w:t>
      </w:r>
      <w:r w:rsidRPr="00FE2CFB">
        <w:rPr>
          <w:sz w:val="28"/>
          <w:szCs w:val="28"/>
          <w:lang w:val="uk-UA"/>
        </w:rPr>
        <w:t>8</w:t>
      </w:r>
      <w:r w:rsidRPr="00FE2CFB">
        <w:rPr>
          <w:sz w:val="28"/>
          <w:szCs w:val="28"/>
        </w:rPr>
        <w:t xml:space="preserve"> пленарних засідань сесій селищної ради, за результатами роботи якої прийнято </w:t>
      </w:r>
      <w:r w:rsidRPr="00FE2CFB">
        <w:rPr>
          <w:sz w:val="28"/>
          <w:szCs w:val="28"/>
          <w:lang w:val="uk-UA"/>
        </w:rPr>
        <w:t>1858</w:t>
      </w:r>
      <w:r w:rsidRPr="00FE2CFB">
        <w:rPr>
          <w:sz w:val="28"/>
          <w:szCs w:val="28"/>
        </w:rPr>
        <w:t xml:space="preserve"> рішен</w:t>
      </w:r>
      <w:r w:rsidRPr="00FE2CFB">
        <w:rPr>
          <w:sz w:val="28"/>
          <w:szCs w:val="28"/>
          <w:lang w:val="uk-UA"/>
        </w:rPr>
        <w:t>ь</w:t>
      </w:r>
      <w:r w:rsidRPr="00FE2CFB">
        <w:rPr>
          <w:sz w:val="28"/>
          <w:szCs w:val="28"/>
        </w:rPr>
        <w:t xml:space="preserve">. Організовано та проведено </w:t>
      </w:r>
      <w:r w:rsidRPr="00FE2CFB">
        <w:rPr>
          <w:sz w:val="28"/>
          <w:szCs w:val="28"/>
          <w:lang w:val="uk-UA"/>
        </w:rPr>
        <w:t>49</w:t>
      </w:r>
      <w:r w:rsidRPr="00FE2CFB">
        <w:rPr>
          <w:sz w:val="28"/>
          <w:szCs w:val="28"/>
        </w:rPr>
        <w:t xml:space="preserve"> засідань постійних комісій на розгляд яких винесено близько </w:t>
      </w:r>
      <w:r w:rsidRPr="00FE2CFB">
        <w:rPr>
          <w:sz w:val="28"/>
          <w:szCs w:val="28"/>
          <w:lang w:val="uk-UA"/>
        </w:rPr>
        <w:t>1898</w:t>
      </w:r>
      <w:r w:rsidRPr="00FE2CFB">
        <w:rPr>
          <w:sz w:val="28"/>
          <w:szCs w:val="28"/>
        </w:rPr>
        <w:t xml:space="preserve">  питань, з яких апаратом селищної ради підготовлено </w:t>
      </w:r>
      <w:r w:rsidRPr="00FE2CFB">
        <w:rPr>
          <w:sz w:val="28"/>
          <w:szCs w:val="28"/>
          <w:lang w:val="uk-UA"/>
        </w:rPr>
        <w:t>1894</w:t>
      </w:r>
      <w:r w:rsidRPr="00FE2CFB">
        <w:rPr>
          <w:sz w:val="28"/>
          <w:szCs w:val="28"/>
        </w:rPr>
        <w:t xml:space="preserve"> проект</w:t>
      </w:r>
      <w:r w:rsidRPr="00FE2CFB">
        <w:rPr>
          <w:sz w:val="28"/>
          <w:szCs w:val="28"/>
          <w:lang w:val="uk-UA"/>
        </w:rPr>
        <w:t>и</w:t>
      </w:r>
      <w:r w:rsidRPr="00FE2CFB">
        <w:rPr>
          <w:sz w:val="28"/>
          <w:szCs w:val="28"/>
        </w:rPr>
        <w:t xml:space="preserve"> рішен</w:t>
      </w:r>
      <w:r w:rsidRPr="00FE2CFB">
        <w:rPr>
          <w:sz w:val="28"/>
          <w:szCs w:val="28"/>
          <w:lang w:val="uk-UA"/>
        </w:rPr>
        <w:t>ня</w:t>
      </w:r>
      <w:r w:rsidRPr="00FE2CFB">
        <w:rPr>
          <w:sz w:val="28"/>
          <w:szCs w:val="28"/>
        </w:rPr>
        <w:t xml:space="preserve">, що були погоджені та винесені на розгляд сесій,  з них: </w:t>
      </w:r>
    </w:p>
    <w:p w14:paraId="5FB3D100" w14:textId="77777777" w:rsidR="00D16DF7" w:rsidRPr="00FE2CFB" w:rsidRDefault="00D16DF7" w:rsidP="00D16DF7">
      <w:pPr>
        <w:numPr>
          <w:ilvl w:val="0"/>
          <w:numId w:val="9"/>
        </w:numPr>
        <w:spacing w:after="200" w:line="276" w:lineRule="auto"/>
        <w:contextualSpacing/>
        <w:rPr>
          <w:sz w:val="28"/>
          <w:szCs w:val="28"/>
        </w:rPr>
      </w:pPr>
      <w:r w:rsidRPr="00FE2CFB">
        <w:rPr>
          <w:sz w:val="28"/>
          <w:szCs w:val="28"/>
        </w:rPr>
        <w:t>Спільних засідань постійних комісій з питань планування, фінансів і бюджету, соціально-економічного розвитку, ринкових відносин та інвестиційної діяльності, житлово-комунального господарства та комунальної власності і з питань охорони здоров’я, соціального захисту населення, освіти культури, молоді, фізкультури і спорту –</w:t>
      </w:r>
      <w:r w:rsidRPr="00FE2CFB">
        <w:rPr>
          <w:sz w:val="28"/>
          <w:szCs w:val="28"/>
          <w:lang w:val="uk-UA"/>
        </w:rPr>
        <w:t xml:space="preserve">13 </w:t>
      </w:r>
      <w:r w:rsidRPr="00FE2CFB">
        <w:rPr>
          <w:sz w:val="28"/>
          <w:szCs w:val="28"/>
        </w:rPr>
        <w:t xml:space="preserve">засідань, на яких розглянуто </w:t>
      </w:r>
      <w:r w:rsidRPr="00FE2CFB">
        <w:rPr>
          <w:sz w:val="28"/>
          <w:szCs w:val="28"/>
          <w:lang w:val="uk-UA"/>
        </w:rPr>
        <w:t>279</w:t>
      </w:r>
      <w:r w:rsidRPr="00FE2CFB">
        <w:rPr>
          <w:sz w:val="28"/>
          <w:szCs w:val="28"/>
        </w:rPr>
        <w:t xml:space="preserve"> питань;</w:t>
      </w:r>
    </w:p>
    <w:p w14:paraId="1065DE72" w14:textId="77777777" w:rsidR="00D16DF7" w:rsidRPr="00FE2CFB" w:rsidRDefault="00D16DF7" w:rsidP="00D16DF7">
      <w:pPr>
        <w:numPr>
          <w:ilvl w:val="0"/>
          <w:numId w:val="9"/>
        </w:numPr>
        <w:spacing w:after="200" w:line="276" w:lineRule="auto"/>
        <w:contextualSpacing/>
        <w:rPr>
          <w:sz w:val="28"/>
          <w:szCs w:val="28"/>
        </w:rPr>
      </w:pPr>
      <w:r w:rsidRPr="00FE2CFB">
        <w:rPr>
          <w:sz w:val="28"/>
          <w:szCs w:val="28"/>
        </w:rPr>
        <w:t>Засідань постійної комісії з питань прав людини, законності, правопорядку, депутатської діяльності, етики та гласності, засобів масової інформації –</w:t>
      </w:r>
      <w:r w:rsidRPr="00FE2CFB">
        <w:rPr>
          <w:sz w:val="28"/>
          <w:szCs w:val="28"/>
          <w:lang w:val="uk-UA"/>
        </w:rPr>
        <w:t>10</w:t>
      </w:r>
      <w:r w:rsidRPr="00FE2CFB">
        <w:rPr>
          <w:sz w:val="28"/>
          <w:szCs w:val="28"/>
        </w:rPr>
        <w:t xml:space="preserve"> засідань, на яких розглянуто </w:t>
      </w:r>
      <w:r w:rsidRPr="00FE2CFB">
        <w:rPr>
          <w:sz w:val="28"/>
          <w:szCs w:val="28"/>
          <w:lang w:val="uk-UA"/>
        </w:rPr>
        <w:t>51</w:t>
      </w:r>
      <w:r w:rsidRPr="00FE2CFB">
        <w:rPr>
          <w:sz w:val="28"/>
          <w:szCs w:val="28"/>
        </w:rPr>
        <w:t xml:space="preserve"> питання;</w:t>
      </w:r>
    </w:p>
    <w:p w14:paraId="2F136F0B" w14:textId="77777777" w:rsidR="00D16DF7" w:rsidRPr="00FE2CFB" w:rsidRDefault="00D16DF7" w:rsidP="00D16DF7">
      <w:pPr>
        <w:numPr>
          <w:ilvl w:val="0"/>
          <w:numId w:val="9"/>
        </w:numPr>
        <w:spacing w:after="200" w:line="276" w:lineRule="auto"/>
        <w:contextualSpacing/>
        <w:rPr>
          <w:sz w:val="28"/>
          <w:szCs w:val="28"/>
        </w:rPr>
      </w:pPr>
      <w:r w:rsidRPr="00FE2CFB">
        <w:rPr>
          <w:sz w:val="28"/>
          <w:szCs w:val="28"/>
        </w:rPr>
        <w:lastRenderedPageBreak/>
        <w:t>Засідань постійної</w:t>
      </w:r>
      <w:r w:rsidRPr="00FE2CFB">
        <w:rPr>
          <w:sz w:val="28"/>
          <w:szCs w:val="28"/>
          <w:lang w:val="uk-UA"/>
        </w:rPr>
        <w:t xml:space="preserve"> </w:t>
      </w:r>
      <w:r w:rsidRPr="00FE2CFB">
        <w:rPr>
          <w:sz w:val="28"/>
          <w:szCs w:val="28"/>
        </w:rPr>
        <w:t>комісії з питань</w:t>
      </w:r>
      <w:r w:rsidRPr="00FE2CFB">
        <w:rPr>
          <w:sz w:val="28"/>
          <w:szCs w:val="28"/>
          <w:lang w:val="uk-UA"/>
        </w:rPr>
        <w:t xml:space="preserve"> </w:t>
      </w:r>
      <w:r w:rsidRPr="00FE2CFB">
        <w:rPr>
          <w:sz w:val="28"/>
          <w:szCs w:val="28"/>
        </w:rPr>
        <w:t>містобудування, агропромислового</w:t>
      </w:r>
      <w:r w:rsidRPr="00FE2CFB">
        <w:rPr>
          <w:sz w:val="28"/>
          <w:szCs w:val="28"/>
          <w:lang w:val="uk-UA"/>
        </w:rPr>
        <w:t xml:space="preserve"> </w:t>
      </w:r>
      <w:r w:rsidRPr="00FE2CFB">
        <w:rPr>
          <w:sz w:val="28"/>
          <w:szCs w:val="28"/>
        </w:rPr>
        <w:t>розвитку, земельної</w:t>
      </w:r>
      <w:r w:rsidRPr="00FE2CFB">
        <w:rPr>
          <w:sz w:val="28"/>
          <w:szCs w:val="28"/>
          <w:lang w:val="uk-UA"/>
        </w:rPr>
        <w:t xml:space="preserve"> </w:t>
      </w:r>
      <w:r w:rsidRPr="00FE2CFB">
        <w:rPr>
          <w:sz w:val="28"/>
          <w:szCs w:val="28"/>
        </w:rPr>
        <w:t>реформи, земельних</w:t>
      </w:r>
      <w:r w:rsidRPr="00FE2CFB">
        <w:rPr>
          <w:sz w:val="28"/>
          <w:szCs w:val="28"/>
          <w:lang w:val="uk-UA"/>
        </w:rPr>
        <w:t xml:space="preserve"> </w:t>
      </w:r>
      <w:r w:rsidRPr="00FE2CFB">
        <w:rPr>
          <w:sz w:val="28"/>
          <w:szCs w:val="28"/>
        </w:rPr>
        <w:t>відносин, екології та раціонального</w:t>
      </w:r>
      <w:r w:rsidRPr="00FE2CFB">
        <w:rPr>
          <w:sz w:val="28"/>
          <w:szCs w:val="28"/>
          <w:lang w:val="uk-UA"/>
        </w:rPr>
        <w:t xml:space="preserve"> </w:t>
      </w:r>
      <w:r w:rsidRPr="00FE2CFB">
        <w:rPr>
          <w:sz w:val="28"/>
          <w:szCs w:val="28"/>
        </w:rPr>
        <w:t xml:space="preserve">природокористування – </w:t>
      </w:r>
      <w:r w:rsidRPr="00FE2CFB">
        <w:rPr>
          <w:sz w:val="28"/>
          <w:szCs w:val="28"/>
          <w:lang w:val="uk-UA"/>
        </w:rPr>
        <w:t>15</w:t>
      </w:r>
      <w:r w:rsidRPr="00FE2CFB">
        <w:rPr>
          <w:sz w:val="28"/>
          <w:szCs w:val="28"/>
        </w:rPr>
        <w:t xml:space="preserve"> засідань, на яких</w:t>
      </w:r>
      <w:r w:rsidRPr="00FE2CFB">
        <w:rPr>
          <w:sz w:val="28"/>
          <w:szCs w:val="28"/>
          <w:lang w:val="uk-UA"/>
        </w:rPr>
        <w:t xml:space="preserve"> </w:t>
      </w:r>
      <w:r w:rsidRPr="00FE2CFB">
        <w:rPr>
          <w:sz w:val="28"/>
          <w:szCs w:val="28"/>
        </w:rPr>
        <w:t xml:space="preserve">розглянуто </w:t>
      </w:r>
      <w:r w:rsidRPr="00FE2CFB">
        <w:rPr>
          <w:sz w:val="28"/>
          <w:szCs w:val="28"/>
          <w:lang w:val="uk-UA"/>
        </w:rPr>
        <w:t>1521</w:t>
      </w:r>
      <w:r w:rsidRPr="00FE2CFB">
        <w:rPr>
          <w:sz w:val="28"/>
          <w:szCs w:val="28"/>
        </w:rPr>
        <w:t xml:space="preserve"> питан</w:t>
      </w:r>
      <w:r w:rsidRPr="00FE2CFB">
        <w:rPr>
          <w:sz w:val="28"/>
          <w:szCs w:val="28"/>
          <w:lang w:val="uk-UA"/>
        </w:rPr>
        <w:t>ня</w:t>
      </w:r>
      <w:r w:rsidRPr="00FE2CFB">
        <w:rPr>
          <w:sz w:val="28"/>
          <w:szCs w:val="28"/>
        </w:rPr>
        <w:t>;</w:t>
      </w:r>
    </w:p>
    <w:p w14:paraId="1797B23E" w14:textId="77777777" w:rsidR="00D16DF7" w:rsidRPr="00FE2CFB" w:rsidRDefault="00D16DF7" w:rsidP="00D16DF7">
      <w:pPr>
        <w:numPr>
          <w:ilvl w:val="0"/>
          <w:numId w:val="9"/>
        </w:numPr>
        <w:spacing w:after="200" w:line="276" w:lineRule="auto"/>
        <w:contextualSpacing/>
        <w:rPr>
          <w:sz w:val="28"/>
          <w:szCs w:val="28"/>
        </w:rPr>
      </w:pPr>
      <w:r w:rsidRPr="00FE2CFB">
        <w:rPr>
          <w:sz w:val="28"/>
          <w:szCs w:val="28"/>
        </w:rPr>
        <w:t>Спільних засідань постійних комісій з питань планування, фінансів і бюджету, соціально-економічного розвитку, ринкових відносин та інвестиційної діяльності, житлово-комунального господарства та комунальної власності і з питань будівництва, промисловості, підприємництва, транспорту, зв’язку та сфери послуг – 1 засідання, на якому розглянуто 2 питання;</w:t>
      </w:r>
    </w:p>
    <w:p w14:paraId="319DC5AC" w14:textId="77777777" w:rsidR="00D16DF7" w:rsidRPr="00FE2CFB" w:rsidRDefault="00D16DF7" w:rsidP="00D16DF7">
      <w:pPr>
        <w:numPr>
          <w:ilvl w:val="0"/>
          <w:numId w:val="9"/>
        </w:numPr>
        <w:spacing w:after="200" w:line="276" w:lineRule="auto"/>
        <w:contextualSpacing/>
        <w:rPr>
          <w:sz w:val="28"/>
          <w:szCs w:val="28"/>
        </w:rPr>
      </w:pPr>
      <w:r w:rsidRPr="00FE2CFB">
        <w:rPr>
          <w:sz w:val="28"/>
          <w:szCs w:val="28"/>
          <w:lang w:val="uk-UA"/>
        </w:rPr>
        <w:t>З</w:t>
      </w:r>
      <w:r w:rsidRPr="00FE2CFB">
        <w:rPr>
          <w:sz w:val="28"/>
          <w:szCs w:val="28"/>
        </w:rPr>
        <w:t>асідання</w:t>
      </w:r>
      <w:r w:rsidRPr="00FE2CFB">
        <w:rPr>
          <w:sz w:val="28"/>
          <w:szCs w:val="28"/>
          <w:lang w:val="uk-UA"/>
        </w:rPr>
        <w:t xml:space="preserve"> </w:t>
      </w:r>
      <w:r w:rsidRPr="00FE2CFB">
        <w:rPr>
          <w:sz w:val="28"/>
          <w:szCs w:val="28"/>
        </w:rPr>
        <w:t>постійної</w:t>
      </w:r>
      <w:r w:rsidRPr="00FE2CFB">
        <w:rPr>
          <w:sz w:val="28"/>
          <w:szCs w:val="28"/>
          <w:lang w:val="uk-UA"/>
        </w:rPr>
        <w:t xml:space="preserve"> </w:t>
      </w:r>
      <w:r w:rsidRPr="00FE2CFB">
        <w:rPr>
          <w:sz w:val="28"/>
          <w:szCs w:val="28"/>
        </w:rPr>
        <w:t>комісій з питань планування, фінансів і бюджету, соціально-економічного розвитку, ринкових відносин та інвестиційної діяльності, житлово-комунального господарства та комунальної власності -</w:t>
      </w:r>
      <w:r w:rsidRPr="00FE2CFB">
        <w:rPr>
          <w:sz w:val="28"/>
          <w:szCs w:val="28"/>
          <w:lang w:val="uk-UA"/>
        </w:rPr>
        <w:t xml:space="preserve"> 4</w:t>
      </w:r>
      <w:r w:rsidRPr="00FE2CFB">
        <w:rPr>
          <w:sz w:val="28"/>
          <w:szCs w:val="28"/>
        </w:rPr>
        <w:t xml:space="preserve"> засідання, на якому розглянуто </w:t>
      </w:r>
      <w:r w:rsidRPr="00FE2CFB">
        <w:rPr>
          <w:sz w:val="28"/>
          <w:szCs w:val="28"/>
          <w:lang w:val="uk-UA"/>
        </w:rPr>
        <w:t>79</w:t>
      </w:r>
      <w:r w:rsidRPr="00FE2CFB">
        <w:rPr>
          <w:sz w:val="28"/>
          <w:szCs w:val="28"/>
        </w:rPr>
        <w:t xml:space="preserve"> питань;</w:t>
      </w:r>
    </w:p>
    <w:p w14:paraId="0CB52676" w14:textId="77777777" w:rsidR="00D16DF7" w:rsidRPr="00FE2CFB" w:rsidRDefault="00D16DF7" w:rsidP="00D16DF7">
      <w:pPr>
        <w:numPr>
          <w:ilvl w:val="0"/>
          <w:numId w:val="9"/>
        </w:numPr>
        <w:spacing w:after="200" w:line="276" w:lineRule="auto"/>
        <w:contextualSpacing/>
        <w:rPr>
          <w:sz w:val="28"/>
          <w:szCs w:val="28"/>
        </w:rPr>
      </w:pPr>
      <w:r w:rsidRPr="00FE2CFB">
        <w:rPr>
          <w:sz w:val="28"/>
          <w:szCs w:val="28"/>
        </w:rPr>
        <w:t>Засідання постійної  комісій з питань охорони здоров’я, соціального захисту населення, освіти культури, молоді, фізкультури і спорту-</w:t>
      </w:r>
      <w:r w:rsidRPr="00FE2CFB">
        <w:rPr>
          <w:sz w:val="28"/>
          <w:szCs w:val="28"/>
          <w:lang w:val="uk-UA"/>
        </w:rPr>
        <w:t>3</w:t>
      </w:r>
      <w:r w:rsidRPr="00FE2CFB">
        <w:rPr>
          <w:sz w:val="28"/>
          <w:szCs w:val="28"/>
        </w:rPr>
        <w:t xml:space="preserve"> засідання, на якому розглянуто </w:t>
      </w:r>
      <w:r w:rsidRPr="00FE2CFB">
        <w:rPr>
          <w:sz w:val="28"/>
          <w:szCs w:val="28"/>
          <w:lang w:val="uk-UA"/>
        </w:rPr>
        <w:t>8</w:t>
      </w:r>
      <w:r w:rsidRPr="00FE2CFB">
        <w:rPr>
          <w:sz w:val="28"/>
          <w:szCs w:val="28"/>
        </w:rPr>
        <w:t xml:space="preserve"> питан</w:t>
      </w:r>
      <w:r w:rsidRPr="00FE2CFB">
        <w:rPr>
          <w:sz w:val="28"/>
          <w:szCs w:val="28"/>
          <w:lang w:val="uk-UA"/>
        </w:rPr>
        <w:t>ь</w:t>
      </w:r>
      <w:r w:rsidRPr="00FE2CFB">
        <w:rPr>
          <w:sz w:val="28"/>
          <w:szCs w:val="28"/>
        </w:rPr>
        <w:t>.</w:t>
      </w:r>
    </w:p>
    <w:p w14:paraId="1C914194" w14:textId="77777777" w:rsidR="00D16DF7" w:rsidRPr="00FE2CFB" w:rsidRDefault="00D16DF7" w:rsidP="00D16DF7">
      <w:pPr>
        <w:numPr>
          <w:ilvl w:val="0"/>
          <w:numId w:val="9"/>
        </w:numPr>
        <w:spacing w:after="200" w:line="276" w:lineRule="auto"/>
        <w:contextualSpacing/>
        <w:rPr>
          <w:sz w:val="28"/>
          <w:szCs w:val="28"/>
        </w:rPr>
      </w:pPr>
      <w:r w:rsidRPr="00FE2CFB">
        <w:rPr>
          <w:sz w:val="28"/>
          <w:szCs w:val="28"/>
        </w:rPr>
        <w:t xml:space="preserve">Засідання постійної  комісій з питань будівництва, промисловості, підприємництва, транспорту, зв’язку та сфери послуг – </w:t>
      </w:r>
      <w:r w:rsidRPr="00FE2CFB">
        <w:rPr>
          <w:sz w:val="28"/>
          <w:szCs w:val="28"/>
          <w:lang w:val="uk-UA"/>
        </w:rPr>
        <w:t>3</w:t>
      </w:r>
      <w:r w:rsidRPr="00FE2CFB">
        <w:rPr>
          <w:sz w:val="28"/>
          <w:szCs w:val="28"/>
        </w:rPr>
        <w:t xml:space="preserve"> засідання,</w:t>
      </w:r>
      <w:r w:rsidRPr="00FE2CFB">
        <w:rPr>
          <w:sz w:val="28"/>
          <w:szCs w:val="28"/>
          <w:lang w:val="uk-UA"/>
        </w:rPr>
        <w:t xml:space="preserve"> </w:t>
      </w:r>
      <w:r w:rsidRPr="00FE2CFB">
        <w:rPr>
          <w:sz w:val="28"/>
          <w:szCs w:val="28"/>
        </w:rPr>
        <w:t xml:space="preserve">на яких розглянуто </w:t>
      </w:r>
      <w:r w:rsidRPr="00FE2CFB">
        <w:rPr>
          <w:sz w:val="28"/>
          <w:szCs w:val="28"/>
          <w:lang w:val="uk-UA"/>
        </w:rPr>
        <w:t>5</w:t>
      </w:r>
      <w:r w:rsidRPr="00FE2CFB">
        <w:rPr>
          <w:sz w:val="28"/>
          <w:szCs w:val="28"/>
        </w:rPr>
        <w:t xml:space="preserve"> питан</w:t>
      </w:r>
      <w:r w:rsidRPr="00FE2CFB">
        <w:rPr>
          <w:sz w:val="28"/>
          <w:szCs w:val="28"/>
          <w:lang w:val="uk-UA"/>
        </w:rPr>
        <w:t>ь</w:t>
      </w:r>
      <w:r w:rsidRPr="00FE2CFB">
        <w:rPr>
          <w:sz w:val="28"/>
          <w:szCs w:val="28"/>
        </w:rPr>
        <w:t>.</w:t>
      </w:r>
      <w:r w:rsidRPr="00FE2CFB">
        <w:rPr>
          <w:sz w:val="28"/>
          <w:szCs w:val="28"/>
          <w:lang w:val="uk-UA"/>
        </w:rPr>
        <w:t xml:space="preserve">  </w:t>
      </w:r>
    </w:p>
    <w:p w14:paraId="41192D69" w14:textId="36497C4C" w:rsidR="00C568FA" w:rsidRPr="00FE2CFB" w:rsidRDefault="00C568FA" w:rsidP="00C568FA">
      <w:pPr>
        <w:rPr>
          <w:sz w:val="28"/>
          <w:szCs w:val="28"/>
        </w:rPr>
      </w:pPr>
      <w:r w:rsidRPr="00FE2CFB">
        <w:rPr>
          <w:sz w:val="28"/>
          <w:szCs w:val="28"/>
          <w:lang w:val="uk-UA"/>
        </w:rPr>
        <w:t xml:space="preserve">Протягом звітного періоду на сесіях селищної ради </w:t>
      </w:r>
      <w:r w:rsidR="003901C1" w:rsidRPr="00FE2CFB">
        <w:rPr>
          <w:sz w:val="28"/>
          <w:szCs w:val="28"/>
          <w:lang w:val="uk-UA"/>
        </w:rPr>
        <w:t xml:space="preserve">розглянуто та </w:t>
      </w:r>
      <w:r w:rsidRPr="00FE2CFB">
        <w:rPr>
          <w:sz w:val="28"/>
          <w:szCs w:val="28"/>
          <w:lang w:val="uk-UA"/>
        </w:rPr>
        <w:t>прийнято цільові програми</w:t>
      </w:r>
      <w:r w:rsidRPr="00FE2CFB">
        <w:rPr>
          <w:sz w:val="28"/>
          <w:szCs w:val="28"/>
        </w:rPr>
        <w:t xml:space="preserve">.  Це, зокрема, такі програми: </w:t>
      </w:r>
    </w:p>
    <w:p w14:paraId="7DEFDB93" w14:textId="77777777" w:rsidR="00C568FA" w:rsidRPr="00FE2CFB" w:rsidRDefault="00C568FA" w:rsidP="00C568FA">
      <w:pPr>
        <w:rPr>
          <w:sz w:val="28"/>
          <w:szCs w:val="28"/>
        </w:rPr>
      </w:pPr>
      <w:r w:rsidRPr="00FE2CFB">
        <w:rPr>
          <w:sz w:val="28"/>
          <w:szCs w:val="28"/>
        </w:rPr>
        <w:t>1.</w:t>
      </w:r>
      <w:r w:rsidRPr="00FE2CFB">
        <w:rPr>
          <w:sz w:val="28"/>
          <w:szCs w:val="28"/>
        </w:rPr>
        <w:tab/>
        <w:t xml:space="preserve">Про затвердження Програми профілактики та протидії злочинності на території Савранської селищної ради, Одеської області «Безпечна Савранщина» на 2021-2023 роки </w:t>
      </w:r>
    </w:p>
    <w:p w14:paraId="75C78CB6" w14:textId="4B87B1CC" w:rsidR="00C568FA" w:rsidRPr="00FE2CFB" w:rsidRDefault="00C568FA" w:rsidP="00C568FA">
      <w:pPr>
        <w:rPr>
          <w:sz w:val="28"/>
          <w:szCs w:val="28"/>
        </w:rPr>
      </w:pPr>
      <w:r w:rsidRPr="00FE2CFB">
        <w:rPr>
          <w:sz w:val="28"/>
          <w:szCs w:val="28"/>
        </w:rPr>
        <w:t xml:space="preserve"> </w:t>
      </w:r>
    </w:p>
    <w:p w14:paraId="321381F4" w14:textId="77777777" w:rsidR="00C568FA" w:rsidRPr="00FE2CFB" w:rsidRDefault="00C568FA" w:rsidP="00C568FA">
      <w:pPr>
        <w:rPr>
          <w:sz w:val="28"/>
          <w:szCs w:val="28"/>
        </w:rPr>
      </w:pPr>
      <w:r w:rsidRPr="00FE2CFB">
        <w:rPr>
          <w:sz w:val="28"/>
          <w:szCs w:val="28"/>
        </w:rPr>
        <w:t>2.</w:t>
      </w:r>
      <w:r w:rsidRPr="00FE2CFB">
        <w:rPr>
          <w:sz w:val="28"/>
          <w:szCs w:val="28"/>
        </w:rPr>
        <w:tab/>
        <w:t>Про  затвердження  Програми  розвитку фізичної  культури  і  спорту  по  Савранській  селищній  раді  на 2021 – 2022  роки</w:t>
      </w:r>
    </w:p>
    <w:p w14:paraId="6748DE6C" w14:textId="77777777" w:rsidR="00C568FA" w:rsidRPr="00FE2CFB" w:rsidRDefault="00C568FA" w:rsidP="00C568FA">
      <w:pPr>
        <w:rPr>
          <w:sz w:val="28"/>
          <w:szCs w:val="28"/>
        </w:rPr>
      </w:pPr>
      <w:r w:rsidRPr="00FE2CFB">
        <w:rPr>
          <w:sz w:val="28"/>
          <w:szCs w:val="28"/>
        </w:rPr>
        <w:t>3.</w:t>
      </w:r>
      <w:r w:rsidRPr="00FE2CFB">
        <w:rPr>
          <w:sz w:val="28"/>
          <w:szCs w:val="28"/>
        </w:rPr>
        <w:tab/>
        <w:t xml:space="preserve">Про затвердження  Комплексної програми розвитку освіти Савранської селищної ради  на 2021 рік. </w:t>
      </w:r>
    </w:p>
    <w:p w14:paraId="3EC433D2" w14:textId="77777777" w:rsidR="00C568FA" w:rsidRPr="00FE2CFB" w:rsidRDefault="00C568FA" w:rsidP="00C568FA">
      <w:pPr>
        <w:rPr>
          <w:sz w:val="28"/>
          <w:szCs w:val="28"/>
        </w:rPr>
      </w:pPr>
      <w:r w:rsidRPr="00FE2CFB">
        <w:rPr>
          <w:sz w:val="28"/>
          <w:szCs w:val="28"/>
        </w:rPr>
        <w:t>4.</w:t>
      </w:r>
      <w:r w:rsidRPr="00FE2CFB">
        <w:rPr>
          <w:sz w:val="28"/>
          <w:szCs w:val="28"/>
        </w:rPr>
        <w:tab/>
        <w:t xml:space="preserve"> Про затвердження Програми розвитку культури та туризму на території Савранської селищної ради на 2021-2023 роки</w:t>
      </w:r>
    </w:p>
    <w:p w14:paraId="454640C3" w14:textId="77777777" w:rsidR="00C568FA" w:rsidRPr="00FE2CFB" w:rsidRDefault="00C568FA" w:rsidP="00C568FA">
      <w:pPr>
        <w:rPr>
          <w:sz w:val="28"/>
          <w:szCs w:val="28"/>
        </w:rPr>
      </w:pPr>
      <w:r w:rsidRPr="00FE2CFB">
        <w:rPr>
          <w:sz w:val="28"/>
          <w:szCs w:val="28"/>
        </w:rPr>
        <w:t>5.</w:t>
      </w:r>
      <w:r w:rsidRPr="00FE2CFB">
        <w:rPr>
          <w:sz w:val="28"/>
          <w:szCs w:val="28"/>
        </w:rPr>
        <w:tab/>
        <w:t>Про затвердження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w:t>
      </w:r>
    </w:p>
    <w:p w14:paraId="7670AC5C" w14:textId="77777777" w:rsidR="00C568FA" w:rsidRPr="00FE2CFB" w:rsidRDefault="00C568FA" w:rsidP="00C568FA">
      <w:pPr>
        <w:rPr>
          <w:sz w:val="28"/>
          <w:szCs w:val="28"/>
        </w:rPr>
      </w:pPr>
      <w:r w:rsidRPr="00FE2CFB">
        <w:rPr>
          <w:sz w:val="28"/>
          <w:szCs w:val="28"/>
        </w:rPr>
        <w:t>6.</w:t>
      </w:r>
      <w:r w:rsidRPr="00FE2CFB">
        <w:rPr>
          <w:sz w:val="28"/>
          <w:szCs w:val="28"/>
        </w:rPr>
        <w:tab/>
        <w:t>Про затвердження Програми підтримки розвитку КНП «Савранська лікарня» Савранської селищної ради Одеської області на 2021-2023 роки.</w:t>
      </w:r>
    </w:p>
    <w:p w14:paraId="6AD3BCD0" w14:textId="77777777" w:rsidR="00C568FA" w:rsidRPr="00FE2CFB" w:rsidRDefault="00C568FA" w:rsidP="00C568FA">
      <w:pPr>
        <w:rPr>
          <w:sz w:val="28"/>
          <w:szCs w:val="28"/>
        </w:rPr>
      </w:pPr>
      <w:r w:rsidRPr="00FE2CFB">
        <w:rPr>
          <w:sz w:val="28"/>
          <w:szCs w:val="28"/>
        </w:rPr>
        <w:t>7.</w:t>
      </w:r>
      <w:r w:rsidRPr="00FE2CFB">
        <w:rPr>
          <w:sz w:val="28"/>
          <w:szCs w:val="28"/>
        </w:rPr>
        <w:tab/>
        <w:t>Про затвердження Програми «Поліцейський офіцер громади» в Савранській селищній раді Одеської області на 2021-2024 роки.</w:t>
      </w:r>
    </w:p>
    <w:p w14:paraId="7C0789F3" w14:textId="77777777" w:rsidR="00C568FA" w:rsidRPr="00FE2CFB" w:rsidRDefault="00C568FA" w:rsidP="00C568FA">
      <w:pPr>
        <w:rPr>
          <w:sz w:val="28"/>
          <w:szCs w:val="28"/>
        </w:rPr>
      </w:pPr>
      <w:r w:rsidRPr="00FE2CFB">
        <w:rPr>
          <w:sz w:val="28"/>
          <w:szCs w:val="28"/>
        </w:rPr>
        <w:t>8.</w:t>
      </w:r>
      <w:r w:rsidRPr="00FE2CFB">
        <w:rPr>
          <w:sz w:val="28"/>
          <w:szCs w:val="28"/>
        </w:rPr>
        <w:tab/>
        <w:t>Про затвердження Програми відпочинку та оздоровлення дітей, які проживають на території Савранської селищної ради на 2021-2023 роки.</w:t>
      </w:r>
    </w:p>
    <w:p w14:paraId="3F897BFE" w14:textId="77777777" w:rsidR="00D16DF7" w:rsidRPr="00FE2CFB" w:rsidRDefault="00D16DF7" w:rsidP="0048089D">
      <w:pPr>
        <w:tabs>
          <w:tab w:val="left" w:pos="9360"/>
        </w:tabs>
        <w:ind w:left="-425" w:right="-6" w:firstLine="709"/>
        <w:jc w:val="both"/>
        <w:rPr>
          <w:color w:val="C00000"/>
          <w:sz w:val="28"/>
          <w:szCs w:val="28"/>
        </w:rPr>
      </w:pPr>
    </w:p>
    <w:p w14:paraId="357B4CA3" w14:textId="77777777" w:rsidR="00FE2CFB" w:rsidRDefault="00FE2CFB" w:rsidP="00AF4830">
      <w:pPr>
        <w:tabs>
          <w:tab w:val="left" w:pos="9360"/>
        </w:tabs>
        <w:ind w:left="-425" w:right="-6" w:firstLine="709"/>
        <w:rPr>
          <w:b/>
          <w:sz w:val="28"/>
          <w:szCs w:val="28"/>
          <w:lang w:val="uk-UA"/>
        </w:rPr>
      </w:pPr>
      <w:r>
        <w:rPr>
          <w:b/>
          <w:sz w:val="28"/>
          <w:szCs w:val="28"/>
          <w:lang w:val="uk-UA"/>
        </w:rPr>
        <w:t xml:space="preserve"> </w:t>
      </w:r>
    </w:p>
    <w:p w14:paraId="06B2E791" w14:textId="5637EC45" w:rsidR="00F11D2F" w:rsidRPr="00FE2CFB" w:rsidRDefault="00F11D2F" w:rsidP="00AF4830">
      <w:pPr>
        <w:tabs>
          <w:tab w:val="left" w:pos="9360"/>
        </w:tabs>
        <w:ind w:left="-425" w:right="-6" w:firstLine="709"/>
        <w:rPr>
          <w:b/>
          <w:sz w:val="28"/>
          <w:szCs w:val="28"/>
          <w:lang w:val="uk-UA"/>
        </w:rPr>
      </w:pPr>
      <w:r w:rsidRPr="00FE2CFB">
        <w:rPr>
          <w:b/>
          <w:sz w:val="28"/>
          <w:szCs w:val="28"/>
          <w:lang w:val="uk-UA"/>
        </w:rPr>
        <w:lastRenderedPageBreak/>
        <w:t>Виконавчий комітет</w:t>
      </w:r>
      <w:r w:rsidR="0050328D" w:rsidRPr="00FE2CFB">
        <w:rPr>
          <w:b/>
          <w:sz w:val="28"/>
          <w:szCs w:val="28"/>
          <w:lang w:val="uk-UA"/>
        </w:rPr>
        <w:t xml:space="preserve"> </w:t>
      </w:r>
    </w:p>
    <w:p w14:paraId="28E3C6D4" w14:textId="454F71E1" w:rsidR="0050328D" w:rsidRPr="00FE2CFB" w:rsidRDefault="0050328D" w:rsidP="0050328D">
      <w:pPr>
        <w:shd w:val="clear" w:color="auto" w:fill="FFFFFF"/>
        <w:jc w:val="both"/>
        <w:rPr>
          <w:bCs/>
          <w:sz w:val="28"/>
          <w:szCs w:val="28"/>
          <w:bdr w:val="none" w:sz="0" w:space="0" w:color="auto" w:frame="1"/>
          <w:lang w:val="uk-UA" w:eastAsia="en-US"/>
        </w:rPr>
      </w:pPr>
      <w:r w:rsidRPr="00FE2CFB">
        <w:rPr>
          <w:bCs/>
          <w:sz w:val="28"/>
          <w:szCs w:val="28"/>
          <w:bdr w:val="none" w:sz="0" w:space="0" w:color="auto" w:frame="1"/>
          <w:lang w:val="uk-UA" w:eastAsia="en-US"/>
        </w:rPr>
        <w:tab/>
        <w:t>Виконавчий комітет Савранської селищної  ради створено рішенням сесії від 10.12.2020 року № 25-</w:t>
      </w:r>
      <w:r w:rsidRPr="00FE2CFB">
        <w:rPr>
          <w:bCs/>
          <w:sz w:val="28"/>
          <w:szCs w:val="28"/>
          <w:bdr w:val="none" w:sz="0" w:space="0" w:color="auto" w:frame="1"/>
          <w:lang w:val="en-US" w:eastAsia="en-US"/>
        </w:rPr>
        <w:t>VIII</w:t>
      </w:r>
      <w:r w:rsidRPr="00FE2CFB">
        <w:rPr>
          <w:bCs/>
          <w:sz w:val="28"/>
          <w:szCs w:val="28"/>
          <w:bdr w:val="none" w:sz="0" w:space="0" w:color="auto" w:frame="1"/>
          <w:lang w:val="uk-UA" w:eastAsia="en-US"/>
        </w:rPr>
        <w:t xml:space="preserve"> чисельністю 33 особи.  Рішенням сесії  від 30.09.2021 року № 1170-</w:t>
      </w:r>
      <w:r w:rsidRPr="00FE2CFB">
        <w:rPr>
          <w:rFonts w:ascii="Calibri" w:eastAsia="Calibri" w:hAnsi="Calibri"/>
          <w:sz w:val="28"/>
          <w:szCs w:val="28"/>
          <w:lang w:val="uk-UA" w:eastAsia="en-US"/>
        </w:rPr>
        <w:t xml:space="preserve"> </w:t>
      </w:r>
      <w:r w:rsidRPr="00FE2CFB">
        <w:rPr>
          <w:bCs/>
          <w:sz w:val="28"/>
          <w:szCs w:val="28"/>
          <w:bdr w:val="none" w:sz="0" w:space="0" w:color="auto" w:frame="1"/>
          <w:lang w:val="uk-UA" w:eastAsia="en-US"/>
        </w:rPr>
        <w:t xml:space="preserve">VIII змінено чисельність та персональний склад виконавчого комітету. На даний час виконком має чисельність – 37 осіб. </w:t>
      </w:r>
    </w:p>
    <w:p w14:paraId="2D8934F2" w14:textId="77777777" w:rsidR="00264610" w:rsidRPr="00FE2CFB" w:rsidRDefault="00264610" w:rsidP="00264610">
      <w:pPr>
        <w:jc w:val="center"/>
        <w:rPr>
          <w:color w:val="000000"/>
          <w:sz w:val="28"/>
          <w:szCs w:val="28"/>
          <w:lang w:val="uk-UA" w:eastAsia="uk-UA"/>
        </w:rPr>
      </w:pPr>
      <w:r w:rsidRPr="00FE2CFB">
        <w:rPr>
          <w:b/>
          <w:bCs/>
          <w:color w:val="000000"/>
          <w:sz w:val="28"/>
          <w:szCs w:val="28"/>
          <w:lang w:val="uk-UA" w:eastAsia="uk-UA"/>
        </w:rPr>
        <w:t>Відомості про склад виконавчого комітету</w:t>
      </w:r>
    </w:p>
    <w:tbl>
      <w:tblPr>
        <w:tblW w:w="0" w:type="auto"/>
        <w:tblCellMar>
          <w:top w:w="15" w:type="dxa"/>
          <w:left w:w="15" w:type="dxa"/>
          <w:bottom w:w="15" w:type="dxa"/>
          <w:right w:w="15" w:type="dxa"/>
        </w:tblCellMar>
        <w:tblLook w:val="04A0" w:firstRow="1" w:lastRow="0" w:firstColumn="1" w:lastColumn="0" w:noHBand="0" w:noVBand="1"/>
      </w:tblPr>
      <w:tblGrid>
        <w:gridCol w:w="4876"/>
        <w:gridCol w:w="4875"/>
      </w:tblGrid>
      <w:tr w:rsidR="00264610" w:rsidRPr="00B83ED6" w14:paraId="6E881ECB"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03C0FAA4" w14:textId="77777777" w:rsidR="00264610" w:rsidRPr="00B83ED6" w:rsidRDefault="00264610" w:rsidP="00264610">
            <w:pPr>
              <w:spacing w:line="0" w:lineRule="atLeast"/>
              <w:jc w:val="center"/>
              <w:rPr>
                <w:color w:val="000000"/>
                <w:lang w:val="uk-UA" w:eastAsia="uk-UA"/>
              </w:rPr>
            </w:pPr>
            <w:r w:rsidRPr="00B83ED6">
              <w:rPr>
                <w:b/>
                <w:bCs/>
                <w:color w:val="000000"/>
                <w:sz w:val="22"/>
                <w:szCs w:val="22"/>
                <w:lang w:val="uk-UA" w:eastAsia="uk-UA"/>
              </w:rPr>
              <w:t>Прізвище, ім'я, по батькові</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D5C0713" w14:textId="77777777" w:rsidR="00264610" w:rsidRPr="00B83ED6" w:rsidRDefault="00264610" w:rsidP="00264610">
            <w:pPr>
              <w:spacing w:line="0" w:lineRule="atLeast"/>
              <w:jc w:val="center"/>
              <w:rPr>
                <w:color w:val="000000"/>
                <w:lang w:val="uk-UA" w:eastAsia="uk-UA"/>
              </w:rPr>
            </w:pPr>
            <w:r w:rsidRPr="00B83ED6">
              <w:rPr>
                <w:b/>
                <w:bCs/>
                <w:color w:val="000000"/>
                <w:sz w:val="22"/>
                <w:szCs w:val="22"/>
                <w:lang w:val="uk-UA" w:eastAsia="uk-UA"/>
              </w:rPr>
              <w:t>Посада та місце роботи</w:t>
            </w:r>
          </w:p>
        </w:tc>
      </w:tr>
      <w:tr w:rsidR="00264610" w:rsidRPr="00B83ED6" w14:paraId="51F3FF2E"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7712491B" w14:textId="77777777" w:rsidR="00264610" w:rsidRPr="00B83ED6" w:rsidRDefault="00264610" w:rsidP="00264610">
            <w:pPr>
              <w:rPr>
                <w:color w:val="000000"/>
                <w:lang w:val="uk-UA" w:eastAsia="uk-UA"/>
              </w:rPr>
            </w:pPr>
            <w:r w:rsidRPr="00B83ED6">
              <w:rPr>
                <w:sz w:val="22"/>
                <w:szCs w:val="22"/>
              </w:rPr>
              <w:t>Дужій Сергій Григорович</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8925C83" w14:textId="36DAD62E" w:rsidR="00264610" w:rsidRPr="003901C1" w:rsidRDefault="00264610" w:rsidP="003901C1">
            <w:pPr>
              <w:rPr>
                <w:lang w:val="uk-UA"/>
              </w:rPr>
            </w:pPr>
            <w:r w:rsidRPr="00B83ED6">
              <w:rPr>
                <w:sz w:val="22"/>
                <w:szCs w:val="22"/>
                <w:lang w:val="uk-UA"/>
              </w:rPr>
              <w:t>Селищний голова - голова виконавчого комітету;</w:t>
            </w:r>
          </w:p>
        </w:tc>
      </w:tr>
      <w:tr w:rsidR="00264610" w:rsidRPr="00B83ED6" w14:paraId="79E80106"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8916FA4" w14:textId="77777777" w:rsidR="00264610" w:rsidRPr="00B83ED6" w:rsidRDefault="00264610" w:rsidP="00264610">
            <w:pPr>
              <w:spacing w:line="0" w:lineRule="atLeast"/>
              <w:rPr>
                <w:color w:val="000000"/>
                <w:lang w:val="uk-UA" w:eastAsia="uk-UA"/>
              </w:rPr>
            </w:pPr>
            <w:r w:rsidRPr="00B83ED6">
              <w:rPr>
                <w:sz w:val="22"/>
                <w:szCs w:val="22"/>
                <w:lang w:val="uk-UA"/>
              </w:rPr>
              <w:t xml:space="preserve">Кравець Олена Сергіївна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E749795" w14:textId="3E08A2C2" w:rsidR="00264610" w:rsidRPr="00B83ED6" w:rsidRDefault="00264610" w:rsidP="00264610">
            <w:pPr>
              <w:spacing w:line="0" w:lineRule="atLeast"/>
              <w:rPr>
                <w:color w:val="000000"/>
                <w:lang w:val="uk-UA" w:eastAsia="uk-UA"/>
              </w:rPr>
            </w:pPr>
            <w:r w:rsidRPr="00B83ED6">
              <w:rPr>
                <w:sz w:val="22"/>
                <w:szCs w:val="22"/>
                <w:lang w:val="uk-UA"/>
              </w:rPr>
              <w:t>Секретар виконавчого комітету</w:t>
            </w:r>
            <w:r w:rsidR="00F676A2" w:rsidRPr="00B83ED6">
              <w:rPr>
                <w:sz w:val="22"/>
                <w:szCs w:val="22"/>
                <w:lang w:val="uk-UA"/>
              </w:rPr>
              <w:t>;</w:t>
            </w:r>
          </w:p>
        </w:tc>
      </w:tr>
      <w:tr w:rsidR="00264610" w:rsidRPr="00B83ED6" w14:paraId="35FAAE84" w14:textId="77777777" w:rsidTr="003901C1">
        <w:trPr>
          <w:trHeight w:val="338"/>
        </w:trPr>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3B82D72F" w14:textId="34631F97" w:rsidR="00264610" w:rsidRPr="003901C1" w:rsidRDefault="00264610" w:rsidP="003901C1">
            <w:pPr>
              <w:rPr>
                <w:lang w:val="uk-UA"/>
              </w:rPr>
            </w:pPr>
            <w:r w:rsidRPr="00B83ED6">
              <w:rPr>
                <w:sz w:val="22"/>
                <w:szCs w:val="22"/>
                <w:lang w:val="uk-UA"/>
              </w:rPr>
              <w:t>Базей Микола Миколайович</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EC63C0E" w14:textId="3C32404F" w:rsidR="00264610" w:rsidRPr="003901C1" w:rsidRDefault="00264610" w:rsidP="003901C1">
            <w:pPr>
              <w:rPr>
                <w:lang w:val="uk-UA"/>
              </w:rPr>
            </w:pPr>
            <w:r w:rsidRPr="00B83ED6">
              <w:rPr>
                <w:sz w:val="22"/>
                <w:szCs w:val="22"/>
                <w:lang w:val="uk-UA"/>
              </w:rPr>
              <w:t>Перший заступник  селищного голови;</w:t>
            </w:r>
          </w:p>
        </w:tc>
      </w:tr>
      <w:tr w:rsidR="00264610" w:rsidRPr="00B83ED6" w14:paraId="704A81F8"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D05D817" w14:textId="77777777" w:rsidR="00264610" w:rsidRPr="00B83ED6" w:rsidRDefault="00264610" w:rsidP="00264610">
            <w:pPr>
              <w:spacing w:line="0" w:lineRule="atLeast"/>
              <w:rPr>
                <w:color w:val="000000"/>
                <w:lang w:val="uk-UA" w:eastAsia="uk-UA"/>
              </w:rPr>
            </w:pPr>
            <w:r w:rsidRPr="00B83ED6">
              <w:rPr>
                <w:sz w:val="22"/>
                <w:szCs w:val="22"/>
                <w:lang w:val="uk-UA"/>
              </w:rPr>
              <w:t xml:space="preserve">Лавренюк Олександр Михайлович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43FD7E7" w14:textId="3AFAAE97" w:rsidR="00264610" w:rsidRPr="00B83ED6" w:rsidRDefault="00264610" w:rsidP="00264610">
            <w:pPr>
              <w:spacing w:line="0" w:lineRule="atLeast"/>
              <w:rPr>
                <w:color w:val="000000"/>
                <w:lang w:val="uk-UA" w:eastAsia="uk-UA"/>
              </w:rPr>
            </w:pPr>
            <w:r w:rsidRPr="00B83ED6">
              <w:rPr>
                <w:sz w:val="22"/>
                <w:szCs w:val="22"/>
                <w:lang w:val="uk-UA"/>
              </w:rPr>
              <w:t>Заступник  селищного голови</w:t>
            </w:r>
            <w:r w:rsidR="00F676A2" w:rsidRPr="00B83ED6">
              <w:rPr>
                <w:sz w:val="22"/>
                <w:szCs w:val="22"/>
                <w:lang w:val="uk-UA"/>
              </w:rPr>
              <w:t>;</w:t>
            </w:r>
          </w:p>
        </w:tc>
      </w:tr>
      <w:tr w:rsidR="00264610" w:rsidRPr="00B83ED6" w14:paraId="756F3BC8"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75690B1D" w14:textId="77777777" w:rsidR="00264610" w:rsidRPr="00B83ED6" w:rsidRDefault="00264610" w:rsidP="00264610">
            <w:pPr>
              <w:spacing w:line="0" w:lineRule="atLeast"/>
              <w:rPr>
                <w:color w:val="000000"/>
                <w:lang w:val="uk-UA" w:eastAsia="uk-UA"/>
              </w:rPr>
            </w:pPr>
            <w:r w:rsidRPr="00B83ED6">
              <w:rPr>
                <w:sz w:val="22"/>
                <w:szCs w:val="22"/>
                <w:lang w:val="uk-UA"/>
              </w:rPr>
              <w:t xml:space="preserve">Герасимішина Світлана Володимирівна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9DC59D6" w14:textId="6C58C663" w:rsidR="00264610" w:rsidRPr="00B83ED6" w:rsidRDefault="00264610" w:rsidP="00264610">
            <w:pPr>
              <w:spacing w:line="0" w:lineRule="atLeast"/>
              <w:rPr>
                <w:color w:val="000000"/>
                <w:lang w:val="uk-UA" w:eastAsia="uk-UA"/>
              </w:rPr>
            </w:pPr>
            <w:r w:rsidRPr="00B83ED6">
              <w:rPr>
                <w:sz w:val="22"/>
                <w:szCs w:val="22"/>
                <w:lang w:val="uk-UA"/>
              </w:rPr>
              <w:t>Секретар  селищної ради</w:t>
            </w:r>
            <w:r w:rsidR="00F676A2" w:rsidRPr="00B83ED6">
              <w:rPr>
                <w:sz w:val="22"/>
                <w:szCs w:val="22"/>
                <w:lang w:val="uk-UA"/>
              </w:rPr>
              <w:t>;</w:t>
            </w:r>
          </w:p>
        </w:tc>
      </w:tr>
      <w:tr w:rsidR="00264610" w:rsidRPr="00B83ED6" w14:paraId="4C9AF782"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47556E14" w14:textId="77777777" w:rsidR="00264610" w:rsidRPr="00B83ED6" w:rsidRDefault="00264610" w:rsidP="00264610">
            <w:pPr>
              <w:rPr>
                <w:color w:val="000000"/>
                <w:lang w:val="uk-UA" w:eastAsia="uk-UA"/>
              </w:rPr>
            </w:pPr>
            <w:r w:rsidRPr="00B83ED6">
              <w:rPr>
                <w:sz w:val="22"/>
                <w:szCs w:val="22"/>
                <w:lang w:val="uk-UA"/>
              </w:rPr>
              <w:t>Л</w:t>
            </w:r>
            <w:r w:rsidRPr="00B83ED6">
              <w:rPr>
                <w:sz w:val="22"/>
                <w:szCs w:val="22"/>
              </w:rPr>
              <w:t>існиченко Любов Борисівн</w:t>
            </w:r>
            <w:r w:rsidRPr="00B83ED6">
              <w:rPr>
                <w:sz w:val="22"/>
                <w:szCs w:val="22"/>
                <w:lang w:val="uk-UA"/>
              </w:rPr>
              <w:t xml:space="preserve">а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F8E9946" w14:textId="2BCEC7FC" w:rsidR="00264610" w:rsidRPr="003901C1" w:rsidRDefault="00264610" w:rsidP="003901C1">
            <w:pPr>
              <w:rPr>
                <w:lang w:val="uk-UA"/>
              </w:rPr>
            </w:pPr>
            <w:r w:rsidRPr="00B83ED6">
              <w:rPr>
                <w:sz w:val="22"/>
                <w:szCs w:val="22"/>
                <w:lang w:val="uk-UA"/>
              </w:rPr>
              <w:t>Староста Дубинівського старостинського округу;</w:t>
            </w:r>
          </w:p>
        </w:tc>
      </w:tr>
      <w:tr w:rsidR="00264610" w:rsidRPr="00B83ED6" w14:paraId="08897796"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70161169" w14:textId="77777777" w:rsidR="00264610" w:rsidRPr="00B83ED6" w:rsidRDefault="00264610" w:rsidP="00264610">
            <w:pPr>
              <w:rPr>
                <w:color w:val="000000"/>
                <w:lang w:val="uk-UA" w:eastAsia="uk-UA"/>
              </w:rPr>
            </w:pPr>
            <w:r w:rsidRPr="00B83ED6">
              <w:rPr>
                <w:color w:val="212529"/>
                <w:sz w:val="22"/>
                <w:szCs w:val="22"/>
                <w:lang w:eastAsia="uk-UA"/>
              </w:rPr>
              <w:t>Козійчук Тамар</w:t>
            </w:r>
            <w:r w:rsidRPr="00B83ED6">
              <w:rPr>
                <w:color w:val="212529"/>
                <w:sz w:val="22"/>
                <w:szCs w:val="22"/>
                <w:lang w:val="uk-UA" w:eastAsia="uk-UA"/>
              </w:rPr>
              <w:t>а</w:t>
            </w:r>
            <w:r w:rsidRPr="00B83ED6">
              <w:rPr>
                <w:color w:val="212529"/>
                <w:sz w:val="22"/>
                <w:szCs w:val="22"/>
                <w:lang w:eastAsia="uk-UA"/>
              </w:rPr>
              <w:t xml:space="preserve"> Михайлівн</w:t>
            </w:r>
            <w:r w:rsidRPr="00B83ED6">
              <w:rPr>
                <w:color w:val="212529"/>
                <w:sz w:val="22"/>
                <w:szCs w:val="22"/>
                <w:lang w:val="uk-UA" w:eastAsia="uk-UA"/>
              </w:rPr>
              <w:t>а</w:t>
            </w:r>
            <w:r w:rsidRPr="00B83ED6">
              <w:rPr>
                <w:sz w:val="22"/>
                <w:szCs w:val="22"/>
                <w:lang w:val="uk-UA"/>
              </w:rPr>
              <w:t xml:space="preserve">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33A62941" w14:textId="59BFBD52" w:rsidR="00264610" w:rsidRPr="003901C1" w:rsidRDefault="00264610" w:rsidP="003901C1">
            <w:pPr>
              <w:rPr>
                <w:lang w:val="uk-UA"/>
              </w:rPr>
            </w:pPr>
            <w:r w:rsidRPr="00B83ED6">
              <w:rPr>
                <w:sz w:val="22"/>
                <w:szCs w:val="22"/>
                <w:lang w:val="uk-UA"/>
              </w:rPr>
              <w:t>Староста Вільшанецького старостинського округу;</w:t>
            </w:r>
          </w:p>
        </w:tc>
      </w:tr>
      <w:tr w:rsidR="00264610" w:rsidRPr="00B83ED6" w14:paraId="634EE66A"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CBD6839" w14:textId="77777777" w:rsidR="00264610" w:rsidRPr="00B83ED6" w:rsidRDefault="00264610" w:rsidP="00264610">
            <w:pPr>
              <w:rPr>
                <w:color w:val="000000"/>
                <w:lang w:val="uk-UA" w:eastAsia="uk-UA"/>
              </w:rPr>
            </w:pPr>
            <w:r w:rsidRPr="00B83ED6">
              <w:rPr>
                <w:color w:val="212529"/>
                <w:sz w:val="22"/>
                <w:szCs w:val="22"/>
                <w:lang w:val="uk-UA" w:eastAsia="uk-UA"/>
              </w:rPr>
              <w:t>Рараговський Сергій Миколайович</w:t>
            </w:r>
            <w:r w:rsidRPr="00B83ED6">
              <w:rPr>
                <w:sz w:val="22"/>
                <w:szCs w:val="22"/>
                <w:lang w:val="uk-UA"/>
              </w:rPr>
              <w:t xml:space="preserve">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752ECB0" w14:textId="04576F11" w:rsidR="00264610" w:rsidRPr="003901C1" w:rsidRDefault="00264610" w:rsidP="003901C1">
            <w:pPr>
              <w:rPr>
                <w:lang w:val="uk-UA"/>
              </w:rPr>
            </w:pPr>
            <w:r w:rsidRPr="00B83ED6">
              <w:rPr>
                <w:sz w:val="22"/>
                <w:szCs w:val="22"/>
                <w:lang w:val="uk-UA"/>
              </w:rPr>
              <w:t>Староста Бакшанського старостинського округу;</w:t>
            </w:r>
          </w:p>
        </w:tc>
      </w:tr>
      <w:tr w:rsidR="00264610" w:rsidRPr="00B83ED6" w14:paraId="6E419084"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4EA5F7A" w14:textId="77777777" w:rsidR="00264610" w:rsidRPr="00B83ED6" w:rsidRDefault="00264610" w:rsidP="00264610">
            <w:pPr>
              <w:rPr>
                <w:color w:val="000000"/>
                <w:lang w:val="uk-UA" w:eastAsia="uk-UA"/>
              </w:rPr>
            </w:pPr>
            <w:r w:rsidRPr="00B83ED6">
              <w:rPr>
                <w:sz w:val="22"/>
                <w:szCs w:val="22"/>
                <w:lang w:val="uk-UA"/>
              </w:rPr>
              <w:t xml:space="preserve">Погорецька Марія Вікторівна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39A446EC" w14:textId="294C962D" w:rsidR="00264610" w:rsidRPr="003901C1" w:rsidRDefault="00264610" w:rsidP="003901C1">
            <w:pPr>
              <w:rPr>
                <w:lang w:val="uk-UA"/>
              </w:rPr>
            </w:pPr>
            <w:r w:rsidRPr="00B83ED6">
              <w:rPr>
                <w:sz w:val="22"/>
                <w:szCs w:val="22"/>
                <w:lang w:val="uk-UA"/>
              </w:rPr>
              <w:t>Староста Неділківського старостинського округу;</w:t>
            </w:r>
          </w:p>
        </w:tc>
      </w:tr>
      <w:tr w:rsidR="00264610" w:rsidRPr="00B83ED6" w14:paraId="0DB11197"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3AFFD917" w14:textId="2EC0C462" w:rsidR="00264610" w:rsidRPr="003901C1" w:rsidRDefault="00264610" w:rsidP="003901C1">
            <w:pPr>
              <w:rPr>
                <w:lang w:val="uk-UA"/>
              </w:rPr>
            </w:pPr>
            <w:r w:rsidRPr="00B83ED6">
              <w:rPr>
                <w:color w:val="212529"/>
                <w:sz w:val="22"/>
                <w:szCs w:val="22"/>
                <w:lang w:eastAsia="uk-UA"/>
              </w:rPr>
              <w:t>Сивак Олександр Анатолійович</w:t>
            </w:r>
            <w:r w:rsidRPr="00B83ED6">
              <w:rPr>
                <w:sz w:val="22"/>
                <w:szCs w:val="22"/>
                <w:lang w:val="uk-UA"/>
              </w:rPr>
              <w:t xml:space="preserve">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7924A3E9" w14:textId="45E64A64" w:rsidR="00264610" w:rsidRPr="003901C1" w:rsidRDefault="00264610" w:rsidP="003901C1">
            <w:pPr>
              <w:rPr>
                <w:lang w:val="uk-UA"/>
              </w:rPr>
            </w:pPr>
            <w:r w:rsidRPr="00B83ED6">
              <w:rPr>
                <w:sz w:val="22"/>
                <w:szCs w:val="22"/>
                <w:lang w:val="uk-UA"/>
              </w:rPr>
              <w:t xml:space="preserve">Староста Осичківського старостинського </w:t>
            </w:r>
            <w:r w:rsidR="003901C1">
              <w:rPr>
                <w:sz w:val="22"/>
                <w:szCs w:val="22"/>
                <w:lang w:val="uk-UA"/>
              </w:rPr>
              <w:t>округу;</w:t>
            </w:r>
          </w:p>
        </w:tc>
      </w:tr>
      <w:tr w:rsidR="00264610" w:rsidRPr="00B83ED6" w14:paraId="7A715130"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CFC8FB7" w14:textId="77777777" w:rsidR="00264610" w:rsidRPr="00B83ED6" w:rsidRDefault="00264610" w:rsidP="00264610">
            <w:pPr>
              <w:rPr>
                <w:color w:val="000000"/>
                <w:lang w:val="uk-UA" w:eastAsia="uk-UA"/>
              </w:rPr>
            </w:pPr>
            <w:r w:rsidRPr="00B83ED6">
              <w:rPr>
                <w:color w:val="212529"/>
                <w:sz w:val="22"/>
                <w:szCs w:val="22"/>
                <w:lang w:eastAsia="uk-UA"/>
              </w:rPr>
              <w:t>Шевчук Віталі</w:t>
            </w:r>
            <w:r w:rsidRPr="00B83ED6">
              <w:rPr>
                <w:color w:val="212529"/>
                <w:sz w:val="22"/>
                <w:szCs w:val="22"/>
                <w:lang w:val="uk-UA" w:eastAsia="uk-UA"/>
              </w:rPr>
              <w:t>я</w:t>
            </w:r>
            <w:r w:rsidRPr="00B83ED6">
              <w:rPr>
                <w:color w:val="212529"/>
                <w:sz w:val="22"/>
                <w:szCs w:val="22"/>
                <w:lang w:eastAsia="uk-UA"/>
              </w:rPr>
              <w:t xml:space="preserve"> Володимирівн</w:t>
            </w:r>
            <w:r w:rsidRPr="00B83ED6">
              <w:rPr>
                <w:color w:val="212529"/>
                <w:sz w:val="22"/>
                <w:szCs w:val="22"/>
                <w:lang w:val="uk-UA" w:eastAsia="uk-UA"/>
              </w:rPr>
              <w:t>а</w:t>
            </w:r>
            <w:r w:rsidRPr="00B83ED6">
              <w:rPr>
                <w:sz w:val="22"/>
                <w:szCs w:val="22"/>
                <w:lang w:val="uk-UA"/>
              </w:rPr>
              <w:t xml:space="preserve">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FCC449F" w14:textId="343AA637" w:rsidR="00264610" w:rsidRPr="003901C1" w:rsidRDefault="00264610" w:rsidP="003901C1">
            <w:pPr>
              <w:rPr>
                <w:lang w:val="uk-UA"/>
              </w:rPr>
            </w:pPr>
            <w:r w:rsidRPr="00B83ED6">
              <w:rPr>
                <w:sz w:val="22"/>
                <w:szCs w:val="22"/>
                <w:lang w:val="uk-UA"/>
              </w:rPr>
              <w:t>Староста Кам</w:t>
            </w:r>
            <w:r w:rsidRPr="00B83ED6">
              <w:rPr>
                <w:sz w:val="22"/>
                <w:szCs w:val="22"/>
              </w:rPr>
              <w:t>’</w:t>
            </w:r>
            <w:r w:rsidRPr="00B83ED6">
              <w:rPr>
                <w:sz w:val="22"/>
                <w:szCs w:val="22"/>
                <w:lang w:val="uk-UA"/>
              </w:rPr>
              <w:t>янського старостинського округу ;</w:t>
            </w:r>
          </w:p>
        </w:tc>
      </w:tr>
      <w:tr w:rsidR="00264610" w:rsidRPr="00B83ED6" w14:paraId="68181F81"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8449EF0" w14:textId="77777777" w:rsidR="00264610" w:rsidRPr="00B83ED6" w:rsidRDefault="00264610" w:rsidP="00264610">
            <w:pPr>
              <w:rPr>
                <w:color w:val="000000"/>
                <w:lang w:val="uk-UA" w:eastAsia="uk-UA"/>
              </w:rPr>
            </w:pPr>
            <w:r w:rsidRPr="00B83ED6">
              <w:rPr>
                <w:color w:val="212529"/>
                <w:sz w:val="22"/>
                <w:szCs w:val="22"/>
                <w:lang w:eastAsia="uk-UA"/>
              </w:rPr>
              <w:t>Тітієвськ</w:t>
            </w:r>
            <w:r w:rsidRPr="00B83ED6">
              <w:rPr>
                <w:color w:val="212529"/>
                <w:sz w:val="22"/>
                <w:szCs w:val="22"/>
                <w:lang w:val="uk-UA" w:eastAsia="uk-UA"/>
              </w:rPr>
              <w:t>ий</w:t>
            </w:r>
            <w:r w:rsidRPr="00B83ED6">
              <w:rPr>
                <w:color w:val="212529"/>
                <w:sz w:val="22"/>
                <w:szCs w:val="22"/>
                <w:lang w:eastAsia="uk-UA"/>
              </w:rPr>
              <w:t xml:space="preserve"> Олександр Миколайович</w:t>
            </w:r>
            <w:r w:rsidRPr="00B83ED6">
              <w:rPr>
                <w:sz w:val="22"/>
                <w:szCs w:val="22"/>
                <w:lang w:val="uk-UA"/>
              </w:rPr>
              <w:t xml:space="preserve">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64CB713" w14:textId="490751D0" w:rsidR="00264610" w:rsidRPr="003901C1" w:rsidRDefault="00264610" w:rsidP="003901C1">
            <w:pPr>
              <w:rPr>
                <w:lang w:val="uk-UA"/>
              </w:rPr>
            </w:pPr>
            <w:r w:rsidRPr="00B83ED6">
              <w:rPr>
                <w:sz w:val="22"/>
                <w:szCs w:val="22"/>
                <w:lang w:val="uk-UA"/>
              </w:rPr>
              <w:t>Староста Концебівського старостинського округу;</w:t>
            </w:r>
          </w:p>
        </w:tc>
      </w:tr>
      <w:tr w:rsidR="00264610" w:rsidRPr="00B83ED6" w14:paraId="51D94C2B"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007D7C45" w14:textId="77777777" w:rsidR="00264610" w:rsidRPr="00B83ED6" w:rsidRDefault="00264610" w:rsidP="00264610">
            <w:pPr>
              <w:rPr>
                <w:color w:val="000000"/>
                <w:lang w:val="uk-UA" w:eastAsia="uk-UA"/>
              </w:rPr>
            </w:pPr>
            <w:r w:rsidRPr="00B83ED6">
              <w:rPr>
                <w:color w:val="212529"/>
                <w:sz w:val="22"/>
                <w:szCs w:val="22"/>
                <w:lang w:eastAsia="uk-UA"/>
              </w:rPr>
              <w:t xml:space="preserve">Денисюк Володимир </w:t>
            </w:r>
            <w:r w:rsidRPr="00B83ED6">
              <w:rPr>
                <w:color w:val="212529"/>
                <w:sz w:val="22"/>
                <w:szCs w:val="22"/>
                <w:lang w:val="uk-UA" w:eastAsia="uk-UA"/>
              </w:rPr>
              <w:t>Олександрович</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B5909C9" w14:textId="38DA7D7E" w:rsidR="00264610" w:rsidRPr="003901C1" w:rsidRDefault="00264610" w:rsidP="003901C1">
            <w:pPr>
              <w:rPr>
                <w:lang w:val="uk-UA"/>
              </w:rPr>
            </w:pPr>
            <w:r w:rsidRPr="00B83ED6">
              <w:rPr>
                <w:sz w:val="22"/>
                <w:szCs w:val="22"/>
                <w:lang w:val="uk-UA"/>
              </w:rPr>
              <w:t>Староста Полянецького старостинського округу;</w:t>
            </w:r>
          </w:p>
        </w:tc>
      </w:tr>
      <w:tr w:rsidR="00264610" w:rsidRPr="00B83ED6" w14:paraId="1CACA332"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84BFA0C" w14:textId="77777777" w:rsidR="00264610" w:rsidRPr="00B83ED6" w:rsidRDefault="00264610" w:rsidP="00264610">
            <w:pPr>
              <w:rPr>
                <w:color w:val="000000"/>
                <w:lang w:val="uk-UA" w:eastAsia="uk-UA"/>
              </w:rPr>
            </w:pPr>
            <w:r w:rsidRPr="00B83ED6">
              <w:rPr>
                <w:color w:val="212529"/>
                <w:sz w:val="22"/>
                <w:szCs w:val="22"/>
                <w:lang w:eastAsia="uk-UA"/>
              </w:rPr>
              <w:t>Паламарчук Любов Миколаївн</w:t>
            </w:r>
            <w:r w:rsidRPr="00B83ED6">
              <w:rPr>
                <w:color w:val="212529"/>
                <w:sz w:val="22"/>
                <w:szCs w:val="22"/>
                <w:lang w:val="uk-UA" w:eastAsia="uk-UA"/>
              </w:rPr>
              <w:t>а</w:t>
            </w:r>
            <w:r w:rsidRPr="00B83ED6">
              <w:rPr>
                <w:sz w:val="22"/>
                <w:szCs w:val="22"/>
                <w:lang w:val="uk-UA"/>
              </w:rPr>
              <w:t xml:space="preserve">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468FFB68" w14:textId="310D17F3" w:rsidR="00264610" w:rsidRPr="003901C1" w:rsidRDefault="00264610" w:rsidP="003901C1">
            <w:pPr>
              <w:rPr>
                <w:lang w:val="uk-UA"/>
              </w:rPr>
            </w:pPr>
            <w:r w:rsidRPr="00B83ED6">
              <w:rPr>
                <w:sz w:val="22"/>
                <w:szCs w:val="22"/>
                <w:lang w:val="uk-UA"/>
              </w:rPr>
              <w:t>Староста Байбузівського старостинського округу;</w:t>
            </w:r>
          </w:p>
        </w:tc>
      </w:tr>
      <w:tr w:rsidR="00264610" w:rsidRPr="00B83ED6" w14:paraId="1D178380"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5FD638C" w14:textId="77777777" w:rsidR="00264610" w:rsidRPr="00B83ED6" w:rsidRDefault="00264610" w:rsidP="00264610">
            <w:r w:rsidRPr="00B83ED6">
              <w:rPr>
                <w:sz w:val="22"/>
                <w:szCs w:val="22"/>
              </w:rPr>
              <w:t xml:space="preserve">Усата Світлана Іванівна </w:t>
            </w:r>
          </w:p>
          <w:p w14:paraId="04E0B60C" w14:textId="77777777" w:rsidR="00264610" w:rsidRPr="00B83ED6" w:rsidRDefault="00264610" w:rsidP="00264610">
            <w:pPr>
              <w:spacing w:line="0" w:lineRule="atLeast"/>
              <w:rPr>
                <w:color w:val="000000"/>
                <w:lang w:val="uk-UA" w:eastAsia="uk-UA"/>
              </w:rPr>
            </w:pP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CC71905" w14:textId="5E5CA290" w:rsidR="00264610" w:rsidRPr="003901C1" w:rsidRDefault="00264610" w:rsidP="003901C1">
            <w:r w:rsidRPr="00B83ED6">
              <w:rPr>
                <w:sz w:val="22"/>
                <w:szCs w:val="22"/>
              </w:rPr>
              <w:t xml:space="preserve">Начальник відділу освіти, молоді та спорту  селищної ради; </w:t>
            </w:r>
          </w:p>
        </w:tc>
      </w:tr>
      <w:tr w:rsidR="00264610" w:rsidRPr="00B83ED6" w14:paraId="50DA7016"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A1C7F32" w14:textId="77777777" w:rsidR="00264610" w:rsidRPr="00B83ED6" w:rsidRDefault="00264610" w:rsidP="00264610">
            <w:pPr>
              <w:spacing w:line="0" w:lineRule="atLeast"/>
              <w:rPr>
                <w:color w:val="000000"/>
                <w:lang w:val="uk-UA" w:eastAsia="uk-UA"/>
              </w:rPr>
            </w:pPr>
            <w:r w:rsidRPr="00B83ED6">
              <w:rPr>
                <w:sz w:val="22"/>
                <w:szCs w:val="22"/>
                <w:lang w:val="uk-UA"/>
              </w:rPr>
              <w:t>Гуцол Галина Вікторівна</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24875C3" w14:textId="0868E3E0" w:rsidR="00264610" w:rsidRPr="00B83ED6" w:rsidRDefault="00264610" w:rsidP="00264610">
            <w:pPr>
              <w:spacing w:line="0" w:lineRule="atLeast"/>
              <w:rPr>
                <w:color w:val="000000"/>
                <w:lang w:val="uk-UA" w:eastAsia="uk-UA"/>
              </w:rPr>
            </w:pPr>
            <w:r w:rsidRPr="00B83ED6">
              <w:rPr>
                <w:sz w:val="22"/>
                <w:szCs w:val="22"/>
                <w:lang w:val="uk-UA"/>
              </w:rPr>
              <w:t>Начальник відділу архітектури, містобудування та охорони праці  селищної ради – головний архітектор</w:t>
            </w:r>
            <w:r w:rsidR="00F676A2" w:rsidRPr="00B83ED6">
              <w:rPr>
                <w:sz w:val="22"/>
                <w:szCs w:val="22"/>
                <w:lang w:val="uk-UA"/>
              </w:rPr>
              <w:t>;</w:t>
            </w:r>
          </w:p>
        </w:tc>
      </w:tr>
      <w:tr w:rsidR="00264610" w:rsidRPr="00B83ED6" w14:paraId="6FA33DAF"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70AE94F" w14:textId="77777777" w:rsidR="00264610" w:rsidRPr="00B83ED6" w:rsidRDefault="00264610" w:rsidP="00264610">
            <w:pPr>
              <w:spacing w:line="0" w:lineRule="atLeast"/>
              <w:rPr>
                <w:color w:val="000000"/>
                <w:lang w:val="uk-UA" w:eastAsia="uk-UA"/>
              </w:rPr>
            </w:pPr>
            <w:r w:rsidRPr="00B83ED6">
              <w:rPr>
                <w:sz w:val="22"/>
                <w:szCs w:val="22"/>
                <w:lang w:val="uk-UA"/>
              </w:rPr>
              <w:t xml:space="preserve">Терпан Олена Вікторівна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8A57C6E" w14:textId="77777777" w:rsidR="00264610" w:rsidRPr="00B83ED6" w:rsidRDefault="00264610" w:rsidP="00264610">
            <w:pPr>
              <w:spacing w:line="0" w:lineRule="atLeast"/>
              <w:rPr>
                <w:color w:val="000000"/>
                <w:lang w:val="uk-UA" w:eastAsia="uk-UA"/>
              </w:rPr>
            </w:pPr>
            <w:r w:rsidRPr="00B83ED6">
              <w:rPr>
                <w:sz w:val="22"/>
                <w:szCs w:val="22"/>
                <w:lang w:val="uk-UA"/>
              </w:rPr>
              <w:t xml:space="preserve">Начальник відділу правового забезпечення та кадрової роботи  селищної ради;         </w:t>
            </w:r>
          </w:p>
        </w:tc>
      </w:tr>
      <w:tr w:rsidR="00264610" w:rsidRPr="00B83ED6" w14:paraId="2B0E4ADF"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482457A" w14:textId="77777777" w:rsidR="00264610" w:rsidRPr="00B83ED6" w:rsidRDefault="00264610" w:rsidP="00264610">
            <w:pPr>
              <w:spacing w:line="0" w:lineRule="atLeast"/>
              <w:rPr>
                <w:color w:val="000000"/>
                <w:lang w:val="uk-UA" w:eastAsia="uk-UA"/>
              </w:rPr>
            </w:pPr>
            <w:r w:rsidRPr="00B83ED6">
              <w:rPr>
                <w:sz w:val="22"/>
                <w:szCs w:val="22"/>
                <w:lang w:val="uk-UA"/>
              </w:rPr>
              <w:t>Воробйова Людмила Іванівна</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74B05087" w14:textId="77777777" w:rsidR="00264610" w:rsidRPr="00B83ED6" w:rsidRDefault="00264610" w:rsidP="00264610">
            <w:pPr>
              <w:spacing w:line="0" w:lineRule="atLeast"/>
              <w:rPr>
                <w:color w:val="000000"/>
                <w:lang w:val="uk-UA" w:eastAsia="uk-UA"/>
              </w:rPr>
            </w:pPr>
            <w:r w:rsidRPr="00B83ED6">
              <w:rPr>
                <w:sz w:val="22"/>
                <w:szCs w:val="22"/>
                <w:lang w:val="uk-UA"/>
              </w:rPr>
              <w:t>Начальник відділу соціального захисту населення селищної ради;</w:t>
            </w:r>
          </w:p>
        </w:tc>
      </w:tr>
      <w:tr w:rsidR="00264610" w:rsidRPr="00B83ED6" w14:paraId="5C1A81B1"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E5B225B" w14:textId="77777777" w:rsidR="00264610" w:rsidRPr="00B83ED6" w:rsidRDefault="00264610" w:rsidP="00264610">
            <w:pPr>
              <w:rPr>
                <w:color w:val="000000"/>
              </w:rPr>
            </w:pPr>
            <w:r w:rsidRPr="00B83ED6">
              <w:rPr>
                <w:sz w:val="22"/>
                <w:szCs w:val="22"/>
              </w:rPr>
              <w:t>Колеблюк Алла Федорівна</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D3A2E9A" w14:textId="22D54DA0" w:rsidR="00264610" w:rsidRPr="003901C1" w:rsidRDefault="00264610" w:rsidP="003901C1">
            <w:r w:rsidRPr="00B83ED6">
              <w:rPr>
                <w:sz w:val="22"/>
                <w:szCs w:val="22"/>
              </w:rPr>
              <w:t xml:space="preserve">Начальник фінансового відділу  селищної ради;  </w:t>
            </w:r>
          </w:p>
        </w:tc>
      </w:tr>
      <w:tr w:rsidR="00264610" w:rsidRPr="00B83ED6" w14:paraId="77C0DBB7"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7FEE4288" w14:textId="77777777" w:rsidR="00264610" w:rsidRPr="00B83ED6" w:rsidRDefault="00264610" w:rsidP="00264610">
            <w:r w:rsidRPr="00B83ED6">
              <w:rPr>
                <w:sz w:val="22"/>
                <w:szCs w:val="22"/>
              </w:rPr>
              <w:t xml:space="preserve">Ткаченко Алла Василівна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00AFEA6C" w14:textId="6C0FA866" w:rsidR="00264610" w:rsidRPr="00B83ED6" w:rsidRDefault="00264610" w:rsidP="003901C1">
            <w:r w:rsidRPr="00B83ED6">
              <w:rPr>
                <w:sz w:val="22"/>
                <w:szCs w:val="22"/>
              </w:rPr>
              <w:t>Начальник відділу бухгалтерського обліку та звітності селищної ради – головний бухгалтер;</w:t>
            </w:r>
          </w:p>
        </w:tc>
      </w:tr>
      <w:tr w:rsidR="00264610" w:rsidRPr="00B83ED6" w14:paraId="3D8B002B"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3CB9FB4F" w14:textId="77777777" w:rsidR="00264610" w:rsidRPr="00B83ED6" w:rsidRDefault="00264610" w:rsidP="00264610">
            <w:r w:rsidRPr="00B83ED6">
              <w:rPr>
                <w:sz w:val="22"/>
                <w:szCs w:val="22"/>
              </w:rPr>
              <w:t>Стаднік Ольга Олександрівна</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F96F6E8" w14:textId="2FBC3084" w:rsidR="00264610" w:rsidRPr="00B83ED6" w:rsidRDefault="00264610" w:rsidP="003901C1">
            <w:r w:rsidRPr="00B83ED6">
              <w:rPr>
                <w:sz w:val="22"/>
                <w:szCs w:val="22"/>
              </w:rPr>
              <w:t xml:space="preserve">Начальник відділу надання адміністративних послуг  селищної ради; </w:t>
            </w:r>
          </w:p>
        </w:tc>
      </w:tr>
      <w:tr w:rsidR="00264610" w:rsidRPr="00B83ED6" w14:paraId="69D23EA6"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3D12BA4F" w14:textId="0D0D2FBD" w:rsidR="00264610" w:rsidRPr="00B83ED6" w:rsidRDefault="003901C1" w:rsidP="003901C1">
            <w:pPr>
              <w:jc w:val="both"/>
            </w:pPr>
            <w:r>
              <w:rPr>
                <w:sz w:val="22"/>
                <w:szCs w:val="22"/>
              </w:rPr>
              <w:t>Бевзюк Олена Іванівна</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B8A0AEF" w14:textId="619DFB50" w:rsidR="00264610" w:rsidRPr="00B83ED6" w:rsidRDefault="00264610" w:rsidP="003901C1">
            <w:pPr>
              <w:jc w:val="both"/>
            </w:pPr>
            <w:r w:rsidRPr="00B83ED6">
              <w:rPr>
                <w:sz w:val="22"/>
                <w:szCs w:val="22"/>
              </w:rPr>
              <w:t xml:space="preserve">Начальник служби у справах дітей селищної ради; </w:t>
            </w:r>
          </w:p>
        </w:tc>
      </w:tr>
      <w:tr w:rsidR="00264610" w:rsidRPr="00B83ED6" w14:paraId="249FF97D"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41BA5F9D" w14:textId="77777777" w:rsidR="00264610" w:rsidRPr="00B83ED6" w:rsidRDefault="00264610" w:rsidP="00264610">
            <w:r w:rsidRPr="00B83ED6">
              <w:rPr>
                <w:sz w:val="22"/>
                <w:szCs w:val="22"/>
              </w:rPr>
              <w:t xml:space="preserve">Рябокоровка Валерій Миколайович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728CF500" w14:textId="4DED1FBB" w:rsidR="00264610" w:rsidRPr="00B83ED6" w:rsidRDefault="00264610" w:rsidP="003901C1">
            <w:r w:rsidRPr="00B83ED6">
              <w:rPr>
                <w:sz w:val="22"/>
                <w:szCs w:val="22"/>
              </w:rPr>
              <w:t>Начальник відділу земельних ресурсів селищної ради;</w:t>
            </w:r>
          </w:p>
        </w:tc>
      </w:tr>
      <w:tr w:rsidR="00264610" w:rsidRPr="00B83ED6" w14:paraId="5D3A8F25"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832E6E3" w14:textId="77777777" w:rsidR="00264610" w:rsidRPr="00B83ED6" w:rsidRDefault="00264610" w:rsidP="00264610">
            <w:r w:rsidRPr="00B83ED6">
              <w:rPr>
                <w:sz w:val="22"/>
                <w:szCs w:val="22"/>
                <w:lang w:val="uk-UA"/>
              </w:rPr>
              <w:t xml:space="preserve">Лещенко Валентина Борисівна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8659CBC" w14:textId="1CE71A02" w:rsidR="00264610" w:rsidRPr="003901C1" w:rsidRDefault="00264610" w:rsidP="003901C1">
            <w:pPr>
              <w:rPr>
                <w:lang w:val="uk-UA"/>
              </w:rPr>
            </w:pPr>
            <w:r w:rsidRPr="00B83ED6">
              <w:rPr>
                <w:sz w:val="22"/>
                <w:szCs w:val="22"/>
                <w:lang w:val="uk-UA"/>
              </w:rPr>
              <w:t xml:space="preserve">Головний лікар КНП «Савранський центр первинної медико-санітарної допомоги»  селищної ради; </w:t>
            </w:r>
          </w:p>
        </w:tc>
      </w:tr>
      <w:tr w:rsidR="00264610" w:rsidRPr="00B83ED6" w14:paraId="6162F0F3"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A9256C9" w14:textId="77777777" w:rsidR="00264610" w:rsidRPr="00B83ED6" w:rsidRDefault="00264610" w:rsidP="00264610">
            <w:r w:rsidRPr="00B83ED6">
              <w:rPr>
                <w:sz w:val="22"/>
                <w:szCs w:val="22"/>
                <w:lang w:val="uk-UA"/>
              </w:rPr>
              <w:t>Цибулько Таїсія Василівна</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7620BF97" w14:textId="68DD86BB" w:rsidR="00264610" w:rsidRPr="003901C1" w:rsidRDefault="00264610" w:rsidP="003901C1">
            <w:pPr>
              <w:rPr>
                <w:lang w:val="uk-UA"/>
              </w:rPr>
            </w:pPr>
            <w:r w:rsidRPr="00B83ED6">
              <w:rPr>
                <w:sz w:val="22"/>
                <w:szCs w:val="22"/>
                <w:lang w:val="uk-UA"/>
              </w:rPr>
              <w:t xml:space="preserve">Головний лікар КНП «Савранська лікарня»  селищної ради; </w:t>
            </w:r>
          </w:p>
        </w:tc>
      </w:tr>
      <w:tr w:rsidR="00264610" w:rsidRPr="00B83ED6" w14:paraId="305715C0"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BC2861A" w14:textId="77777777" w:rsidR="00264610" w:rsidRPr="00B83ED6" w:rsidRDefault="00264610" w:rsidP="00264610">
            <w:pPr>
              <w:rPr>
                <w:lang w:val="uk-UA"/>
              </w:rPr>
            </w:pPr>
            <w:r w:rsidRPr="00B83ED6">
              <w:rPr>
                <w:sz w:val="22"/>
                <w:szCs w:val="22"/>
                <w:lang w:val="uk-UA"/>
              </w:rPr>
              <w:lastRenderedPageBreak/>
              <w:t xml:space="preserve">Брицька Надія Олександрівна  </w:t>
            </w:r>
          </w:p>
          <w:p w14:paraId="609F5588" w14:textId="77777777" w:rsidR="00264610" w:rsidRPr="00B83ED6" w:rsidRDefault="00264610" w:rsidP="00264610">
            <w:pPr>
              <w:ind w:left="720"/>
            </w:pP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4FF620D9" w14:textId="1586A321" w:rsidR="00264610" w:rsidRPr="003901C1" w:rsidRDefault="00264610" w:rsidP="003901C1">
            <w:pPr>
              <w:rPr>
                <w:lang w:val="uk-UA"/>
              </w:rPr>
            </w:pPr>
            <w:r w:rsidRPr="00B83ED6">
              <w:rPr>
                <w:sz w:val="22"/>
                <w:szCs w:val="22"/>
                <w:lang w:val="uk-UA"/>
              </w:rPr>
              <w:t xml:space="preserve">Директор КУ «Центр надання соціальних послуг»  селищної ради;  </w:t>
            </w:r>
          </w:p>
        </w:tc>
      </w:tr>
      <w:tr w:rsidR="00264610" w:rsidRPr="00B83ED6" w14:paraId="60DC896C"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7EA3654" w14:textId="77777777" w:rsidR="00264610" w:rsidRPr="00B83ED6" w:rsidRDefault="00264610" w:rsidP="00264610">
            <w:pPr>
              <w:rPr>
                <w:lang w:val="uk-UA"/>
              </w:rPr>
            </w:pPr>
            <w:r w:rsidRPr="00B83ED6">
              <w:rPr>
                <w:sz w:val="22"/>
                <w:szCs w:val="22"/>
                <w:lang w:val="uk-UA"/>
              </w:rPr>
              <w:t xml:space="preserve">Малик Тетяна Дмитрівна  </w:t>
            </w:r>
          </w:p>
          <w:p w14:paraId="0F32E440" w14:textId="77777777" w:rsidR="00264610" w:rsidRPr="00B83ED6" w:rsidRDefault="00264610" w:rsidP="00264610">
            <w:pPr>
              <w:ind w:left="720"/>
            </w:pP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CD48AC5" w14:textId="692CF1BE" w:rsidR="00264610" w:rsidRPr="003901C1" w:rsidRDefault="00264610" w:rsidP="003901C1">
            <w:pPr>
              <w:rPr>
                <w:lang w:val="uk-UA"/>
              </w:rPr>
            </w:pPr>
            <w:r w:rsidRPr="00B83ED6">
              <w:rPr>
                <w:sz w:val="22"/>
                <w:szCs w:val="22"/>
                <w:lang w:val="uk-UA"/>
              </w:rPr>
              <w:t xml:space="preserve">Завідувач відділом соціальної роботи (з сімями, дітьми та молоддю)  КУ «Центр надання соціальних послуг»  селищної ради;  </w:t>
            </w:r>
          </w:p>
        </w:tc>
      </w:tr>
      <w:tr w:rsidR="00264610" w:rsidRPr="00B83ED6" w14:paraId="17F61947"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A8631D4" w14:textId="5779F984" w:rsidR="00264610" w:rsidRPr="003901C1" w:rsidRDefault="00264610" w:rsidP="003901C1">
            <w:pPr>
              <w:rPr>
                <w:lang w:val="uk-UA"/>
              </w:rPr>
            </w:pPr>
            <w:r w:rsidRPr="00B83ED6">
              <w:rPr>
                <w:sz w:val="22"/>
                <w:szCs w:val="22"/>
                <w:lang w:val="uk-UA"/>
              </w:rPr>
              <w:t xml:space="preserve">Шпитко Віктор Іванович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2A4D116" w14:textId="63087B95" w:rsidR="00264610" w:rsidRPr="003901C1" w:rsidRDefault="003901C1" w:rsidP="003901C1">
            <w:pPr>
              <w:rPr>
                <w:lang w:val="uk-UA"/>
              </w:rPr>
            </w:pPr>
            <w:r>
              <w:rPr>
                <w:sz w:val="22"/>
                <w:szCs w:val="22"/>
                <w:lang w:val="uk-UA"/>
              </w:rPr>
              <w:t>Начальник Савранського ВУ ЖКГ;</w:t>
            </w:r>
          </w:p>
        </w:tc>
      </w:tr>
      <w:tr w:rsidR="00264610" w:rsidRPr="00B83ED6" w14:paraId="76204A26"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7347BED" w14:textId="77777777" w:rsidR="00264610" w:rsidRPr="00B83ED6" w:rsidRDefault="00264610" w:rsidP="00264610">
            <w:pPr>
              <w:rPr>
                <w:lang w:val="uk-UA"/>
              </w:rPr>
            </w:pPr>
            <w:r w:rsidRPr="00B83ED6">
              <w:rPr>
                <w:sz w:val="22"/>
                <w:szCs w:val="22"/>
                <w:lang w:val="uk-UA"/>
              </w:rPr>
              <w:t>Яновська Людмила Арнольдівна</w:t>
            </w:r>
            <w:r w:rsidRPr="00B83ED6">
              <w:rPr>
                <w:rFonts w:eastAsia="TimesNewRomanPSMT"/>
                <w:sz w:val="22"/>
                <w:szCs w:val="22"/>
                <w:lang w:val="uk-UA"/>
              </w:rPr>
              <w:t xml:space="preserve"> </w:t>
            </w:r>
          </w:p>
          <w:p w14:paraId="138329B6" w14:textId="77777777" w:rsidR="00264610" w:rsidRPr="00B83ED6" w:rsidRDefault="00264610" w:rsidP="00264610">
            <w:pPr>
              <w:ind w:left="720"/>
            </w:pP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8F5BB54" w14:textId="7D66167D" w:rsidR="00264610" w:rsidRPr="003901C1" w:rsidRDefault="00264610" w:rsidP="003901C1">
            <w:pPr>
              <w:rPr>
                <w:lang w:val="uk-UA"/>
              </w:rPr>
            </w:pPr>
            <w:r w:rsidRPr="00B83ED6">
              <w:rPr>
                <w:sz w:val="22"/>
                <w:szCs w:val="22"/>
                <w:lang w:val="uk-UA"/>
              </w:rPr>
              <w:t>Д</w:t>
            </w:r>
            <w:r w:rsidRPr="00B83ED6">
              <w:rPr>
                <w:sz w:val="22"/>
                <w:szCs w:val="22"/>
              </w:rPr>
              <w:t>иректор КЗ «</w:t>
            </w:r>
            <w:r w:rsidRPr="00B83ED6">
              <w:rPr>
                <w:rFonts w:eastAsia="TimesNewRomanPSMT"/>
                <w:sz w:val="22"/>
                <w:szCs w:val="22"/>
              </w:rPr>
              <w:t>Центр культури, дозвілля і туризму</w:t>
            </w:r>
            <w:r w:rsidRPr="00B83ED6">
              <w:rPr>
                <w:rFonts w:eastAsia="TimesNewRomanPSMT"/>
                <w:sz w:val="22"/>
                <w:szCs w:val="22"/>
                <w:lang w:val="uk-UA"/>
              </w:rPr>
              <w:t xml:space="preserve">» селищної ради; </w:t>
            </w:r>
          </w:p>
        </w:tc>
      </w:tr>
      <w:tr w:rsidR="00264610" w:rsidRPr="00B83ED6" w14:paraId="5278199B"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4FC97C54" w14:textId="77777777" w:rsidR="00264610" w:rsidRPr="00B83ED6" w:rsidRDefault="00264610" w:rsidP="00264610">
            <w:r w:rsidRPr="00B83ED6">
              <w:rPr>
                <w:sz w:val="22"/>
                <w:szCs w:val="22"/>
                <w:lang w:val="uk-UA"/>
              </w:rPr>
              <w:t xml:space="preserve">Мостовий Сергій Миколайович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5F566DE" w14:textId="5079BBEF" w:rsidR="00264610" w:rsidRPr="003901C1" w:rsidRDefault="00264610" w:rsidP="003901C1">
            <w:pPr>
              <w:rPr>
                <w:lang w:val="uk-UA"/>
              </w:rPr>
            </w:pPr>
            <w:r w:rsidRPr="00B83ED6">
              <w:rPr>
                <w:sz w:val="22"/>
                <w:szCs w:val="22"/>
                <w:lang w:val="uk-UA"/>
              </w:rPr>
              <w:t>Старший інспектор сектору поліцейської діяльності № 2 відділу поліції № 1 Подільського РУП ГУНП в Одеській області, капітан поліції (за згодою)</w:t>
            </w:r>
            <w:r w:rsidR="00F676A2" w:rsidRPr="00B83ED6">
              <w:rPr>
                <w:sz w:val="22"/>
                <w:szCs w:val="22"/>
                <w:lang w:val="uk-UA"/>
              </w:rPr>
              <w:t>;</w:t>
            </w:r>
          </w:p>
        </w:tc>
      </w:tr>
      <w:tr w:rsidR="00264610" w:rsidRPr="00B83ED6" w14:paraId="2C95144E"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47B29AC" w14:textId="77777777" w:rsidR="00264610" w:rsidRPr="00B83ED6" w:rsidRDefault="00264610" w:rsidP="00264610">
            <w:pPr>
              <w:rPr>
                <w:lang w:val="uk-UA"/>
              </w:rPr>
            </w:pPr>
            <w:r w:rsidRPr="00B83ED6">
              <w:rPr>
                <w:sz w:val="22"/>
                <w:szCs w:val="22"/>
                <w:lang w:val="uk-UA"/>
              </w:rPr>
              <w:t xml:space="preserve">Іспанюк Олег Аскольдович </w:t>
            </w:r>
          </w:p>
          <w:p w14:paraId="63FA8792" w14:textId="77777777" w:rsidR="00264610" w:rsidRPr="00B83ED6" w:rsidRDefault="00264610" w:rsidP="00264610">
            <w:pPr>
              <w:ind w:left="720"/>
            </w:pP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4E22EAC3" w14:textId="692BA9D8" w:rsidR="00264610" w:rsidRPr="003901C1" w:rsidRDefault="00264610" w:rsidP="003901C1">
            <w:pPr>
              <w:rPr>
                <w:lang w:val="uk-UA"/>
              </w:rPr>
            </w:pPr>
            <w:r w:rsidRPr="00B83ED6">
              <w:rPr>
                <w:sz w:val="22"/>
                <w:szCs w:val="22"/>
                <w:lang w:val="uk-UA"/>
              </w:rPr>
              <w:t>Помічник народного депутата Гончаренка О.О.  ( за згодою);</w:t>
            </w:r>
          </w:p>
        </w:tc>
      </w:tr>
      <w:tr w:rsidR="00264610" w:rsidRPr="00B83ED6" w14:paraId="70D4938E"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6E38C987" w14:textId="77777777" w:rsidR="00264610" w:rsidRPr="00B83ED6" w:rsidRDefault="00264610" w:rsidP="00264610">
            <w:pPr>
              <w:rPr>
                <w:color w:val="000000"/>
                <w:spacing w:val="-4"/>
                <w:lang w:val="uk-UA"/>
              </w:rPr>
            </w:pPr>
            <w:r w:rsidRPr="00B83ED6">
              <w:rPr>
                <w:sz w:val="22"/>
                <w:szCs w:val="22"/>
                <w:lang w:val="uk-UA"/>
              </w:rPr>
              <w:t xml:space="preserve">Река Олександр Миколайович </w:t>
            </w:r>
          </w:p>
          <w:p w14:paraId="13982E0A" w14:textId="77777777" w:rsidR="00264610" w:rsidRPr="00B83ED6" w:rsidRDefault="00264610" w:rsidP="00264610">
            <w:pPr>
              <w:ind w:left="720"/>
            </w:pP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CF7FDE9" w14:textId="4B1FC47F" w:rsidR="00264610" w:rsidRPr="003901C1" w:rsidRDefault="00264610" w:rsidP="003901C1">
            <w:pPr>
              <w:rPr>
                <w:color w:val="000000"/>
                <w:spacing w:val="-4"/>
                <w:lang w:val="uk-UA"/>
              </w:rPr>
            </w:pPr>
            <w:r w:rsidRPr="00B83ED6">
              <w:rPr>
                <w:sz w:val="22"/>
                <w:szCs w:val="22"/>
                <w:lang w:val="uk-UA"/>
              </w:rPr>
              <w:t xml:space="preserve">Начальник </w:t>
            </w:r>
            <w:r w:rsidRPr="00B83ED6">
              <w:rPr>
                <w:sz w:val="22"/>
                <w:szCs w:val="22"/>
              </w:rPr>
              <w:t>Савранськ</w:t>
            </w:r>
            <w:r w:rsidRPr="00B83ED6">
              <w:rPr>
                <w:sz w:val="22"/>
                <w:szCs w:val="22"/>
                <w:lang w:val="uk-UA"/>
              </w:rPr>
              <w:t>ого</w:t>
            </w:r>
            <w:r w:rsidRPr="00B83ED6">
              <w:rPr>
                <w:sz w:val="22"/>
                <w:szCs w:val="22"/>
              </w:rPr>
              <w:t xml:space="preserve">  відділ</w:t>
            </w:r>
            <w:r w:rsidRPr="00B83ED6">
              <w:rPr>
                <w:sz w:val="22"/>
                <w:szCs w:val="22"/>
                <w:lang w:val="uk-UA"/>
              </w:rPr>
              <w:t>у</w:t>
            </w:r>
            <w:r w:rsidRPr="00B83ED6">
              <w:rPr>
                <w:sz w:val="22"/>
                <w:szCs w:val="22"/>
              </w:rPr>
              <w:t xml:space="preserve"> Головного управління Держпродспоживслужби  в Одеській  області  (за згодою); </w:t>
            </w:r>
            <w:r w:rsidRPr="00B83ED6">
              <w:rPr>
                <w:sz w:val="22"/>
                <w:szCs w:val="22"/>
                <w:lang w:val="uk-UA"/>
              </w:rPr>
              <w:t xml:space="preserve"> </w:t>
            </w:r>
          </w:p>
        </w:tc>
      </w:tr>
      <w:tr w:rsidR="00264610" w:rsidRPr="00B83ED6" w14:paraId="67DFBF42"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62DAC78" w14:textId="77777777" w:rsidR="00264610" w:rsidRPr="00B83ED6" w:rsidRDefault="00264610" w:rsidP="00264610">
            <w:r w:rsidRPr="00B83ED6">
              <w:rPr>
                <w:rFonts w:eastAsia="TimesNewRomanPSMT"/>
                <w:sz w:val="22"/>
                <w:szCs w:val="22"/>
                <w:lang w:val="uk-UA"/>
              </w:rPr>
              <w:t>Лебеденко Олександр Прокопович</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09ED18DE" w14:textId="1CC20DBC" w:rsidR="00264610" w:rsidRPr="003901C1" w:rsidRDefault="00264610" w:rsidP="003901C1">
            <w:pPr>
              <w:rPr>
                <w:lang w:val="uk-UA"/>
              </w:rPr>
            </w:pPr>
            <w:r w:rsidRPr="00B83ED6">
              <w:rPr>
                <w:rFonts w:eastAsia="TimesNewRomanPSMT"/>
                <w:sz w:val="22"/>
                <w:szCs w:val="22"/>
                <w:lang w:val="uk-UA"/>
              </w:rPr>
              <w:t xml:space="preserve">Викладач  Північного центру професійної освіти  ( за згодою); </w:t>
            </w:r>
          </w:p>
        </w:tc>
      </w:tr>
      <w:tr w:rsidR="00264610" w:rsidRPr="00B83ED6" w14:paraId="433A4DBB"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0DB9332D" w14:textId="77777777" w:rsidR="00264610" w:rsidRPr="00B83ED6" w:rsidRDefault="00264610" w:rsidP="00264610">
            <w:pPr>
              <w:rPr>
                <w:lang w:val="uk-UA"/>
              </w:rPr>
            </w:pPr>
            <w:r w:rsidRPr="00B83ED6">
              <w:rPr>
                <w:sz w:val="22"/>
                <w:szCs w:val="22"/>
                <w:lang w:val="uk-UA"/>
              </w:rPr>
              <w:t>Хлевнюк Володимир Володимирович</w:t>
            </w:r>
          </w:p>
          <w:p w14:paraId="14ED03EA" w14:textId="77777777" w:rsidR="00264610" w:rsidRPr="00B83ED6" w:rsidRDefault="00264610" w:rsidP="00264610">
            <w:pPr>
              <w:ind w:left="720"/>
            </w:pP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3CB9E95C" w14:textId="5B95B7B7" w:rsidR="00264610" w:rsidRPr="003901C1" w:rsidRDefault="00264610" w:rsidP="003901C1">
            <w:pPr>
              <w:rPr>
                <w:lang w:val="uk-UA"/>
              </w:rPr>
            </w:pPr>
            <w:r w:rsidRPr="00B83ED6">
              <w:rPr>
                <w:sz w:val="22"/>
                <w:szCs w:val="22"/>
                <w:lang w:val="uk-UA"/>
              </w:rPr>
              <w:t>Голова ГО «Ветеранів та інвалідів АТО/ООС Савранщини «ЩИТ»» (за згодою);</w:t>
            </w:r>
          </w:p>
        </w:tc>
      </w:tr>
      <w:tr w:rsidR="00264610" w:rsidRPr="00B83ED6" w14:paraId="52C0DBB6"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2EC4DA93" w14:textId="77777777" w:rsidR="00264610" w:rsidRPr="00B83ED6" w:rsidRDefault="00264610" w:rsidP="00264610">
            <w:r w:rsidRPr="00B83ED6">
              <w:rPr>
                <w:sz w:val="22"/>
                <w:szCs w:val="22"/>
              </w:rPr>
              <w:t>Українська Лариса Ростиславівна</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5101F27F" w14:textId="7B7E196E" w:rsidR="00264610" w:rsidRPr="00B83ED6" w:rsidRDefault="00264610" w:rsidP="00264610">
            <w:pPr>
              <w:rPr>
                <w:lang w:val="uk-UA"/>
              </w:rPr>
            </w:pPr>
            <w:r w:rsidRPr="00B83ED6">
              <w:rPr>
                <w:sz w:val="22"/>
                <w:szCs w:val="22"/>
              </w:rPr>
              <w:t>Підприємець (за згодою)</w:t>
            </w:r>
            <w:r w:rsidR="00F676A2" w:rsidRPr="00B83ED6">
              <w:rPr>
                <w:sz w:val="22"/>
                <w:szCs w:val="22"/>
                <w:lang w:val="uk-UA"/>
              </w:rPr>
              <w:t>;</w:t>
            </w:r>
          </w:p>
        </w:tc>
      </w:tr>
      <w:tr w:rsidR="00264610" w:rsidRPr="00B83ED6" w14:paraId="1DFD174A"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4BB9AC55" w14:textId="77777777" w:rsidR="00264610" w:rsidRPr="00B83ED6" w:rsidRDefault="00264610" w:rsidP="00264610">
            <w:r w:rsidRPr="00B83ED6">
              <w:rPr>
                <w:sz w:val="22"/>
                <w:szCs w:val="22"/>
                <w:lang w:val="uk-UA"/>
              </w:rPr>
              <w:t xml:space="preserve">Чемеринський Олександр Альбертович </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EF45211" w14:textId="19B5E031" w:rsidR="00264610" w:rsidRPr="003901C1" w:rsidRDefault="00264610" w:rsidP="003901C1">
            <w:pPr>
              <w:rPr>
                <w:lang w:val="uk-UA"/>
              </w:rPr>
            </w:pPr>
            <w:r w:rsidRPr="00B83ED6">
              <w:rPr>
                <w:sz w:val="22"/>
                <w:szCs w:val="22"/>
                <w:lang w:val="uk-UA"/>
              </w:rPr>
              <w:t>Підприємець (за згодою);</w:t>
            </w:r>
          </w:p>
        </w:tc>
      </w:tr>
      <w:tr w:rsidR="00264610" w:rsidRPr="00B83ED6" w14:paraId="51847E32" w14:textId="77777777" w:rsidTr="00264610">
        <w:tc>
          <w:tcPr>
            <w:tcW w:w="48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117345CE" w14:textId="77777777" w:rsidR="00264610" w:rsidRPr="00B83ED6" w:rsidRDefault="00264610" w:rsidP="00264610">
            <w:r w:rsidRPr="00B83ED6">
              <w:rPr>
                <w:sz w:val="22"/>
                <w:szCs w:val="22"/>
                <w:lang w:val="uk-UA"/>
              </w:rPr>
              <w:t>Заєць Ольга Миколаївна</w:t>
            </w:r>
          </w:p>
        </w:tc>
        <w:tc>
          <w:tcPr>
            <w:tcW w:w="48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14:paraId="3C8EE8C4" w14:textId="7166832D" w:rsidR="00264610" w:rsidRPr="003901C1" w:rsidRDefault="00264610" w:rsidP="003901C1">
            <w:pPr>
              <w:rPr>
                <w:lang w:val="uk-UA"/>
              </w:rPr>
            </w:pPr>
            <w:r w:rsidRPr="00B83ED6">
              <w:rPr>
                <w:sz w:val="22"/>
                <w:szCs w:val="22"/>
                <w:lang w:val="uk-UA"/>
              </w:rPr>
              <w:t>Директор ТОВ РБТІ (за згодою)</w:t>
            </w:r>
            <w:r w:rsidR="00D52035" w:rsidRPr="00B83ED6">
              <w:rPr>
                <w:sz w:val="22"/>
                <w:szCs w:val="22"/>
                <w:lang w:val="uk-UA"/>
              </w:rPr>
              <w:t>.</w:t>
            </w:r>
          </w:p>
        </w:tc>
      </w:tr>
    </w:tbl>
    <w:p w14:paraId="0502391A" w14:textId="5987C5BB" w:rsidR="0050328D" w:rsidRPr="00FE2CFB" w:rsidRDefault="00B83ED6" w:rsidP="003901C1">
      <w:pPr>
        <w:tabs>
          <w:tab w:val="left" w:pos="9360"/>
        </w:tabs>
        <w:ind w:left="-426" w:right="-6"/>
        <w:jc w:val="both"/>
        <w:rPr>
          <w:sz w:val="28"/>
          <w:szCs w:val="28"/>
          <w:lang w:val="uk-UA"/>
        </w:rPr>
      </w:pPr>
      <w:r>
        <w:rPr>
          <w:sz w:val="26"/>
          <w:szCs w:val="26"/>
          <w:lang w:val="uk-UA"/>
        </w:rPr>
        <w:t xml:space="preserve">       </w:t>
      </w:r>
      <w:r w:rsidR="0050328D" w:rsidRPr="00FE2CFB">
        <w:rPr>
          <w:sz w:val="28"/>
          <w:szCs w:val="28"/>
        </w:rPr>
        <w:t>Засідання</w:t>
      </w:r>
      <w:r w:rsidR="0050328D" w:rsidRPr="00FE2CFB">
        <w:rPr>
          <w:sz w:val="28"/>
          <w:szCs w:val="28"/>
          <w:lang w:val="uk-UA"/>
        </w:rPr>
        <w:t xml:space="preserve"> </w:t>
      </w:r>
      <w:r w:rsidR="0050328D" w:rsidRPr="00FE2CFB">
        <w:rPr>
          <w:sz w:val="28"/>
          <w:szCs w:val="28"/>
        </w:rPr>
        <w:t>виконавчого</w:t>
      </w:r>
      <w:r w:rsidR="0050328D" w:rsidRPr="00FE2CFB">
        <w:rPr>
          <w:sz w:val="28"/>
          <w:szCs w:val="28"/>
          <w:lang w:val="uk-UA"/>
        </w:rPr>
        <w:t xml:space="preserve"> </w:t>
      </w:r>
      <w:r w:rsidR="0050328D" w:rsidRPr="00FE2CFB">
        <w:rPr>
          <w:sz w:val="28"/>
          <w:szCs w:val="28"/>
        </w:rPr>
        <w:t>комітету</w:t>
      </w:r>
      <w:r w:rsidR="0050328D" w:rsidRPr="00FE2CFB">
        <w:rPr>
          <w:sz w:val="28"/>
          <w:szCs w:val="28"/>
          <w:lang w:val="uk-UA"/>
        </w:rPr>
        <w:t xml:space="preserve"> </w:t>
      </w:r>
      <w:r w:rsidR="0050328D" w:rsidRPr="00FE2CFB">
        <w:rPr>
          <w:sz w:val="28"/>
          <w:szCs w:val="28"/>
        </w:rPr>
        <w:t xml:space="preserve">селищної ради плануються </w:t>
      </w:r>
      <w:r w:rsidR="0050328D" w:rsidRPr="00FE2CFB">
        <w:rPr>
          <w:sz w:val="28"/>
          <w:szCs w:val="28"/>
          <w:lang w:val="uk-UA"/>
        </w:rPr>
        <w:t>щопівроку</w:t>
      </w:r>
      <w:r w:rsidR="0050328D" w:rsidRPr="00FE2CFB">
        <w:rPr>
          <w:sz w:val="28"/>
          <w:szCs w:val="28"/>
        </w:rPr>
        <w:t xml:space="preserve"> і проводяться</w:t>
      </w:r>
      <w:r w:rsidR="0050328D" w:rsidRPr="00FE2CFB">
        <w:rPr>
          <w:sz w:val="28"/>
          <w:szCs w:val="28"/>
          <w:lang w:val="uk-UA"/>
        </w:rPr>
        <w:t xml:space="preserve"> </w:t>
      </w:r>
      <w:r w:rsidR="00FE22E8" w:rsidRPr="00FE2CFB">
        <w:rPr>
          <w:sz w:val="28"/>
          <w:szCs w:val="28"/>
        </w:rPr>
        <w:t>щомісячно відповідно до плану роботи.</w:t>
      </w:r>
      <w:r w:rsidR="0050328D" w:rsidRPr="00FE2CFB">
        <w:rPr>
          <w:sz w:val="28"/>
          <w:szCs w:val="28"/>
        </w:rPr>
        <w:t xml:space="preserve"> </w:t>
      </w:r>
    </w:p>
    <w:p w14:paraId="1706649D" w14:textId="4D297166" w:rsidR="0050328D" w:rsidRPr="00FE2CFB" w:rsidRDefault="00B83ED6" w:rsidP="003901C1">
      <w:pPr>
        <w:shd w:val="clear" w:color="auto" w:fill="FFFFFF"/>
        <w:ind w:left="-426"/>
        <w:jc w:val="both"/>
        <w:rPr>
          <w:bCs/>
          <w:sz w:val="28"/>
          <w:szCs w:val="28"/>
          <w:bdr w:val="none" w:sz="0" w:space="0" w:color="auto" w:frame="1"/>
          <w:lang w:val="uk-UA" w:eastAsia="en-US"/>
        </w:rPr>
      </w:pPr>
      <w:r w:rsidRPr="00FE2CFB">
        <w:rPr>
          <w:bCs/>
          <w:sz w:val="28"/>
          <w:szCs w:val="28"/>
          <w:bdr w:val="none" w:sz="0" w:space="0" w:color="auto" w:frame="1"/>
          <w:lang w:val="uk-UA" w:eastAsia="en-US"/>
        </w:rPr>
        <w:tab/>
      </w:r>
      <w:r w:rsidR="0050328D" w:rsidRPr="00FE2CFB">
        <w:rPr>
          <w:bCs/>
          <w:sz w:val="28"/>
          <w:szCs w:val="28"/>
          <w:bdr w:val="none" w:sz="0" w:space="0" w:color="auto" w:frame="1"/>
          <w:lang w:val="uk-UA" w:eastAsia="en-US"/>
        </w:rPr>
        <w:t xml:space="preserve"> Згідно Регламенту виконавчого комітету протягом 2021 року чергові засідання відбувалися щомісяця ( у другий четвер кожного місяця). У липні, вересні та грудні 2021 року відбулося 3 позачергових засідання, зумовлених нагальністю </w:t>
      </w:r>
      <w:r w:rsidR="00FE22E8" w:rsidRPr="00FE2CFB">
        <w:rPr>
          <w:bCs/>
          <w:sz w:val="28"/>
          <w:szCs w:val="28"/>
          <w:bdr w:val="none" w:sz="0" w:space="0" w:color="auto" w:frame="1"/>
          <w:lang w:val="uk-UA" w:eastAsia="en-US"/>
        </w:rPr>
        <w:t xml:space="preserve">прийняття рішень з </w:t>
      </w:r>
      <w:r w:rsidR="0050328D" w:rsidRPr="00FE2CFB">
        <w:rPr>
          <w:bCs/>
          <w:sz w:val="28"/>
          <w:szCs w:val="28"/>
          <w:bdr w:val="none" w:sz="0" w:space="0" w:color="auto" w:frame="1"/>
          <w:lang w:val="uk-UA" w:eastAsia="en-US"/>
        </w:rPr>
        <w:t xml:space="preserve">питань пов’язаних із захистом прав дитини, захистом прав і інтересів дітей- сиріт, дітей, позбавлених батьківського піклування, осіб з їх числа та іншими питаннями.  </w:t>
      </w:r>
    </w:p>
    <w:p w14:paraId="6B4E878A" w14:textId="53215DE2" w:rsidR="0050328D" w:rsidRPr="00FE2CFB" w:rsidRDefault="0050328D" w:rsidP="003901C1">
      <w:pPr>
        <w:shd w:val="clear" w:color="auto" w:fill="FFFFFF"/>
        <w:ind w:left="-426"/>
        <w:jc w:val="both"/>
        <w:rPr>
          <w:bCs/>
          <w:sz w:val="28"/>
          <w:szCs w:val="28"/>
          <w:bdr w:val="none" w:sz="0" w:space="0" w:color="auto" w:frame="1"/>
          <w:lang w:val="uk-UA" w:eastAsia="en-US"/>
        </w:rPr>
      </w:pPr>
      <w:r w:rsidRPr="00FE2CFB">
        <w:rPr>
          <w:bCs/>
          <w:sz w:val="28"/>
          <w:szCs w:val="28"/>
          <w:bdr w:val="none" w:sz="0" w:space="0" w:color="auto" w:frame="1"/>
          <w:lang w:val="uk-UA" w:eastAsia="en-US"/>
        </w:rPr>
        <w:tab/>
        <w:t xml:space="preserve"> Всього відбулося 1</w:t>
      </w:r>
      <w:r w:rsidR="00EA4C1F" w:rsidRPr="00FE2CFB">
        <w:rPr>
          <w:bCs/>
          <w:sz w:val="28"/>
          <w:szCs w:val="28"/>
          <w:bdr w:val="none" w:sz="0" w:space="0" w:color="auto" w:frame="1"/>
          <w:lang w:val="uk-UA" w:eastAsia="en-US"/>
        </w:rPr>
        <w:t>5</w:t>
      </w:r>
      <w:r w:rsidRPr="00FE2CFB">
        <w:rPr>
          <w:bCs/>
          <w:sz w:val="28"/>
          <w:szCs w:val="28"/>
          <w:bdr w:val="none" w:sz="0" w:space="0" w:color="auto" w:frame="1"/>
          <w:lang w:val="uk-UA" w:eastAsia="en-US"/>
        </w:rPr>
        <w:t xml:space="preserve"> засідань виконкому, в яких брали участь більше половини його складу, тобто засідання були правомочними. Найменша кількість присутніх на засіданні  членів виконавчого комітету складала 19 осіб, найбільша – 27 осіб.  </w:t>
      </w:r>
    </w:p>
    <w:p w14:paraId="3EB2B54A" w14:textId="7F453B0A" w:rsidR="0050328D" w:rsidRPr="00FE2CFB" w:rsidRDefault="0050328D" w:rsidP="003901C1">
      <w:pPr>
        <w:shd w:val="clear" w:color="auto" w:fill="FFFFFF"/>
        <w:ind w:left="-426"/>
        <w:jc w:val="both"/>
        <w:rPr>
          <w:bCs/>
          <w:sz w:val="28"/>
          <w:szCs w:val="28"/>
          <w:bdr w:val="none" w:sz="0" w:space="0" w:color="auto" w:frame="1"/>
          <w:lang w:val="uk-UA" w:eastAsia="en-US"/>
        </w:rPr>
      </w:pPr>
      <w:r w:rsidRPr="00FE2CFB">
        <w:rPr>
          <w:bCs/>
          <w:sz w:val="28"/>
          <w:szCs w:val="28"/>
          <w:bdr w:val="none" w:sz="0" w:space="0" w:color="auto" w:frame="1"/>
          <w:lang w:val="uk-UA" w:eastAsia="en-US"/>
        </w:rPr>
        <w:tab/>
        <w:t>Всього розглянуто виконавчим комітетом 2</w:t>
      </w:r>
      <w:r w:rsidR="00DD697A" w:rsidRPr="00FE2CFB">
        <w:rPr>
          <w:bCs/>
          <w:sz w:val="28"/>
          <w:szCs w:val="28"/>
          <w:bdr w:val="none" w:sz="0" w:space="0" w:color="auto" w:frame="1"/>
          <w:lang w:val="uk-UA" w:eastAsia="en-US"/>
        </w:rPr>
        <w:t>76</w:t>
      </w:r>
      <w:r w:rsidRPr="00FE2CFB">
        <w:rPr>
          <w:bCs/>
          <w:sz w:val="28"/>
          <w:szCs w:val="28"/>
          <w:bdr w:val="none" w:sz="0" w:space="0" w:color="auto" w:frame="1"/>
          <w:lang w:val="uk-UA" w:eastAsia="en-US"/>
        </w:rPr>
        <w:t xml:space="preserve"> питан</w:t>
      </w:r>
      <w:r w:rsidR="00DD697A" w:rsidRPr="00FE2CFB">
        <w:rPr>
          <w:bCs/>
          <w:sz w:val="28"/>
          <w:szCs w:val="28"/>
          <w:bdr w:val="none" w:sz="0" w:space="0" w:color="auto" w:frame="1"/>
          <w:lang w:val="uk-UA" w:eastAsia="en-US"/>
        </w:rPr>
        <w:t>ь</w:t>
      </w:r>
      <w:r w:rsidRPr="00FE2CFB">
        <w:rPr>
          <w:bCs/>
          <w:sz w:val="28"/>
          <w:szCs w:val="28"/>
          <w:bdr w:val="none" w:sz="0" w:space="0" w:color="auto" w:frame="1"/>
          <w:lang w:val="uk-UA" w:eastAsia="en-US"/>
        </w:rPr>
        <w:t xml:space="preserve">, з усіх питань прийнято відповідні рішення. </w:t>
      </w:r>
    </w:p>
    <w:p w14:paraId="04270A80" w14:textId="09CC70FB" w:rsidR="003901C1" w:rsidRPr="00FE2CFB" w:rsidRDefault="0050328D" w:rsidP="003901C1">
      <w:pPr>
        <w:shd w:val="clear" w:color="auto" w:fill="FFFFFF"/>
        <w:ind w:left="-426"/>
        <w:jc w:val="both"/>
        <w:rPr>
          <w:bCs/>
          <w:sz w:val="28"/>
          <w:szCs w:val="28"/>
          <w:bdr w:val="none" w:sz="0" w:space="0" w:color="auto" w:frame="1"/>
          <w:lang w:val="uk-UA" w:eastAsia="en-US"/>
        </w:rPr>
      </w:pPr>
      <w:r w:rsidRPr="00FE2CFB">
        <w:rPr>
          <w:bCs/>
          <w:sz w:val="28"/>
          <w:szCs w:val="28"/>
          <w:bdr w:val="none" w:sz="0" w:space="0" w:color="auto" w:frame="1"/>
          <w:lang w:val="uk-UA" w:eastAsia="en-US"/>
        </w:rPr>
        <w:t>Основні питання, які розглядалися на засіданнях виконавчого комітету: питання пов’язані</w:t>
      </w:r>
      <w:r w:rsidR="00DD697A" w:rsidRPr="00FE2CFB">
        <w:rPr>
          <w:bCs/>
          <w:sz w:val="28"/>
          <w:szCs w:val="28"/>
          <w:bdr w:val="none" w:sz="0" w:space="0" w:color="auto" w:frame="1"/>
          <w:lang w:val="uk-UA" w:eastAsia="en-US"/>
        </w:rPr>
        <w:t xml:space="preserve"> із захистом прав дитини, </w:t>
      </w:r>
      <w:r w:rsidRPr="00FE2CFB">
        <w:rPr>
          <w:bCs/>
          <w:sz w:val="28"/>
          <w:szCs w:val="28"/>
          <w:bdr w:val="none" w:sz="0" w:space="0" w:color="auto" w:frame="1"/>
          <w:lang w:val="uk-UA" w:eastAsia="en-US"/>
        </w:rPr>
        <w:t xml:space="preserve">питання пов’язані з призначенням опіки/піклування </w:t>
      </w:r>
      <w:r w:rsidR="00DD697A" w:rsidRPr="00FE2CFB">
        <w:rPr>
          <w:bCs/>
          <w:sz w:val="28"/>
          <w:szCs w:val="28"/>
          <w:bdr w:val="none" w:sz="0" w:space="0" w:color="auto" w:frame="1"/>
          <w:lang w:val="uk-UA" w:eastAsia="en-US"/>
        </w:rPr>
        <w:t>повнолітніх,</w:t>
      </w:r>
      <w:r w:rsidR="00EC7B97" w:rsidRPr="00FE2CFB">
        <w:rPr>
          <w:bCs/>
          <w:sz w:val="28"/>
          <w:szCs w:val="28"/>
          <w:bdr w:val="none" w:sz="0" w:space="0" w:color="auto" w:frame="1"/>
          <w:lang w:val="uk-UA" w:eastAsia="en-US"/>
        </w:rPr>
        <w:t xml:space="preserve"> </w:t>
      </w:r>
      <w:r w:rsidRPr="00FE2CFB">
        <w:rPr>
          <w:bCs/>
          <w:sz w:val="28"/>
          <w:szCs w:val="28"/>
          <w:bdr w:val="none" w:sz="0" w:space="0" w:color="auto" w:frame="1"/>
          <w:lang w:val="uk-UA" w:eastAsia="en-US"/>
        </w:rPr>
        <w:t>питання пов’язані</w:t>
      </w:r>
      <w:r w:rsidR="00DD697A" w:rsidRPr="00FE2CFB">
        <w:rPr>
          <w:bCs/>
          <w:sz w:val="28"/>
          <w:szCs w:val="28"/>
          <w:bdr w:val="none" w:sz="0" w:space="0" w:color="auto" w:frame="1"/>
          <w:lang w:val="uk-UA" w:eastAsia="en-US"/>
        </w:rPr>
        <w:t xml:space="preserve"> із соціальним захистом осіб,</w:t>
      </w:r>
      <w:r w:rsidR="003901C1" w:rsidRPr="00FE2CFB">
        <w:rPr>
          <w:bCs/>
          <w:sz w:val="28"/>
          <w:szCs w:val="28"/>
          <w:bdr w:val="none" w:sz="0" w:space="0" w:color="auto" w:frame="1"/>
          <w:lang w:val="uk-UA" w:eastAsia="en-US"/>
        </w:rPr>
        <w:t xml:space="preserve"> </w:t>
      </w:r>
      <w:r w:rsidRPr="00FE2CFB">
        <w:rPr>
          <w:bCs/>
          <w:sz w:val="28"/>
          <w:szCs w:val="28"/>
          <w:bdr w:val="none" w:sz="0" w:space="0" w:color="auto" w:frame="1"/>
          <w:lang w:val="uk-UA" w:eastAsia="en-US"/>
        </w:rPr>
        <w:t>створення комісій, комітетів, груп</w:t>
      </w:r>
      <w:r w:rsidR="00DD697A" w:rsidRPr="00FE2CFB">
        <w:rPr>
          <w:bCs/>
          <w:sz w:val="28"/>
          <w:szCs w:val="28"/>
          <w:bdr w:val="none" w:sz="0" w:space="0" w:color="auto" w:frame="1"/>
          <w:lang w:val="uk-UA" w:eastAsia="en-US"/>
        </w:rPr>
        <w:t xml:space="preserve">, </w:t>
      </w:r>
      <w:r w:rsidRPr="00FE2CFB">
        <w:rPr>
          <w:bCs/>
          <w:sz w:val="28"/>
          <w:szCs w:val="28"/>
          <w:bdr w:val="none" w:sz="0" w:space="0" w:color="auto" w:frame="1"/>
          <w:lang w:val="uk-UA" w:eastAsia="en-US"/>
        </w:rPr>
        <w:t>питання у сфері бюджету, фінансів, погодження проектно-кошторисної документації, фінансових планів</w:t>
      </w:r>
      <w:r w:rsidR="00DD697A" w:rsidRPr="00FE2CFB">
        <w:rPr>
          <w:bCs/>
          <w:sz w:val="28"/>
          <w:szCs w:val="28"/>
          <w:bdr w:val="none" w:sz="0" w:space="0" w:color="auto" w:frame="1"/>
          <w:lang w:val="uk-UA" w:eastAsia="en-US"/>
        </w:rPr>
        <w:t xml:space="preserve">, </w:t>
      </w:r>
      <w:r w:rsidRPr="00FE2CFB">
        <w:rPr>
          <w:bCs/>
          <w:sz w:val="28"/>
          <w:szCs w:val="28"/>
          <w:bdr w:val="none" w:sz="0" w:space="0" w:color="auto" w:frame="1"/>
          <w:lang w:val="uk-UA" w:eastAsia="en-US"/>
        </w:rPr>
        <w:t>надання повноважень посадовим особам селищної ради на складання протоколів про а</w:t>
      </w:r>
      <w:r w:rsidR="00DD697A" w:rsidRPr="00FE2CFB">
        <w:rPr>
          <w:bCs/>
          <w:sz w:val="28"/>
          <w:szCs w:val="28"/>
          <w:bdr w:val="none" w:sz="0" w:space="0" w:color="auto" w:frame="1"/>
          <w:lang w:val="uk-UA" w:eastAsia="en-US"/>
        </w:rPr>
        <w:t xml:space="preserve">дміністративні правопорушення, </w:t>
      </w:r>
      <w:r w:rsidRPr="00FE2CFB">
        <w:rPr>
          <w:bCs/>
          <w:sz w:val="28"/>
          <w:szCs w:val="28"/>
          <w:bdr w:val="none" w:sz="0" w:space="0" w:color="auto" w:frame="1"/>
          <w:lang w:val="uk-UA" w:eastAsia="en-US"/>
        </w:rPr>
        <w:t>підтвердження, присвоєння, упорядкування поштових адрес, закр</w:t>
      </w:r>
      <w:r w:rsidR="00DD697A" w:rsidRPr="00FE2CFB">
        <w:rPr>
          <w:bCs/>
          <w:sz w:val="28"/>
          <w:szCs w:val="28"/>
          <w:bdr w:val="none" w:sz="0" w:space="0" w:color="auto" w:frame="1"/>
          <w:lang w:val="uk-UA" w:eastAsia="en-US"/>
        </w:rPr>
        <w:t xml:space="preserve">иття погосподарських номерів, </w:t>
      </w:r>
      <w:r w:rsidRPr="00FE2CFB">
        <w:rPr>
          <w:bCs/>
          <w:sz w:val="28"/>
          <w:szCs w:val="28"/>
          <w:bdr w:val="none" w:sz="0" w:space="0" w:color="auto" w:frame="1"/>
          <w:lang w:val="uk-UA" w:eastAsia="en-US"/>
        </w:rPr>
        <w:t>питання пов’язані з  благоустроєм населених пунктів, видалення зелених насаджень</w:t>
      </w:r>
      <w:r w:rsidR="00DD697A" w:rsidRPr="00FE2CFB">
        <w:rPr>
          <w:bCs/>
          <w:sz w:val="28"/>
          <w:szCs w:val="28"/>
          <w:bdr w:val="none" w:sz="0" w:space="0" w:color="auto" w:frame="1"/>
          <w:lang w:val="uk-UA" w:eastAsia="en-US"/>
        </w:rPr>
        <w:t>,</w:t>
      </w:r>
      <w:r w:rsidRPr="00FE2CFB">
        <w:rPr>
          <w:bCs/>
          <w:sz w:val="28"/>
          <w:szCs w:val="28"/>
          <w:bdr w:val="none" w:sz="0" w:space="0" w:color="auto" w:frame="1"/>
          <w:lang w:val="uk-UA" w:eastAsia="en-US"/>
        </w:rPr>
        <w:t xml:space="preserve">надання дозволів на розміщення реклами, </w:t>
      </w:r>
      <w:r w:rsidRPr="00FE2CFB">
        <w:rPr>
          <w:bCs/>
          <w:sz w:val="28"/>
          <w:szCs w:val="28"/>
          <w:bdr w:val="none" w:sz="0" w:space="0" w:color="auto" w:frame="1"/>
          <w:lang w:val="uk-UA" w:eastAsia="en-US"/>
        </w:rPr>
        <w:lastRenderedPageBreak/>
        <w:t>пам’ятних знаків</w:t>
      </w:r>
      <w:r w:rsidR="00DD697A" w:rsidRPr="00FE2CFB">
        <w:rPr>
          <w:bCs/>
          <w:sz w:val="28"/>
          <w:szCs w:val="28"/>
          <w:bdr w:val="none" w:sz="0" w:space="0" w:color="auto" w:frame="1"/>
          <w:lang w:val="uk-UA" w:eastAsia="en-US"/>
        </w:rPr>
        <w:t xml:space="preserve">, перейменування вулиць, </w:t>
      </w:r>
      <w:r w:rsidRPr="00FE2CFB">
        <w:rPr>
          <w:bCs/>
          <w:sz w:val="28"/>
          <w:szCs w:val="28"/>
          <w:bdr w:val="none" w:sz="0" w:space="0" w:color="auto" w:frame="1"/>
          <w:lang w:val="uk-UA" w:eastAsia="en-US"/>
        </w:rPr>
        <w:t xml:space="preserve">питання пов’язані із заходами щодо прийняття до комунальної власності селищної ради майна юридичних осіб, затвердження актів прийому-передач </w:t>
      </w:r>
      <w:r w:rsidR="00DD697A" w:rsidRPr="00FE2CFB">
        <w:rPr>
          <w:bCs/>
          <w:sz w:val="28"/>
          <w:szCs w:val="28"/>
          <w:bdr w:val="none" w:sz="0" w:space="0" w:color="auto" w:frame="1"/>
          <w:lang w:val="uk-UA" w:eastAsia="en-US"/>
        </w:rPr>
        <w:t xml:space="preserve">товаро-матеріальних цінностей, </w:t>
      </w:r>
      <w:r w:rsidRPr="00FE2CFB">
        <w:rPr>
          <w:bCs/>
          <w:sz w:val="28"/>
          <w:szCs w:val="28"/>
          <w:bdr w:val="none" w:sz="0" w:space="0" w:color="auto" w:frame="1"/>
          <w:lang w:val="uk-UA" w:eastAsia="en-US"/>
        </w:rPr>
        <w:t>пог</w:t>
      </w:r>
      <w:r w:rsidR="00DD697A" w:rsidRPr="00FE2CFB">
        <w:rPr>
          <w:bCs/>
          <w:sz w:val="28"/>
          <w:szCs w:val="28"/>
          <w:bdr w:val="none" w:sz="0" w:space="0" w:color="auto" w:frame="1"/>
          <w:lang w:val="uk-UA" w:eastAsia="en-US"/>
        </w:rPr>
        <w:t xml:space="preserve">одження місця розташування ТС, </w:t>
      </w:r>
      <w:r w:rsidRPr="00FE2CFB">
        <w:rPr>
          <w:bCs/>
          <w:sz w:val="28"/>
          <w:szCs w:val="28"/>
          <w:bdr w:val="none" w:sz="0" w:space="0" w:color="auto" w:frame="1"/>
          <w:lang w:val="uk-UA" w:eastAsia="en-US"/>
        </w:rPr>
        <w:t>питання пов’язані з зарахуванням на квартирний о</w:t>
      </w:r>
      <w:r w:rsidR="00DD697A" w:rsidRPr="00FE2CFB">
        <w:rPr>
          <w:bCs/>
          <w:sz w:val="28"/>
          <w:szCs w:val="28"/>
          <w:bdr w:val="none" w:sz="0" w:space="0" w:color="auto" w:frame="1"/>
          <w:lang w:val="uk-UA" w:eastAsia="en-US"/>
        </w:rPr>
        <w:t>блік при виконавчому комітеті, затвердження тарифів,  інші питання.</w:t>
      </w:r>
      <w:r w:rsidR="003901C1" w:rsidRPr="00FE2CFB">
        <w:rPr>
          <w:bCs/>
          <w:sz w:val="28"/>
          <w:szCs w:val="28"/>
          <w:bdr w:val="none" w:sz="0" w:space="0" w:color="auto" w:frame="1"/>
          <w:lang w:val="uk-UA" w:eastAsia="en-US"/>
        </w:rPr>
        <w:t xml:space="preserve"> </w:t>
      </w:r>
    </w:p>
    <w:p w14:paraId="5205A212" w14:textId="5C6318EC" w:rsidR="0050328D" w:rsidRPr="00FE2CFB" w:rsidRDefault="0016233C" w:rsidP="003901C1">
      <w:pPr>
        <w:shd w:val="clear" w:color="auto" w:fill="FFFFFF"/>
        <w:ind w:left="-426"/>
        <w:jc w:val="both"/>
        <w:rPr>
          <w:bCs/>
          <w:sz w:val="28"/>
          <w:szCs w:val="28"/>
          <w:bdr w:val="none" w:sz="0" w:space="0" w:color="auto" w:frame="1"/>
          <w:lang w:val="uk-UA" w:eastAsia="en-US"/>
        </w:rPr>
      </w:pPr>
      <w:r w:rsidRPr="00FE2CFB">
        <w:rPr>
          <w:bCs/>
          <w:sz w:val="28"/>
          <w:szCs w:val="28"/>
          <w:bdr w:val="none" w:sz="0" w:space="0" w:color="auto" w:frame="1"/>
          <w:lang w:val="uk-UA" w:eastAsia="en-US"/>
        </w:rPr>
        <w:tab/>
      </w:r>
      <w:r w:rsidR="0050328D" w:rsidRPr="00FE2CFB">
        <w:rPr>
          <w:bCs/>
          <w:sz w:val="28"/>
          <w:szCs w:val="28"/>
          <w:bdr w:val="none" w:sz="0" w:space="0" w:color="auto" w:frame="1"/>
          <w:lang w:val="uk-UA" w:eastAsia="en-US"/>
        </w:rPr>
        <w:t xml:space="preserve">Підготовка проєктів рішень з розглянутих питань здійснювалася працівниками апарату селищної ради, її виконавчих органів, комунальних установ, закладів, підприємств. </w:t>
      </w:r>
    </w:p>
    <w:p w14:paraId="45A29F8B" w14:textId="0AE03838" w:rsidR="00611750" w:rsidRPr="00FE2CFB" w:rsidRDefault="00EA4C1F" w:rsidP="00611750">
      <w:pPr>
        <w:tabs>
          <w:tab w:val="left" w:pos="9360"/>
        </w:tabs>
        <w:ind w:left="-425" w:right="-6" w:firstLine="709"/>
        <w:jc w:val="both"/>
        <w:rPr>
          <w:sz w:val="28"/>
          <w:szCs w:val="28"/>
          <w:lang w:val="uk-UA"/>
        </w:rPr>
      </w:pPr>
      <w:r w:rsidRPr="00FE2CFB">
        <w:rPr>
          <w:sz w:val="28"/>
          <w:szCs w:val="28"/>
        </w:rPr>
        <w:t>Крім  питань</w:t>
      </w:r>
      <w:r w:rsidRPr="00FE2CFB">
        <w:rPr>
          <w:sz w:val="28"/>
          <w:szCs w:val="28"/>
          <w:lang w:val="uk-UA"/>
        </w:rPr>
        <w:t xml:space="preserve"> </w:t>
      </w:r>
      <w:r w:rsidRPr="00FE2CFB">
        <w:rPr>
          <w:sz w:val="28"/>
          <w:szCs w:val="28"/>
        </w:rPr>
        <w:t>передбачених планом роботи</w:t>
      </w:r>
      <w:r w:rsidRPr="00FE2CFB">
        <w:rPr>
          <w:sz w:val="28"/>
          <w:szCs w:val="28"/>
          <w:lang w:val="uk-UA"/>
        </w:rPr>
        <w:t xml:space="preserve"> </w:t>
      </w:r>
      <w:r w:rsidRPr="00FE2CFB">
        <w:rPr>
          <w:sz w:val="28"/>
          <w:szCs w:val="28"/>
        </w:rPr>
        <w:t>викон</w:t>
      </w:r>
      <w:r w:rsidRPr="00FE2CFB">
        <w:rPr>
          <w:sz w:val="28"/>
          <w:szCs w:val="28"/>
          <w:lang w:val="uk-UA"/>
        </w:rPr>
        <w:t>авчого комітету</w:t>
      </w:r>
      <w:r w:rsidRPr="00FE2CFB">
        <w:rPr>
          <w:sz w:val="28"/>
          <w:szCs w:val="28"/>
        </w:rPr>
        <w:t>, розглядаються</w:t>
      </w:r>
      <w:r w:rsidRPr="00FE2CFB">
        <w:rPr>
          <w:sz w:val="28"/>
          <w:szCs w:val="28"/>
          <w:lang w:val="uk-UA"/>
        </w:rPr>
        <w:t xml:space="preserve"> поточні </w:t>
      </w:r>
      <w:r w:rsidRPr="00FE2CFB">
        <w:rPr>
          <w:sz w:val="28"/>
          <w:szCs w:val="28"/>
        </w:rPr>
        <w:t>питання, заяви, звернення  громадян</w:t>
      </w:r>
      <w:r w:rsidRPr="00FE2CFB">
        <w:rPr>
          <w:sz w:val="28"/>
          <w:szCs w:val="28"/>
          <w:lang w:val="uk-UA"/>
        </w:rPr>
        <w:t>, підприємств, установ, організацій</w:t>
      </w:r>
      <w:r w:rsidR="00EC7B97" w:rsidRPr="00FE2CFB">
        <w:rPr>
          <w:sz w:val="28"/>
          <w:szCs w:val="28"/>
        </w:rPr>
        <w:t>.</w:t>
      </w:r>
      <w:r w:rsidR="0050328D" w:rsidRPr="00FE2CFB">
        <w:rPr>
          <w:sz w:val="28"/>
          <w:szCs w:val="28"/>
          <w:lang w:val="uk-UA"/>
        </w:rPr>
        <w:t xml:space="preserve"> </w:t>
      </w:r>
      <w:r w:rsidR="009F65F5" w:rsidRPr="00FE2CFB">
        <w:rPr>
          <w:sz w:val="28"/>
          <w:szCs w:val="28"/>
        </w:rPr>
        <w:t xml:space="preserve">Основними питаннями  </w:t>
      </w:r>
      <w:r w:rsidR="00611750" w:rsidRPr="00FE2CFB">
        <w:rPr>
          <w:sz w:val="28"/>
          <w:szCs w:val="28"/>
        </w:rPr>
        <w:t xml:space="preserve"> звернень </w:t>
      </w:r>
      <w:r w:rsidR="009F65F5" w:rsidRPr="00FE2CFB">
        <w:rPr>
          <w:sz w:val="28"/>
          <w:szCs w:val="28"/>
          <w:lang w:val="uk-UA"/>
        </w:rPr>
        <w:t xml:space="preserve"> громадян, винесених на розгляд виконавчого комітету </w:t>
      </w:r>
      <w:r w:rsidR="00611750" w:rsidRPr="00FE2CFB">
        <w:rPr>
          <w:sz w:val="28"/>
          <w:szCs w:val="28"/>
        </w:rPr>
        <w:t>залишаються:</w:t>
      </w:r>
      <w:r w:rsidR="00D52035" w:rsidRPr="00FE2CFB">
        <w:rPr>
          <w:sz w:val="28"/>
          <w:szCs w:val="28"/>
          <w:lang w:val="uk-UA"/>
        </w:rPr>
        <w:t xml:space="preserve"> присвоєння </w:t>
      </w:r>
      <w:r w:rsidR="00611750" w:rsidRPr="00FE2CFB">
        <w:rPr>
          <w:sz w:val="28"/>
          <w:szCs w:val="28"/>
          <w:lang w:val="uk-UA"/>
        </w:rPr>
        <w:t>поштової</w:t>
      </w:r>
      <w:r w:rsidR="00611750" w:rsidRPr="00FE2CFB">
        <w:rPr>
          <w:sz w:val="28"/>
          <w:szCs w:val="28"/>
        </w:rPr>
        <w:t xml:space="preserve"> адреси об′єктів нерухомого майна,</w:t>
      </w:r>
      <w:r w:rsidR="000A6BD3" w:rsidRPr="00FE2CFB">
        <w:rPr>
          <w:sz w:val="28"/>
          <w:szCs w:val="28"/>
          <w:lang w:val="uk-UA"/>
        </w:rPr>
        <w:t xml:space="preserve"> закриття погосподарських номерів,</w:t>
      </w:r>
      <w:r w:rsidR="00611750" w:rsidRPr="00FE2CFB">
        <w:rPr>
          <w:sz w:val="28"/>
          <w:szCs w:val="28"/>
        </w:rPr>
        <w:t xml:space="preserve"> </w:t>
      </w:r>
      <w:r w:rsidR="00611750" w:rsidRPr="00FE2CFB">
        <w:rPr>
          <w:sz w:val="28"/>
          <w:szCs w:val="28"/>
          <w:lang w:val="uk-UA"/>
        </w:rPr>
        <w:t>в</w:t>
      </w:r>
      <w:r w:rsidR="000A6BD3" w:rsidRPr="00FE2CFB">
        <w:rPr>
          <w:sz w:val="28"/>
          <w:szCs w:val="28"/>
          <w:lang w:val="uk-UA"/>
        </w:rPr>
        <w:t>идалення зелених насаджень, стан</w:t>
      </w:r>
      <w:r w:rsidR="00611750" w:rsidRPr="00FE2CFB">
        <w:rPr>
          <w:sz w:val="28"/>
          <w:szCs w:val="28"/>
          <w:lang w:val="uk-UA"/>
        </w:rPr>
        <w:t xml:space="preserve"> яких визнано незадовільним</w:t>
      </w:r>
      <w:r w:rsidR="000A6BD3" w:rsidRPr="00FE2CFB">
        <w:rPr>
          <w:sz w:val="28"/>
          <w:szCs w:val="28"/>
          <w:lang w:val="uk-UA"/>
        </w:rPr>
        <w:t>, надання дозволу на встановлення тимчасових споруд, постановка на квартирний облік, призначення опіки</w:t>
      </w:r>
      <w:r w:rsidR="005A6637" w:rsidRPr="00FE2CFB">
        <w:rPr>
          <w:sz w:val="28"/>
          <w:szCs w:val="28"/>
          <w:lang w:val="uk-UA"/>
        </w:rPr>
        <w:t>, визначення способу участі у вихованні ді</w:t>
      </w:r>
      <w:r w:rsidR="00153D49" w:rsidRPr="00FE2CFB">
        <w:rPr>
          <w:sz w:val="28"/>
          <w:szCs w:val="28"/>
          <w:lang w:val="uk-UA"/>
        </w:rPr>
        <w:t>тей</w:t>
      </w:r>
      <w:r w:rsidR="000A6BD3" w:rsidRPr="00FE2CFB">
        <w:rPr>
          <w:sz w:val="28"/>
          <w:szCs w:val="28"/>
          <w:lang w:val="uk-UA"/>
        </w:rPr>
        <w:t xml:space="preserve"> та інші</w:t>
      </w:r>
      <w:r w:rsidR="00611750" w:rsidRPr="00FE2CFB">
        <w:rPr>
          <w:sz w:val="28"/>
          <w:szCs w:val="28"/>
        </w:rPr>
        <w:t>.</w:t>
      </w:r>
      <w:r w:rsidR="00B41495" w:rsidRPr="00FE2CFB">
        <w:rPr>
          <w:sz w:val="28"/>
          <w:szCs w:val="28"/>
          <w:lang w:val="uk-UA"/>
        </w:rPr>
        <w:t xml:space="preserve"> </w:t>
      </w:r>
    </w:p>
    <w:p w14:paraId="18506502" w14:textId="77777777" w:rsidR="006E4A63" w:rsidRPr="00FE2CFB" w:rsidRDefault="00074A5F" w:rsidP="006E4A63">
      <w:pPr>
        <w:tabs>
          <w:tab w:val="left" w:pos="9360"/>
        </w:tabs>
        <w:ind w:left="-425" w:right="-6" w:firstLine="709"/>
        <w:jc w:val="both"/>
        <w:rPr>
          <w:sz w:val="28"/>
          <w:szCs w:val="28"/>
          <w:lang w:val="uk-UA"/>
        </w:rPr>
      </w:pPr>
      <w:r w:rsidRPr="00FE2CFB">
        <w:rPr>
          <w:sz w:val="28"/>
          <w:szCs w:val="28"/>
          <w:lang w:val="uk-UA"/>
        </w:rPr>
        <w:t>Виконавчим комітетом забезпечується робота створених при викона</w:t>
      </w:r>
      <w:r w:rsidR="00C97A53" w:rsidRPr="00FE2CFB">
        <w:rPr>
          <w:sz w:val="28"/>
          <w:szCs w:val="28"/>
          <w:lang w:val="uk-UA"/>
        </w:rPr>
        <w:t>вчому комітеті комісій. А саме:</w:t>
      </w:r>
      <w:r w:rsidR="006E4A63" w:rsidRPr="00FE2CFB">
        <w:rPr>
          <w:sz w:val="28"/>
          <w:szCs w:val="28"/>
          <w:lang w:val="uk-UA"/>
        </w:rPr>
        <w:t xml:space="preserve">  </w:t>
      </w:r>
    </w:p>
    <w:p w14:paraId="737DFDFF" w14:textId="5F3FBB17" w:rsidR="002B0402" w:rsidRPr="00FE2CFB" w:rsidRDefault="002B0402" w:rsidP="006E4A63">
      <w:pPr>
        <w:tabs>
          <w:tab w:val="left" w:pos="9360"/>
        </w:tabs>
        <w:ind w:left="-425" w:right="-6" w:firstLine="709"/>
        <w:jc w:val="both"/>
        <w:rPr>
          <w:b/>
          <w:sz w:val="28"/>
          <w:szCs w:val="28"/>
          <w:lang w:val="uk-UA"/>
        </w:rPr>
      </w:pPr>
      <w:r w:rsidRPr="00FE2CFB">
        <w:rPr>
          <w:b/>
          <w:sz w:val="28"/>
          <w:szCs w:val="28"/>
          <w:lang w:val="uk-UA"/>
        </w:rPr>
        <w:t xml:space="preserve">Адміністративна комісія </w:t>
      </w:r>
      <w:r w:rsidR="00F02397" w:rsidRPr="00FE2CFB">
        <w:rPr>
          <w:b/>
          <w:sz w:val="28"/>
          <w:szCs w:val="28"/>
          <w:lang w:val="uk-UA"/>
        </w:rPr>
        <w:t xml:space="preserve"> </w:t>
      </w:r>
    </w:p>
    <w:p w14:paraId="30C209D3" w14:textId="0E8F4F83" w:rsidR="008950DE" w:rsidRPr="00FE2CFB" w:rsidRDefault="00F02397" w:rsidP="00B83ED6">
      <w:pPr>
        <w:tabs>
          <w:tab w:val="left" w:pos="9360"/>
        </w:tabs>
        <w:ind w:left="284" w:right="-6"/>
        <w:jc w:val="both"/>
        <w:rPr>
          <w:sz w:val="28"/>
          <w:szCs w:val="28"/>
          <w:lang w:val="uk-UA"/>
        </w:rPr>
      </w:pPr>
      <w:r w:rsidRPr="00FE2CFB">
        <w:rPr>
          <w:sz w:val="28"/>
          <w:szCs w:val="28"/>
          <w:lang w:val="uk-UA"/>
        </w:rPr>
        <w:t>Адміністрати</w:t>
      </w:r>
      <w:r w:rsidR="00C97A53" w:rsidRPr="00FE2CFB">
        <w:rPr>
          <w:sz w:val="28"/>
          <w:szCs w:val="28"/>
          <w:lang w:val="uk-UA"/>
        </w:rPr>
        <w:t>вна комісія провела 16 засідань,  прийнято 29 рішень.</w:t>
      </w:r>
      <w:r w:rsidR="00BF472D" w:rsidRPr="00FE2CFB">
        <w:rPr>
          <w:sz w:val="28"/>
          <w:szCs w:val="28"/>
          <w:lang w:val="uk-UA"/>
        </w:rPr>
        <w:t xml:space="preserve"> </w:t>
      </w:r>
      <w:r w:rsidR="008950DE" w:rsidRPr="00FE2CFB">
        <w:rPr>
          <w:sz w:val="28"/>
          <w:szCs w:val="28"/>
          <w:lang w:val="uk-UA"/>
        </w:rPr>
        <w:t xml:space="preserve"> </w:t>
      </w:r>
    </w:p>
    <w:p w14:paraId="04B2A806" w14:textId="2AEA2059" w:rsidR="00F02397" w:rsidRPr="00FE2CFB" w:rsidRDefault="00F02397" w:rsidP="00B83ED6">
      <w:pPr>
        <w:tabs>
          <w:tab w:val="left" w:pos="9360"/>
        </w:tabs>
        <w:ind w:left="284" w:right="-6"/>
        <w:jc w:val="both"/>
        <w:rPr>
          <w:color w:val="C00000"/>
          <w:sz w:val="28"/>
          <w:szCs w:val="28"/>
          <w:lang w:val="uk-UA"/>
        </w:rPr>
      </w:pPr>
      <w:r w:rsidRPr="00FE2CFB">
        <w:rPr>
          <w:b/>
          <w:sz w:val="28"/>
          <w:szCs w:val="28"/>
          <w:lang w:val="uk-UA"/>
        </w:rPr>
        <w:t xml:space="preserve">Житлова комісія </w:t>
      </w:r>
    </w:p>
    <w:p w14:paraId="61A1C122" w14:textId="72E7B2F2" w:rsidR="00F02397" w:rsidRPr="00FE2CFB" w:rsidRDefault="008950DE" w:rsidP="00B83ED6">
      <w:pPr>
        <w:tabs>
          <w:tab w:val="left" w:pos="9360"/>
        </w:tabs>
        <w:ind w:left="284" w:right="-6"/>
        <w:jc w:val="both"/>
        <w:rPr>
          <w:sz w:val="28"/>
          <w:szCs w:val="28"/>
          <w:lang w:val="uk-UA"/>
        </w:rPr>
      </w:pPr>
      <w:r w:rsidRPr="00FE2CFB">
        <w:rPr>
          <w:sz w:val="28"/>
          <w:szCs w:val="28"/>
          <w:lang w:val="uk-UA"/>
        </w:rPr>
        <w:t>П</w:t>
      </w:r>
      <w:r w:rsidR="00F02397" w:rsidRPr="00FE2CFB">
        <w:rPr>
          <w:sz w:val="28"/>
          <w:szCs w:val="28"/>
          <w:lang w:val="uk-UA"/>
        </w:rPr>
        <w:t xml:space="preserve">роведено </w:t>
      </w:r>
      <w:r w:rsidR="00EC7B97" w:rsidRPr="00FE2CFB">
        <w:rPr>
          <w:sz w:val="28"/>
          <w:szCs w:val="28"/>
          <w:lang w:val="uk-UA"/>
        </w:rPr>
        <w:t>4</w:t>
      </w:r>
      <w:r w:rsidR="00F02397" w:rsidRPr="00FE2CFB">
        <w:rPr>
          <w:sz w:val="28"/>
          <w:szCs w:val="28"/>
          <w:lang w:val="uk-UA"/>
        </w:rPr>
        <w:t xml:space="preserve"> засідання</w:t>
      </w:r>
      <w:r w:rsidR="00A024AC" w:rsidRPr="00FE2CFB">
        <w:rPr>
          <w:sz w:val="28"/>
          <w:szCs w:val="28"/>
          <w:lang w:val="uk-UA"/>
        </w:rPr>
        <w:t xml:space="preserve">, прийнято </w:t>
      </w:r>
      <w:r w:rsidR="00C568FA" w:rsidRPr="00FE2CFB">
        <w:rPr>
          <w:sz w:val="28"/>
          <w:szCs w:val="28"/>
          <w:lang w:val="uk-UA"/>
        </w:rPr>
        <w:t>8 рішень.</w:t>
      </w:r>
    </w:p>
    <w:p w14:paraId="2FE27B5E" w14:textId="3DC8EC18" w:rsidR="00F02397" w:rsidRPr="00FE2CFB" w:rsidRDefault="00F02397" w:rsidP="00B83ED6">
      <w:pPr>
        <w:tabs>
          <w:tab w:val="left" w:pos="9360"/>
        </w:tabs>
        <w:ind w:left="284" w:right="-6"/>
        <w:jc w:val="both"/>
        <w:rPr>
          <w:sz w:val="28"/>
          <w:szCs w:val="28"/>
          <w:lang w:val="uk-UA"/>
        </w:rPr>
      </w:pPr>
      <w:r w:rsidRPr="00FE2CFB">
        <w:rPr>
          <w:b/>
          <w:sz w:val="28"/>
          <w:szCs w:val="28"/>
          <w:lang w:val="uk-UA"/>
        </w:rPr>
        <w:t xml:space="preserve">Опікунська рада </w:t>
      </w:r>
      <w:r w:rsidR="00A024AC" w:rsidRPr="00FE2CFB">
        <w:rPr>
          <w:b/>
          <w:sz w:val="28"/>
          <w:szCs w:val="28"/>
          <w:lang w:val="uk-UA"/>
        </w:rPr>
        <w:t xml:space="preserve"> </w:t>
      </w:r>
      <w:r w:rsidR="00074A5F" w:rsidRPr="00FE2CFB">
        <w:rPr>
          <w:b/>
          <w:sz w:val="28"/>
          <w:szCs w:val="28"/>
          <w:lang w:val="uk-UA"/>
        </w:rPr>
        <w:t xml:space="preserve"> </w:t>
      </w:r>
    </w:p>
    <w:p w14:paraId="03260378" w14:textId="60162A0F" w:rsidR="00A024AC" w:rsidRPr="00FE2CFB" w:rsidRDefault="008950DE" w:rsidP="00B83ED6">
      <w:pPr>
        <w:tabs>
          <w:tab w:val="left" w:pos="9360"/>
        </w:tabs>
        <w:ind w:left="284" w:right="-6"/>
        <w:jc w:val="both"/>
        <w:rPr>
          <w:sz w:val="28"/>
          <w:szCs w:val="28"/>
          <w:lang w:val="uk-UA"/>
        </w:rPr>
      </w:pPr>
      <w:r w:rsidRPr="00FE2CFB">
        <w:rPr>
          <w:sz w:val="28"/>
          <w:szCs w:val="28"/>
          <w:lang w:val="uk-UA"/>
        </w:rPr>
        <w:t>П</w:t>
      </w:r>
      <w:r w:rsidR="00A024AC" w:rsidRPr="00FE2CFB">
        <w:rPr>
          <w:sz w:val="28"/>
          <w:szCs w:val="28"/>
          <w:lang w:val="uk-UA"/>
        </w:rPr>
        <w:t xml:space="preserve">роведено </w:t>
      </w:r>
      <w:r w:rsidR="00EC7B97" w:rsidRPr="00FE2CFB">
        <w:rPr>
          <w:sz w:val="28"/>
          <w:szCs w:val="28"/>
          <w:lang w:val="uk-UA"/>
        </w:rPr>
        <w:t>2</w:t>
      </w:r>
      <w:r w:rsidR="00A024AC" w:rsidRPr="00FE2CFB">
        <w:rPr>
          <w:sz w:val="28"/>
          <w:szCs w:val="28"/>
          <w:lang w:val="uk-UA"/>
        </w:rPr>
        <w:t xml:space="preserve"> засідання, прийнято </w:t>
      </w:r>
      <w:r w:rsidR="00EC7B97" w:rsidRPr="00FE2CFB">
        <w:rPr>
          <w:sz w:val="28"/>
          <w:szCs w:val="28"/>
          <w:lang w:val="uk-UA"/>
        </w:rPr>
        <w:t>3 рішення.</w:t>
      </w:r>
    </w:p>
    <w:p w14:paraId="4A01E96B" w14:textId="4D587D61" w:rsidR="00F02397" w:rsidRPr="00FE2CFB" w:rsidRDefault="00F02397" w:rsidP="00B83ED6">
      <w:pPr>
        <w:tabs>
          <w:tab w:val="left" w:pos="9360"/>
        </w:tabs>
        <w:ind w:left="284" w:right="-6"/>
        <w:jc w:val="both"/>
        <w:rPr>
          <w:sz w:val="28"/>
          <w:szCs w:val="28"/>
          <w:lang w:val="uk-UA"/>
        </w:rPr>
      </w:pPr>
      <w:r w:rsidRPr="00FE2CFB">
        <w:rPr>
          <w:b/>
          <w:sz w:val="28"/>
          <w:szCs w:val="28"/>
          <w:lang w:val="uk-UA"/>
        </w:rPr>
        <w:t xml:space="preserve">Комісія із захисту прав дитини </w:t>
      </w:r>
      <w:r w:rsidR="00BF472D" w:rsidRPr="00FE2CFB">
        <w:rPr>
          <w:b/>
          <w:sz w:val="28"/>
          <w:szCs w:val="28"/>
          <w:lang w:val="uk-UA"/>
        </w:rPr>
        <w:t xml:space="preserve"> </w:t>
      </w:r>
    </w:p>
    <w:p w14:paraId="3D577A24" w14:textId="56CEDCB6" w:rsidR="00873475" w:rsidRPr="00FE2CFB" w:rsidRDefault="008950DE" w:rsidP="00B83ED6">
      <w:pPr>
        <w:tabs>
          <w:tab w:val="left" w:pos="9360"/>
        </w:tabs>
        <w:ind w:left="284" w:right="-6"/>
        <w:jc w:val="both"/>
        <w:rPr>
          <w:sz w:val="28"/>
          <w:szCs w:val="28"/>
          <w:lang w:val="uk-UA"/>
        </w:rPr>
      </w:pPr>
      <w:r w:rsidRPr="00FE2CFB">
        <w:rPr>
          <w:sz w:val="28"/>
          <w:szCs w:val="28"/>
          <w:lang w:val="uk-UA"/>
        </w:rPr>
        <w:t>П</w:t>
      </w:r>
      <w:r w:rsidR="00BF472D" w:rsidRPr="00FE2CFB">
        <w:rPr>
          <w:sz w:val="28"/>
          <w:szCs w:val="28"/>
          <w:lang w:val="uk-UA"/>
        </w:rPr>
        <w:t>роведено</w:t>
      </w:r>
      <w:r w:rsidR="00561556" w:rsidRPr="00FE2CFB">
        <w:rPr>
          <w:sz w:val="28"/>
          <w:szCs w:val="28"/>
          <w:lang w:val="uk-UA"/>
        </w:rPr>
        <w:t xml:space="preserve"> </w:t>
      </w:r>
      <w:r w:rsidR="009012B0" w:rsidRPr="00FE2CFB">
        <w:rPr>
          <w:sz w:val="28"/>
          <w:szCs w:val="28"/>
          <w:lang w:val="uk-UA"/>
        </w:rPr>
        <w:t>12</w:t>
      </w:r>
      <w:r w:rsidR="00561556" w:rsidRPr="00FE2CFB">
        <w:rPr>
          <w:sz w:val="28"/>
          <w:szCs w:val="28"/>
          <w:lang w:val="uk-UA"/>
        </w:rPr>
        <w:t xml:space="preserve"> засідань, </w:t>
      </w:r>
      <w:r w:rsidR="00C97A53" w:rsidRPr="00FE2CFB">
        <w:rPr>
          <w:sz w:val="28"/>
          <w:szCs w:val="28"/>
          <w:lang w:val="uk-UA"/>
        </w:rPr>
        <w:t>прийнято 35 рішень</w:t>
      </w:r>
      <w:r w:rsidR="00561556" w:rsidRPr="00FE2CFB">
        <w:rPr>
          <w:sz w:val="28"/>
          <w:szCs w:val="28"/>
          <w:lang w:val="uk-UA"/>
        </w:rPr>
        <w:t>.</w:t>
      </w:r>
      <w:r w:rsidR="00BF472D" w:rsidRPr="00FE2CFB">
        <w:rPr>
          <w:sz w:val="28"/>
          <w:szCs w:val="28"/>
          <w:lang w:val="uk-UA"/>
        </w:rPr>
        <w:t xml:space="preserve"> </w:t>
      </w:r>
    </w:p>
    <w:p w14:paraId="72D2E10B" w14:textId="5FF5932A" w:rsidR="008950DE" w:rsidRPr="00FE2CFB" w:rsidRDefault="00F02397" w:rsidP="00B83ED6">
      <w:pPr>
        <w:tabs>
          <w:tab w:val="left" w:pos="9360"/>
        </w:tabs>
        <w:ind w:left="284" w:right="-6"/>
        <w:jc w:val="both"/>
        <w:rPr>
          <w:b/>
          <w:color w:val="000000"/>
          <w:sz w:val="28"/>
          <w:szCs w:val="28"/>
          <w:lang w:val="uk-UA"/>
        </w:rPr>
      </w:pPr>
      <w:r w:rsidRPr="00FE2CFB">
        <w:rPr>
          <w:b/>
          <w:sz w:val="28"/>
          <w:szCs w:val="28"/>
          <w:lang w:val="uk-UA"/>
        </w:rPr>
        <w:t xml:space="preserve">Координаційна рада </w:t>
      </w:r>
      <w:r w:rsidR="00FE22E8" w:rsidRPr="00FE2CFB">
        <w:rPr>
          <w:b/>
          <w:color w:val="000000"/>
          <w:sz w:val="28"/>
          <w:szCs w:val="28"/>
          <w:lang w:val="uk-UA"/>
        </w:rPr>
        <w:t>з питань соціального захисту малозабезпечених верств населення</w:t>
      </w:r>
      <w:r w:rsidR="001E3A56" w:rsidRPr="00FE2CFB">
        <w:rPr>
          <w:b/>
          <w:color w:val="000000"/>
          <w:sz w:val="28"/>
          <w:szCs w:val="28"/>
          <w:lang w:val="uk-UA"/>
        </w:rPr>
        <w:t xml:space="preserve"> </w:t>
      </w:r>
      <w:r w:rsidR="008950DE" w:rsidRPr="00FE2CFB">
        <w:rPr>
          <w:b/>
          <w:color w:val="000000"/>
          <w:sz w:val="28"/>
          <w:szCs w:val="28"/>
          <w:lang w:val="uk-UA"/>
        </w:rPr>
        <w:t xml:space="preserve"> </w:t>
      </w:r>
    </w:p>
    <w:p w14:paraId="51B725EE" w14:textId="0EAEAB06" w:rsidR="00074A5F" w:rsidRPr="00FE2CFB" w:rsidRDefault="008950DE" w:rsidP="00B83ED6">
      <w:pPr>
        <w:shd w:val="clear" w:color="auto" w:fill="FFFFFF"/>
        <w:ind w:left="284"/>
        <w:jc w:val="both"/>
        <w:textAlignment w:val="baseline"/>
        <w:rPr>
          <w:b/>
          <w:color w:val="000000"/>
          <w:sz w:val="28"/>
          <w:szCs w:val="28"/>
          <w:lang w:val="uk-UA"/>
        </w:rPr>
      </w:pPr>
      <w:r w:rsidRPr="00FE2CFB">
        <w:rPr>
          <w:sz w:val="28"/>
          <w:szCs w:val="28"/>
          <w:lang w:val="uk-UA"/>
        </w:rPr>
        <w:t>П</w:t>
      </w:r>
      <w:r w:rsidR="00074A5F" w:rsidRPr="00FE2CFB">
        <w:rPr>
          <w:sz w:val="28"/>
          <w:szCs w:val="28"/>
          <w:lang w:val="uk-UA"/>
        </w:rPr>
        <w:t xml:space="preserve">роведено  </w:t>
      </w:r>
      <w:r w:rsidR="004603D6" w:rsidRPr="00FE2CFB">
        <w:rPr>
          <w:sz w:val="28"/>
          <w:szCs w:val="28"/>
          <w:lang w:val="uk-UA"/>
        </w:rPr>
        <w:t xml:space="preserve">11 </w:t>
      </w:r>
      <w:r w:rsidR="00074A5F" w:rsidRPr="00FE2CFB">
        <w:rPr>
          <w:sz w:val="28"/>
          <w:szCs w:val="28"/>
          <w:lang w:val="uk-UA"/>
        </w:rPr>
        <w:t>засідань, на яких р</w:t>
      </w:r>
      <w:r w:rsidR="00EC7B97" w:rsidRPr="00FE2CFB">
        <w:rPr>
          <w:sz w:val="28"/>
          <w:szCs w:val="28"/>
          <w:lang w:val="uk-UA"/>
        </w:rPr>
        <w:t xml:space="preserve">озглянуто   </w:t>
      </w:r>
      <w:r w:rsidR="00E911E9" w:rsidRPr="00FE2CFB">
        <w:rPr>
          <w:sz w:val="28"/>
          <w:szCs w:val="28"/>
          <w:lang w:val="uk-UA"/>
        </w:rPr>
        <w:t xml:space="preserve">120 </w:t>
      </w:r>
      <w:r w:rsidR="00EC7B97" w:rsidRPr="00FE2CFB">
        <w:rPr>
          <w:sz w:val="28"/>
          <w:szCs w:val="28"/>
          <w:lang w:val="uk-UA"/>
        </w:rPr>
        <w:t>звернень громадян</w:t>
      </w:r>
      <w:r w:rsidR="00E911E9" w:rsidRPr="00FE2CFB">
        <w:rPr>
          <w:sz w:val="28"/>
          <w:szCs w:val="28"/>
          <w:lang w:val="uk-UA"/>
        </w:rPr>
        <w:t xml:space="preserve"> </w:t>
      </w:r>
      <w:r w:rsidR="00EC7B97" w:rsidRPr="00FE2CFB">
        <w:rPr>
          <w:sz w:val="28"/>
          <w:szCs w:val="28"/>
          <w:lang w:val="uk-UA"/>
        </w:rPr>
        <w:t xml:space="preserve"> та прийнято відповідні рішення.</w:t>
      </w:r>
      <w:r w:rsidR="00074A5F" w:rsidRPr="00FE2CFB">
        <w:rPr>
          <w:sz w:val="28"/>
          <w:szCs w:val="28"/>
          <w:lang w:val="uk-UA"/>
        </w:rPr>
        <w:t xml:space="preserve"> </w:t>
      </w:r>
      <w:r w:rsidR="001E3A56" w:rsidRPr="00FE2CFB">
        <w:rPr>
          <w:sz w:val="28"/>
          <w:szCs w:val="28"/>
          <w:lang w:val="uk-UA"/>
        </w:rPr>
        <w:t xml:space="preserve"> </w:t>
      </w:r>
    </w:p>
    <w:p w14:paraId="76FE0035" w14:textId="13D59968" w:rsidR="00A47852" w:rsidRPr="00FE2CFB" w:rsidRDefault="00E911E9" w:rsidP="00B83ED6">
      <w:pPr>
        <w:shd w:val="clear" w:color="auto" w:fill="FFFFFF"/>
        <w:ind w:left="284"/>
        <w:jc w:val="both"/>
        <w:textAlignment w:val="baseline"/>
        <w:rPr>
          <w:b/>
          <w:color w:val="000000"/>
          <w:sz w:val="28"/>
          <w:szCs w:val="28"/>
          <w:lang w:val="uk-UA"/>
        </w:rPr>
      </w:pPr>
      <w:r w:rsidRPr="00FE2CFB">
        <w:rPr>
          <w:b/>
          <w:color w:val="000000"/>
          <w:sz w:val="28"/>
          <w:szCs w:val="28"/>
          <w:lang w:val="uk-UA"/>
        </w:rPr>
        <w:t>К</w:t>
      </w:r>
      <w:r w:rsidR="001E3A56" w:rsidRPr="00FE2CFB">
        <w:rPr>
          <w:b/>
          <w:color w:val="000000"/>
          <w:sz w:val="28"/>
          <w:szCs w:val="28"/>
          <w:lang w:val="uk-UA"/>
        </w:rPr>
        <w:t>оординаційн</w:t>
      </w:r>
      <w:r w:rsidRPr="00FE2CFB">
        <w:rPr>
          <w:b/>
          <w:color w:val="000000"/>
          <w:sz w:val="28"/>
          <w:szCs w:val="28"/>
          <w:lang w:val="uk-UA"/>
        </w:rPr>
        <w:t>а</w:t>
      </w:r>
      <w:r w:rsidR="001E3A56" w:rsidRPr="00FE2CFB">
        <w:rPr>
          <w:b/>
          <w:color w:val="000000"/>
          <w:sz w:val="28"/>
          <w:szCs w:val="28"/>
          <w:lang w:val="uk-UA"/>
        </w:rPr>
        <w:t xml:space="preserve"> рад</w:t>
      </w:r>
      <w:r w:rsidRPr="00FE2CFB">
        <w:rPr>
          <w:b/>
          <w:color w:val="000000"/>
          <w:sz w:val="28"/>
          <w:szCs w:val="28"/>
          <w:lang w:val="uk-UA"/>
        </w:rPr>
        <w:t>а</w:t>
      </w:r>
      <w:r w:rsidR="001E3A56" w:rsidRPr="00FE2CFB">
        <w:rPr>
          <w:b/>
          <w:color w:val="000000"/>
          <w:sz w:val="28"/>
          <w:szCs w:val="28"/>
          <w:lang w:val="uk-UA"/>
        </w:rPr>
        <w:t xml:space="preserve"> з гендерних питань, протидії торгівлі</w:t>
      </w:r>
      <w:r w:rsidRPr="00FE2CFB">
        <w:rPr>
          <w:b/>
          <w:color w:val="000000"/>
          <w:sz w:val="28"/>
          <w:szCs w:val="28"/>
          <w:lang w:val="uk-UA"/>
        </w:rPr>
        <w:t xml:space="preserve"> </w:t>
      </w:r>
      <w:r w:rsidR="001E3A56" w:rsidRPr="00FE2CFB">
        <w:rPr>
          <w:b/>
          <w:color w:val="000000"/>
          <w:sz w:val="28"/>
          <w:szCs w:val="28"/>
          <w:lang w:val="uk-UA"/>
        </w:rPr>
        <w:t>людьми, запобігання та протидії домашньому насильству та, насильства за</w:t>
      </w:r>
      <w:r w:rsidRPr="00FE2CFB">
        <w:rPr>
          <w:b/>
          <w:color w:val="000000"/>
          <w:sz w:val="28"/>
          <w:szCs w:val="28"/>
          <w:lang w:val="uk-UA"/>
        </w:rPr>
        <w:t xml:space="preserve"> </w:t>
      </w:r>
      <w:r w:rsidR="00A47852" w:rsidRPr="00FE2CFB">
        <w:rPr>
          <w:b/>
          <w:color w:val="000000"/>
          <w:sz w:val="28"/>
          <w:szCs w:val="28"/>
          <w:lang w:val="uk-UA"/>
        </w:rPr>
        <w:t>ознакою статі</w:t>
      </w:r>
    </w:p>
    <w:p w14:paraId="6DA79FDB" w14:textId="04A7B8B5" w:rsidR="001E3A56" w:rsidRPr="00FE2CFB" w:rsidRDefault="008950DE" w:rsidP="00B83ED6">
      <w:pPr>
        <w:shd w:val="clear" w:color="auto" w:fill="FFFFFF"/>
        <w:ind w:left="284"/>
        <w:jc w:val="both"/>
        <w:textAlignment w:val="baseline"/>
        <w:rPr>
          <w:b/>
          <w:color w:val="000000"/>
          <w:sz w:val="28"/>
          <w:szCs w:val="28"/>
          <w:lang w:val="uk-UA"/>
        </w:rPr>
      </w:pPr>
      <w:r w:rsidRPr="00FE2CFB">
        <w:rPr>
          <w:sz w:val="28"/>
          <w:szCs w:val="28"/>
          <w:lang w:val="uk-UA"/>
        </w:rPr>
        <w:t>П</w:t>
      </w:r>
      <w:r w:rsidR="001E3A56" w:rsidRPr="00FE2CFB">
        <w:rPr>
          <w:sz w:val="28"/>
          <w:szCs w:val="28"/>
          <w:lang w:val="uk-UA"/>
        </w:rPr>
        <w:t>роведено</w:t>
      </w:r>
      <w:r w:rsidR="00E911E9" w:rsidRPr="00FE2CFB">
        <w:rPr>
          <w:sz w:val="28"/>
          <w:szCs w:val="28"/>
          <w:lang w:val="uk-UA"/>
        </w:rPr>
        <w:t xml:space="preserve"> 3</w:t>
      </w:r>
      <w:r w:rsidR="001E3A56" w:rsidRPr="00FE2CFB">
        <w:rPr>
          <w:sz w:val="28"/>
          <w:szCs w:val="28"/>
          <w:lang w:val="uk-UA"/>
        </w:rPr>
        <w:t xml:space="preserve"> </w:t>
      </w:r>
      <w:r w:rsidR="00E911E9" w:rsidRPr="00FE2CFB">
        <w:rPr>
          <w:sz w:val="28"/>
          <w:szCs w:val="28"/>
          <w:lang w:val="uk-UA"/>
        </w:rPr>
        <w:t xml:space="preserve">засідання. </w:t>
      </w:r>
    </w:p>
    <w:p w14:paraId="42388255" w14:textId="2FC77743" w:rsidR="001E3A56" w:rsidRPr="00FE2CFB" w:rsidRDefault="001E3A56" w:rsidP="00B83ED6">
      <w:pPr>
        <w:tabs>
          <w:tab w:val="left" w:pos="9360"/>
        </w:tabs>
        <w:ind w:left="284" w:right="-6"/>
        <w:jc w:val="both"/>
        <w:rPr>
          <w:b/>
          <w:sz w:val="28"/>
          <w:szCs w:val="28"/>
          <w:lang w:val="uk-UA"/>
        </w:rPr>
      </w:pPr>
      <w:r w:rsidRPr="00FE2CFB">
        <w:rPr>
          <w:b/>
          <w:sz w:val="28"/>
          <w:szCs w:val="28"/>
          <w:lang w:val="uk-UA"/>
        </w:rPr>
        <w:t xml:space="preserve">Комітет доступності осіб з інвалідністю та інших мало мобільних груп населення до об’єктів соціальної та інженерно-транспортної інфраструктури </w:t>
      </w:r>
    </w:p>
    <w:p w14:paraId="3180A85B" w14:textId="593ABF4E" w:rsidR="001E3A56" w:rsidRPr="00FE2CFB" w:rsidRDefault="008950DE" w:rsidP="00B83ED6">
      <w:pPr>
        <w:tabs>
          <w:tab w:val="left" w:pos="9360"/>
        </w:tabs>
        <w:ind w:left="284" w:right="-6"/>
        <w:jc w:val="both"/>
        <w:rPr>
          <w:sz w:val="28"/>
          <w:szCs w:val="28"/>
          <w:lang w:val="uk-UA"/>
        </w:rPr>
      </w:pPr>
      <w:r w:rsidRPr="00FE2CFB">
        <w:rPr>
          <w:sz w:val="28"/>
          <w:szCs w:val="28"/>
          <w:lang w:val="uk-UA"/>
        </w:rPr>
        <w:t>П</w:t>
      </w:r>
      <w:r w:rsidR="001E3A56" w:rsidRPr="00FE2CFB">
        <w:rPr>
          <w:sz w:val="28"/>
          <w:szCs w:val="28"/>
          <w:lang w:val="uk-UA"/>
        </w:rPr>
        <w:t xml:space="preserve">роведено </w:t>
      </w:r>
      <w:r w:rsidR="00E911E9" w:rsidRPr="00FE2CFB">
        <w:rPr>
          <w:sz w:val="28"/>
          <w:szCs w:val="28"/>
          <w:lang w:val="uk-UA"/>
        </w:rPr>
        <w:t>2</w:t>
      </w:r>
      <w:r w:rsidR="001E3A56" w:rsidRPr="00FE2CFB">
        <w:rPr>
          <w:sz w:val="28"/>
          <w:szCs w:val="28"/>
          <w:lang w:val="uk-UA"/>
        </w:rPr>
        <w:t xml:space="preserve"> засідан</w:t>
      </w:r>
      <w:r w:rsidR="00E911E9" w:rsidRPr="00FE2CFB">
        <w:rPr>
          <w:sz w:val="28"/>
          <w:szCs w:val="28"/>
          <w:lang w:val="uk-UA"/>
        </w:rPr>
        <w:t xml:space="preserve">ня. </w:t>
      </w:r>
    </w:p>
    <w:p w14:paraId="7A370AEA" w14:textId="53A7D1B9" w:rsidR="00E53906" w:rsidRPr="00FE2CFB" w:rsidRDefault="00E911E9" w:rsidP="00B83ED6">
      <w:pPr>
        <w:shd w:val="clear" w:color="auto" w:fill="FFFFFF"/>
        <w:ind w:left="284"/>
        <w:jc w:val="both"/>
        <w:textAlignment w:val="baseline"/>
        <w:rPr>
          <w:b/>
          <w:sz w:val="28"/>
          <w:szCs w:val="28"/>
          <w:lang w:val="uk-UA"/>
        </w:rPr>
      </w:pPr>
      <w:r w:rsidRPr="00FE2CFB">
        <w:rPr>
          <w:b/>
          <w:color w:val="000000"/>
          <w:sz w:val="28"/>
          <w:szCs w:val="28"/>
          <w:lang w:val="uk-UA"/>
        </w:rPr>
        <w:t xml:space="preserve">Комісія </w:t>
      </w:r>
      <w:r w:rsidR="001E3A56" w:rsidRPr="00FE2CFB">
        <w:rPr>
          <w:b/>
          <w:color w:val="000000"/>
          <w:sz w:val="28"/>
          <w:szCs w:val="28"/>
          <w:lang w:val="uk-UA"/>
        </w:rPr>
        <w:t>з формування пропозицій стосовно потреби у</w:t>
      </w:r>
      <w:r w:rsidRPr="00FE2CFB">
        <w:rPr>
          <w:b/>
          <w:color w:val="000000"/>
          <w:sz w:val="28"/>
          <w:szCs w:val="28"/>
          <w:lang w:val="uk-UA"/>
        </w:rPr>
        <w:t xml:space="preserve"> </w:t>
      </w:r>
      <w:r w:rsidR="001E3A56" w:rsidRPr="00FE2CFB">
        <w:rPr>
          <w:b/>
          <w:color w:val="000000"/>
          <w:sz w:val="28"/>
          <w:szCs w:val="28"/>
          <w:lang w:val="uk-UA"/>
        </w:rPr>
        <w:t>спрямування у 2021 році субвенцій з державного бюджету на проектні,</w:t>
      </w:r>
      <w:r w:rsidRPr="00FE2CFB">
        <w:rPr>
          <w:b/>
          <w:color w:val="000000"/>
          <w:sz w:val="28"/>
          <w:szCs w:val="28"/>
          <w:lang w:val="uk-UA"/>
        </w:rPr>
        <w:t xml:space="preserve"> </w:t>
      </w:r>
      <w:r w:rsidR="001E3A56" w:rsidRPr="00FE2CFB">
        <w:rPr>
          <w:b/>
          <w:color w:val="000000"/>
          <w:sz w:val="28"/>
          <w:szCs w:val="28"/>
          <w:lang w:val="uk-UA"/>
        </w:rPr>
        <w:t>будівельно-ремонтні роботи, придбання житла та приміщень для розвитку</w:t>
      </w:r>
      <w:r w:rsidRPr="00FE2CFB">
        <w:rPr>
          <w:b/>
          <w:color w:val="000000"/>
          <w:sz w:val="28"/>
          <w:szCs w:val="28"/>
          <w:lang w:val="uk-UA"/>
        </w:rPr>
        <w:t xml:space="preserve"> </w:t>
      </w:r>
      <w:r w:rsidR="001E3A56" w:rsidRPr="00FE2CFB">
        <w:rPr>
          <w:b/>
          <w:color w:val="000000"/>
          <w:sz w:val="28"/>
          <w:szCs w:val="28"/>
          <w:lang w:val="uk-UA"/>
        </w:rPr>
        <w:t>сімейних та інших форм виховання, наближених до сімейних, забезпечення</w:t>
      </w:r>
      <w:r w:rsidRPr="00FE2CFB">
        <w:rPr>
          <w:b/>
          <w:color w:val="000000"/>
          <w:sz w:val="28"/>
          <w:szCs w:val="28"/>
          <w:lang w:val="uk-UA"/>
        </w:rPr>
        <w:t xml:space="preserve"> </w:t>
      </w:r>
      <w:r w:rsidR="001E3A56" w:rsidRPr="00FE2CFB">
        <w:rPr>
          <w:b/>
          <w:color w:val="000000"/>
          <w:sz w:val="28"/>
          <w:szCs w:val="28"/>
          <w:lang w:val="uk-UA"/>
        </w:rPr>
        <w:t>житлом дітей-сиріт, дітей позбавлених батьківського піклування, осіб з їх</w:t>
      </w:r>
      <w:r w:rsidRPr="00FE2CFB">
        <w:rPr>
          <w:b/>
          <w:color w:val="000000"/>
          <w:sz w:val="28"/>
          <w:szCs w:val="28"/>
          <w:lang w:val="uk-UA"/>
        </w:rPr>
        <w:t xml:space="preserve"> </w:t>
      </w:r>
      <w:r w:rsidR="001E3A56" w:rsidRPr="00FE2CFB">
        <w:rPr>
          <w:b/>
          <w:color w:val="000000"/>
          <w:sz w:val="28"/>
          <w:szCs w:val="28"/>
          <w:lang w:val="uk-UA"/>
        </w:rPr>
        <w:t>числа</w:t>
      </w:r>
      <w:r w:rsidR="00E53906" w:rsidRPr="00FE2CFB">
        <w:rPr>
          <w:b/>
          <w:sz w:val="28"/>
          <w:szCs w:val="28"/>
          <w:lang w:val="uk-UA"/>
        </w:rPr>
        <w:t xml:space="preserve"> </w:t>
      </w:r>
      <w:r w:rsidRPr="00FE2CFB">
        <w:rPr>
          <w:b/>
          <w:sz w:val="28"/>
          <w:szCs w:val="28"/>
          <w:lang w:val="uk-UA"/>
        </w:rPr>
        <w:t xml:space="preserve"> </w:t>
      </w:r>
    </w:p>
    <w:p w14:paraId="01797901" w14:textId="08386304" w:rsidR="001A042E" w:rsidRPr="00FE2CFB" w:rsidRDefault="008950DE" w:rsidP="00B83ED6">
      <w:pPr>
        <w:shd w:val="clear" w:color="auto" w:fill="FFFFFF"/>
        <w:ind w:left="284"/>
        <w:jc w:val="both"/>
        <w:textAlignment w:val="baseline"/>
        <w:rPr>
          <w:sz w:val="28"/>
          <w:szCs w:val="28"/>
          <w:lang w:val="uk-UA"/>
        </w:rPr>
      </w:pPr>
      <w:r w:rsidRPr="00FE2CFB">
        <w:rPr>
          <w:sz w:val="28"/>
          <w:szCs w:val="28"/>
          <w:lang w:val="uk-UA"/>
        </w:rPr>
        <w:t>П</w:t>
      </w:r>
      <w:r w:rsidR="00E911E9" w:rsidRPr="00FE2CFB">
        <w:rPr>
          <w:sz w:val="28"/>
          <w:szCs w:val="28"/>
          <w:lang w:val="uk-UA"/>
        </w:rPr>
        <w:t>роведено 1 засідання.</w:t>
      </w:r>
      <w:r w:rsidR="001A042E" w:rsidRPr="00FE2CFB">
        <w:rPr>
          <w:sz w:val="28"/>
          <w:szCs w:val="28"/>
          <w:lang w:val="uk-UA"/>
        </w:rPr>
        <w:t xml:space="preserve"> </w:t>
      </w:r>
    </w:p>
    <w:p w14:paraId="202FF7E0" w14:textId="04BD8034" w:rsidR="00E53906" w:rsidRPr="00FE2CFB" w:rsidRDefault="00E53906" w:rsidP="00B83ED6">
      <w:pPr>
        <w:pStyle w:val="a5"/>
        <w:tabs>
          <w:tab w:val="left" w:pos="9360"/>
        </w:tabs>
        <w:ind w:left="284" w:right="-6"/>
        <w:jc w:val="both"/>
        <w:rPr>
          <w:b/>
          <w:sz w:val="28"/>
          <w:szCs w:val="28"/>
          <w:lang w:val="uk-UA"/>
        </w:rPr>
      </w:pPr>
      <w:r w:rsidRPr="00FE2CFB">
        <w:rPr>
          <w:b/>
          <w:sz w:val="28"/>
          <w:szCs w:val="28"/>
          <w:lang w:val="uk-UA"/>
        </w:rPr>
        <w:t xml:space="preserve">Фінансова рада </w:t>
      </w:r>
    </w:p>
    <w:p w14:paraId="6B450FF5" w14:textId="2132D822" w:rsidR="00E53906" w:rsidRPr="00FE2CFB" w:rsidRDefault="00D90B32" w:rsidP="00B83ED6">
      <w:pPr>
        <w:tabs>
          <w:tab w:val="left" w:pos="9360"/>
        </w:tabs>
        <w:ind w:left="284" w:right="-6"/>
        <w:jc w:val="both"/>
        <w:rPr>
          <w:sz w:val="28"/>
          <w:szCs w:val="28"/>
          <w:lang w:val="uk-UA"/>
        </w:rPr>
      </w:pPr>
      <w:r w:rsidRPr="00FE2CFB">
        <w:rPr>
          <w:sz w:val="28"/>
          <w:szCs w:val="28"/>
          <w:lang w:val="uk-UA"/>
        </w:rPr>
        <w:t>П</w:t>
      </w:r>
      <w:r w:rsidR="00E53906" w:rsidRPr="00FE2CFB">
        <w:rPr>
          <w:sz w:val="28"/>
          <w:szCs w:val="28"/>
          <w:lang w:val="uk-UA"/>
        </w:rPr>
        <w:t xml:space="preserve">роведено  </w:t>
      </w:r>
      <w:r w:rsidR="006D1D02" w:rsidRPr="00FE2CFB">
        <w:rPr>
          <w:sz w:val="28"/>
          <w:szCs w:val="28"/>
          <w:lang w:val="uk-UA"/>
        </w:rPr>
        <w:t xml:space="preserve">1 </w:t>
      </w:r>
      <w:r w:rsidR="00E53906" w:rsidRPr="00FE2CFB">
        <w:rPr>
          <w:sz w:val="28"/>
          <w:szCs w:val="28"/>
          <w:lang w:val="uk-UA"/>
        </w:rPr>
        <w:t>засідан</w:t>
      </w:r>
      <w:r w:rsidR="006D1D02" w:rsidRPr="00FE2CFB">
        <w:rPr>
          <w:sz w:val="28"/>
          <w:szCs w:val="28"/>
          <w:lang w:val="uk-UA"/>
        </w:rPr>
        <w:t>ня.</w:t>
      </w:r>
    </w:p>
    <w:p w14:paraId="42AE4F9B" w14:textId="77777777" w:rsidR="00F02397" w:rsidRPr="00FE2CFB" w:rsidRDefault="00496B1A" w:rsidP="00B83ED6">
      <w:pPr>
        <w:pStyle w:val="a5"/>
        <w:tabs>
          <w:tab w:val="left" w:pos="9360"/>
        </w:tabs>
        <w:ind w:left="284" w:right="-6"/>
        <w:jc w:val="both"/>
        <w:rPr>
          <w:b/>
          <w:sz w:val="28"/>
          <w:szCs w:val="28"/>
          <w:lang w:val="uk-UA"/>
        </w:rPr>
      </w:pPr>
      <w:r w:rsidRPr="00FE2CFB">
        <w:rPr>
          <w:b/>
          <w:sz w:val="28"/>
          <w:szCs w:val="28"/>
          <w:lang w:val="uk-UA"/>
        </w:rPr>
        <w:lastRenderedPageBreak/>
        <w:t xml:space="preserve">Робоча група з легалізації виплат заробітних плат, зайнятості населення та детінізації доходів  </w:t>
      </w:r>
    </w:p>
    <w:p w14:paraId="3430C653" w14:textId="7EC7058A" w:rsidR="00496B1A" w:rsidRPr="00FE2CFB" w:rsidRDefault="001A427E" w:rsidP="00B83ED6">
      <w:pPr>
        <w:tabs>
          <w:tab w:val="left" w:pos="9360"/>
        </w:tabs>
        <w:ind w:left="284" w:right="-6"/>
        <w:jc w:val="both"/>
        <w:rPr>
          <w:sz w:val="28"/>
          <w:szCs w:val="28"/>
          <w:lang w:val="uk-UA"/>
        </w:rPr>
      </w:pPr>
      <w:r w:rsidRPr="00FE2CFB">
        <w:rPr>
          <w:sz w:val="28"/>
          <w:szCs w:val="28"/>
          <w:lang w:val="uk-UA"/>
        </w:rPr>
        <w:t>П</w:t>
      </w:r>
      <w:r w:rsidR="00496B1A" w:rsidRPr="00FE2CFB">
        <w:rPr>
          <w:sz w:val="28"/>
          <w:szCs w:val="28"/>
          <w:lang w:val="uk-UA"/>
        </w:rPr>
        <w:t xml:space="preserve">роведено </w:t>
      </w:r>
      <w:r w:rsidR="00A47852" w:rsidRPr="00FE2CFB">
        <w:rPr>
          <w:sz w:val="28"/>
          <w:szCs w:val="28"/>
          <w:lang w:val="uk-UA"/>
        </w:rPr>
        <w:t>3</w:t>
      </w:r>
      <w:r w:rsidR="006D1D02" w:rsidRPr="00FE2CFB">
        <w:rPr>
          <w:sz w:val="28"/>
          <w:szCs w:val="28"/>
          <w:lang w:val="uk-UA"/>
        </w:rPr>
        <w:t xml:space="preserve"> </w:t>
      </w:r>
      <w:r w:rsidR="00496B1A" w:rsidRPr="00FE2CFB">
        <w:rPr>
          <w:sz w:val="28"/>
          <w:szCs w:val="28"/>
          <w:lang w:val="uk-UA"/>
        </w:rPr>
        <w:t>засідан</w:t>
      </w:r>
      <w:r w:rsidR="006D1D02" w:rsidRPr="00FE2CFB">
        <w:rPr>
          <w:sz w:val="28"/>
          <w:szCs w:val="28"/>
          <w:lang w:val="uk-UA"/>
        </w:rPr>
        <w:t>ня</w:t>
      </w:r>
      <w:r w:rsidR="00A47852" w:rsidRPr="00FE2CFB">
        <w:rPr>
          <w:sz w:val="28"/>
          <w:szCs w:val="28"/>
          <w:lang w:val="uk-UA"/>
        </w:rPr>
        <w:t>, заслухано 17 представників підприємств, установ, організацій.</w:t>
      </w:r>
    </w:p>
    <w:p w14:paraId="6E7E46E5" w14:textId="6868086E" w:rsidR="001A427E" w:rsidRPr="00FE2CFB" w:rsidRDefault="001A427E" w:rsidP="00B83ED6">
      <w:pPr>
        <w:shd w:val="clear" w:color="auto" w:fill="FFFFFF"/>
        <w:ind w:left="284"/>
        <w:jc w:val="both"/>
        <w:textAlignment w:val="baseline"/>
        <w:rPr>
          <w:b/>
          <w:color w:val="000000"/>
          <w:sz w:val="28"/>
          <w:szCs w:val="28"/>
          <w:lang w:val="uk-UA"/>
        </w:rPr>
      </w:pPr>
      <w:r w:rsidRPr="00FE2CFB">
        <w:rPr>
          <w:b/>
          <w:color w:val="000000"/>
          <w:sz w:val="28"/>
          <w:szCs w:val="28"/>
          <w:lang w:val="uk-UA"/>
        </w:rPr>
        <w:t xml:space="preserve">Конкурсна комісія для проведення відбору кандидатів на заміщення вакантних посад  посадових осіб ОМС. </w:t>
      </w:r>
    </w:p>
    <w:p w14:paraId="0A051C47" w14:textId="7D72A743" w:rsidR="001A427E" w:rsidRPr="00FE2CFB" w:rsidRDefault="001A427E" w:rsidP="00B83ED6">
      <w:pPr>
        <w:shd w:val="clear" w:color="auto" w:fill="FFFFFF"/>
        <w:ind w:left="284"/>
        <w:jc w:val="both"/>
        <w:textAlignment w:val="baseline"/>
        <w:rPr>
          <w:color w:val="000000"/>
          <w:sz w:val="28"/>
          <w:szCs w:val="28"/>
          <w:lang w:val="uk-UA"/>
        </w:rPr>
      </w:pPr>
      <w:r w:rsidRPr="00FE2CFB">
        <w:rPr>
          <w:color w:val="000000"/>
          <w:sz w:val="28"/>
          <w:szCs w:val="28"/>
          <w:lang w:val="uk-UA"/>
        </w:rPr>
        <w:t>Проведено 12 засідань.</w:t>
      </w:r>
    </w:p>
    <w:p w14:paraId="6D72F74E" w14:textId="66C386BA" w:rsidR="00681CA6" w:rsidRPr="00FE2CFB" w:rsidRDefault="00404A93" w:rsidP="00B83ED6">
      <w:pPr>
        <w:tabs>
          <w:tab w:val="left" w:pos="9360"/>
        </w:tabs>
        <w:ind w:left="284" w:right="-6"/>
        <w:jc w:val="both"/>
        <w:rPr>
          <w:b/>
          <w:color w:val="000000"/>
          <w:sz w:val="28"/>
          <w:szCs w:val="28"/>
          <w:lang w:val="uk-UA"/>
        </w:rPr>
      </w:pPr>
      <w:r w:rsidRPr="00FE2CFB">
        <w:rPr>
          <w:b/>
          <w:color w:val="000000"/>
          <w:sz w:val="28"/>
          <w:szCs w:val="28"/>
          <w:lang w:val="uk-UA"/>
        </w:rPr>
        <w:t xml:space="preserve">Комісія з питань техногенно-екологічної безпеки та надзвичайних ситуацій. </w:t>
      </w:r>
      <w:r w:rsidR="00681CA6" w:rsidRPr="00FE2CFB">
        <w:rPr>
          <w:b/>
          <w:color w:val="000000"/>
          <w:sz w:val="28"/>
          <w:szCs w:val="28"/>
          <w:lang w:val="uk-UA"/>
        </w:rPr>
        <w:t xml:space="preserve">    </w:t>
      </w:r>
    </w:p>
    <w:p w14:paraId="2A397AC3" w14:textId="6E8667A4" w:rsidR="001A427E" w:rsidRPr="00FE2CFB" w:rsidRDefault="00404A93" w:rsidP="00B83ED6">
      <w:pPr>
        <w:tabs>
          <w:tab w:val="left" w:pos="9360"/>
        </w:tabs>
        <w:ind w:left="284" w:right="-6"/>
        <w:jc w:val="both"/>
        <w:rPr>
          <w:sz w:val="28"/>
          <w:szCs w:val="28"/>
          <w:lang w:val="uk-UA"/>
        </w:rPr>
      </w:pPr>
      <w:r w:rsidRPr="00FE2CFB">
        <w:rPr>
          <w:color w:val="000000"/>
          <w:sz w:val="28"/>
          <w:szCs w:val="28"/>
          <w:lang w:val="uk-UA"/>
        </w:rPr>
        <w:t>П</w:t>
      </w:r>
      <w:r w:rsidRPr="00FE2CFB">
        <w:rPr>
          <w:color w:val="000000"/>
          <w:sz w:val="28"/>
          <w:szCs w:val="28"/>
        </w:rPr>
        <w:t>роведено 21 засідання, прийнято 48 рішень</w:t>
      </w:r>
    </w:p>
    <w:p w14:paraId="46AD8D96" w14:textId="274821AD" w:rsidR="001A427E" w:rsidRPr="00FE2CFB" w:rsidRDefault="001A427E" w:rsidP="00C552F1">
      <w:pPr>
        <w:tabs>
          <w:tab w:val="left" w:pos="9360"/>
        </w:tabs>
        <w:ind w:left="-425" w:right="-6" w:firstLine="709"/>
        <w:jc w:val="both"/>
        <w:rPr>
          <w:sz w:val="28"/>
          <w:szCs w:val="28"/>
          <w:lang w:val="uk-UA"/>
        </w:rPr>
      </w:pPr>
      <w:r w:rsidRPr="00FE2CFB">
        <w:rPr>
          <w:sz w:val="28"/>
          <w:szCs w:val="28"/>
          <w:lang w:val="uk-UA"/>
        </w:rPr>
        <w:t xml:space="preserve">Виконавчим комітетом селищної ради протягом 2021 року забезпечено  організацію та проведення 12 заходів </w:t>
      </w:r>
      <w:r w:rsidR="00634E2D" w:rsidRPr="00FE2CFB">
        <w:rPr>
          <w:sz w:val="28"/>
          <w:szCs w:val="28"/>
          <w:lang w:val="uk-UA"/>
        </w:rPr>
        <w:t>з нагоди відзначення Державних свят, вшанування пам</w:t>
      </w:r>
      <w:r w:rsidR="00681CA6" w:rsidRPr="00FE2CFB">
        <w:rPr>
          <w:sz w:val="28"/>
          <w:szCs w:val="28"/>
        </w:rPr>
        <w:t>’</w:t>
      </w:r>
      <w:r w:rsidR="00634E2D" w:rsidRPr="00FE2CFB">
        <w:rPr>
          <w:sz w:val="28"/>
          <w:szCs w:val="28"/>
          <w:lang w:val="uk-UA"/>
        </w:rPr>
        <w:t>ятних дат</w:t>
      </w:r>
      <w:r w:rsidR="00727719" w:rsidRPr="00FE2CFB">
        <w:rPr>
          <w:sz w:val="28"/>
          <w:szCs w:val="28"/>
          <w:lang w:val="uk-UA"/>
        </w:rPr>
        <w:t>, ін.</w:t>
      </w:r>
      <w:r w:rsidR="00634E2D" w:rsidRPr="00FE2CFB">
        <w:rPr>
          <w:sz w:val="28"/>
          <w:szCs w:val="28"/>
          <w:lang w:val="uk-UA"/>
        </w:rPr>
        <w:t xml:space="preserve">  </w:t>
      </w:r>
    </w:p>
    <w:p w14:paraId="1FF7B212" w14:textId="77777777" w:rsidR="00EC0994" w:rsidRPr="00FE2CFB" w:rsidRDefault="00EC0994" w:rsidP="00C552F1">
      <w:pPr>
        <w:tabs>
          <w:tab w:val="left" w:pos="9360"/>
        </w:tabs>
        <w:ind w:left="-425" w:right="-6" w:firstLine="709"/>
        <w:jc w:val="both"/>
        <w:rPr>
          <w:b/>
          <w:color w:val="C00000"/>
          <w:sz w:val="28"/>
          <w:szCs w:val="28"/>
          <w:lang w:val="uk-UA"/>
        </w:rPr>
      </w:pPr>
      <w:r w:rsidRPr="00FE2CFB">
        <w:rPr>
          <w:b/>
          <w:color w:val="C00000"/>
          <w:sz w:val="28"/>
          <w:szCs w:val="28"/>
          <w:lang w:val="uk-UA"/>
        </w:rPr>
        <w:t xml:space="preserve"> </w:t>
      </w:r>
    </w:p>
    <w:p w14:paraId="697B6AE9" w14:textId="7C771029" w:rsidR="00577EB0" w:rsidRPr="00FE2CFB" w:rsidRDefault="00727719" w:rsidP="00C552F1">
      <w:pPr>
        <w:tabs>
          <w:tab w:val="left" w:pos="9360"/>
        </w:tabs>
        <w:ind w:left="-425" w:right="-6" w:firstLine="709"/>
        <w:jc w:val="both"/>
        <w:rPr>
          <w:b/>
          <w:sz w:val="28"/>
          <w:szCs w:val="28"/>
          <w:lang w:val="uk-UA"/>
        </w:rPr>
      </w:pPr>
      <w:r w:rsidRPr="00FE2CFB">
        <w:rPr>
          <w:b/>
          <w:sz w:val="28"/>
          <w:szCs w:val="28"/>
          <w:lang w:val="uk-UA"/>
        </w:rPr>
        <w:t xml:space="preserve"> </w:t>
      </w:r>
      <w:r w:rsidR="00C91E6C" w:rsidRPr="00FE2CFB">
        <w:rPr>
          <w:b/>
          <w:sz w:val="28"/>
          <w:szCs w:val="28"/>
          <w:lang w:val="uk-UA"/>
        </w:rPr>
        <w:t>Робота по зверненням громадян, підприємств, установ, організацій</w:t>
      </w:r>
    </w:p>
    <w:p w14:paraId="1B1DEDAA" w14:textId="7F599080" w:rsidR="00611750" w:rsidRPr="00FE2CFB" w:rsidRDefault="00604983" w:rsidP="00611750">
      <w:pPr>
        <w:tabs>
          <w:tab w:val="left" w:pos="9360"/>
        </w:tabs>
        <w:ind w:left="-425" w:right="-6" w:firstLine="709"/>
        <w:jc w:val="both"/>
        <w:rPr>
          <w:sz w:val="28"/>
          <w:szCs w:val="28"/>
          <w:lang w:val="uk-UA"/>
        </w:rPr>
      </w:pPr>
      <w:r w:rsidRPr="00FE2CFB">
        <w:rPr>
          <w:sz w:val="28"/>
          <w:szCs w:val="28"/>
          <w:lang w:val="uk-UA"/>
        </w:rPr>
        <w:t xml:space="preserve"> </w:t>
      </w:r>
      <w:r w:rsidR="00611750" w:rsidRPr="00FE2CFB">
        <w:rPr>
          <w:sz w:val="28"/>
          <w:szCs w:val="28"/>
          <w:lang w:val="uk-UA"/>
        </w:rPr>
        <w:t xml:space="preserve">Спеціалістами </w:t>
      </w:r>
      <w:r w:rsidR="00EC0994" w:rsidRPr="00FE2CFB">
        <w:rPr>
          <w:sz w:val="28"/>
          <w:szCs w:val="28"/>
          <w:lang w:val="uk-UA"/>
        </w:rPr>
        <w:t>виконавчого апарату</w:t>
      </w:r>
      <w:r w:rsidR="00611750" w:rsidRPr="00FE2CFB">
        <w:rPr>
          <w:sz w:val="28"/>
          <w:szCs w:val="28"/>
          <w:lang w:val="uk-UA"/>
        </w:rPr>
        <w:t xml:space="preserve"> селищної ради проводиться робота у сфері надання відповідей та роз’яснень на звернення громадян, запити та звернення державних органів влади та підприємств, установ та організацій іншої форми власності.</w:t>
      </w:r>
      <w:r w:rsidR="00C91E6C" w:rsidRPr="00FE2CFB">
        <w:rPr>
          <w:sz w:val="28"/>
          <w:szCs w:val="28"/>
          <w:lang w:val="uk-UA"/>
        </w:rPr>
        <w:t xml:space="preserve"> </w:t>
      </w:r>
    </w:p>
    <w:p w14:paraId="66335B36" w14:textId="77777777" w:rsidR="00C91E6C" w:rsidRPr="00FE2CFB" w:rsidRDefault="00C91E6C" w:rsidP="00C91E6C">
      <w:pPr>
        <w:tabs>
          <w:tab w:val="left" w:pos="9360"/>
        </w:tabs>
        <w:ind w:left="-425" w:right="-6" w:firstLine="709"/>
        <w:jc w:val="both"/>
        <w:rPr>
          <w:sz w:val="28"/>
          <w:szCs w:val="28"/>
          <w:lang w:val="uk-UA"/>
        </w:rPr>
      </w:pPr>
      <w:r w:rsidRPr="00FE2CFB">
        <w:rPr>
          <w:sz w:val="28"/>
          <w:szCs w:val="28"/>
          <w:lang w:val="uk-UA"/>
        </w:rPr>
        <w:t>Всі</w:t>
      </w:r>
      <w:r w:rsidRPr="00FE2CFB">
        <w:rPr>
          <w:sz w:val="28"/>
          <w:szCs w:val="28"/>
        </w:rPr>
        <w:t> </w:t>
      </w:r>
      <w:r w:rsidRPr="00FE2CFB">
        <w:rPr>
          <w:sz w:val="28"/>
          <w:szCs w:val="28"/>
          <w:lang w:val="uk-UA"/>
        </w:rPr>
        <w:t xml:space="preserve"> звернення,</w:t>
      </w:r>
      <w:r w:rsidRPr="00FE2CFB">
        <w:rPr>
          <w:sz w:val="28"/>
          <w:szCs w:val="28"/>
        </w:rPr>
        <w:t>  </w:t>
      </w:r>
      <w:r w:rsidRPr="00FE2CFB">
        <w:rPr>
          <w:sz w:val="28"/>
          <w:szCs w:val="28"/>
          <w:lang w:val="uk-UA"/>
        </w:rPr>
        <w:t xml:space="preserve"> заяви</w:t>
      </w:r>
      <w:r w:rsidRPr="00FE2CFB">
        <w:rPr>
          <w:sz w:val="28"/>
          <w:szCs w:val="28"/>
        </w:rPr>
        <w:t> </w:t>
      </w:r>
      <w:r w:rsidRPr="00FE2CFB">
        <w:rPr>
          <w:sz w:val="28"/>
          <w:szCs w:val="28"/>
          <w:lang w:val="uk-UA"/>
        </w:rPr>
        <w:t xml:space="preserve"> громадян,</w:t>
      </w:r>
      <w:r w:rsidRPr="00FE2CFB">
        <w:rPr>
          <w:sz w:val="28"/>
          <w:szCs w:val="28"/>
        </w:rPr>
        <w:t> </w:t>
      </w:r>
      <w:r w:rsidRPr="00FE2CFB">
        <w:rPr>
          <w:sz w:val="28"/>
          <w:szCs w:val="28"/>
          <w:lang w:val="uk-UA"/>
        </w:rPr>
        <w:t xml:space="preserve"> підприємств,</w:t>
      </w:r>
      <w:r w:rsidRPr="00FE2CFB">
        <w:rPr>
          <w:sz w:val="28"/>
          <w:szCs w:val="28"/>
        </w:rPr>
        <w:t> </w:t>
      </w:r>
      <w:r w:rsidRPr="00FE2CFB">
        <w:rPr>
          <w:sz w:val="28"/>
          <w:szCs w:val="28"/>
          <w:lang w:val="uk-UA"/>
        </w:rPr>
        <w:t xml:space="preserve"> установ,</w:t>
      </w:r>
      <w:r w:rsidRPr="00FE2CFB">
        <w:rPr>
          <w:sz w:val="28"/>
          <w:szCs w:val="28"/>
        </w:rPr>
        <w:t> </w:t>
      </w:r>
      <w:r w:rsidRPr="00FE2CFB">
        <w:rPr>
          <w:sz w:val="28"/>
          <w:szCs w:val="28"/>
          <w:lang w:val="uk-UA"/>
        </w:rPr>
        <w:t xml:space="preserve"> організацій</w:t>
      </w:r>
      <w:r w:rsidRPr="00FE2CFB">
        <w:rPr>
          <w:sz w:val="28"/>
          <w:szCs w:val="28"/>
        </w:rPr>
        <w:t> </w:t>
      </w:r>
      <w:r w:rsidRPr="00FE2CFB">
        <w:rPr>
          <w:sz w:val="28"/>
          <w:szCs w:val="28"/>
          <w:lang w:val="uk-UA"/>
        </w:rPr>
        <w:t xml:space="preserve"> та юридичних осіб - </w:t>
      </w:r>
      <w:r w:rsidRPr="00FE2CFB">
        <w:rPr>
          <w:sz w:val="28"/>
          <w:szCs w:val="28"/>
        </w:rPr>
        <w:t> </w:t>
      </w:r>
      <w:r w:rsidRPr="00FE2CFB">
        <w:rPr>
          <w:sz w:val="28"/>
          <w:szCs w:val="28"/>
          <w:lang w:val="uk-UA"/>
        </w:rPr>
        <w:t xml:space="preserve">підприємців </w:t>
      </w:r>
      <w:r w:rsidRPr="00FE2CFB">
        <w:rPr>
          <w:sz w:val="28"/>
          <w:szCs w:val="28"/>
        </w:rPr>
        <w:t> </w:t>
      </w:r>
      <w:r w:rsidRPr="00FE2CFB">
        <w:rPr>
          <w:sz w:val="28"/>
          <w:szCs w:val="28"/>
          <w:lang w:val="uk-UA"/>
        </w:rPr>
        <w:t xml:space="preserve">розглянуто у встановлений законодавством термін. </w:t>
      </w:r>
      <w:r w:rsidR="00266F86" w:rsidRPr="00FE2CFB">
        <w:rPr>
          <w:sz w:val="28"/>
          <w:szCs w:val="28"/>
          <w:lang w:val="uk-UA"/>
        </w:rPr>
        <w:t xml:space="preserve">Прийняті відповідні рішення,  на всі звернення надано відповіді.  </w:t>
      </w:r>
    </w:p>
    <w:p w14:paraId="1EB8CF5F" w14:textId="7004EDB3" w:rsidR="00C91E6C" w:rsidRPr="00FE2CFB" w:rsidRDefault="00C91E6C" w:rsidP="00C91E6C">
      <w:pPr>
        <w:tabs>
          <w:tab w:val="left" w:pos="9360"/>
        </w:tabs>
        <w:ind w:left="-425" w:right="-6" w:firstLine="709"/>
        <w:jc w:val="both"/>
        <w:rPr>
          <w:sz w:val="28"/>
          <w:szCs w:val="28"/>
          <w:lang w:val="uk-UA"/>
        </w:rPr>
      </w:pPr>
      <w:r w:rsidRPr="00FE2CFB">
        <w:rPr>
          <w:sz w:val="28"/>
          <w:szCs w:val="28"/>
          <w:lang w:val="uk-UA"/>
        </w:rPr>
        <w:t>Так, від підприємств, організацій, установ, правоохоронних органів, депутатів Савранської селищної ради</w:t>
      </w:r>
      <w:r w:rsidRPr="00FE2CFB">
        <w:rPr>
          <w:sz w:val="28"/>
          <w:szCs w:val="28"/>
        </w:rPr>
        <w:t> </w:t>
      </w:r>
      <w:r w:rsidRPr="00FE2CFB">
        <w:rPr>
          <w:sz w:val="28"/>
          <w:szCs w:val="28"/>
          <w:lang w:val="uk-UA"/>
        </w:rPr>
        <w:t xml:space="preserve"> до Савранської селищної ради надійшло </w:t>
      </w:r>
      <w:r w:rsidR="00D87E72" w:rsidRPr="00FE2CFB">
        <w:rPr>
          <w:sz w:val="28"/>
          <w:szCs w:val="28"/>
          <w:lang w:val="uk-UA"/>
        </w:rPr>
        <w:t>3752</w:t>
      </w:r>
      <w:r w:rsidRPr="00FE2CFB">
        <w:rPr>
          <w:sz w:val="28"/>
          <w:szCs w:val="28"/>
          <w:lang w:val="uk-UA"/>
        </w:rPr>
        <w:t xml:space="preserve"> звернен</w:t>
      </w:r>
      <w:r w:rsidR="00D87E72" w:rsidRPr="00FE2CFB">
        <w:rPr>
          <w:sz w:val="28"/>
          <w:szCs w:val="28"/>
          <w:lang w:val="uk-UA"/>
        </w:rPr>
        <w:t>ь</w:t>
      </w:r>
      <w:r w:rsidRPr="00FE2CFB">
        <w:rPr>
          <w:sz w:val="28"/>
          <w:szCs w:val="28"/>
          <w:lang w:val="uk-UA"/>
        </w:rPr>
        <w:t xml:space="preserve"> інформаційних листів та запиті</w:t>
      </w:r>
      <w:r w:rsidR="00AA316A" w:rsidRPr="00FE2CFB">
        <w:rPr>
          <w:sz w:val="28"/>
          <w:szCs w:val="28"/>
          <w:lang w:val="uk-UA"/>
        </w:rPr>
        <w:t xml:space="preserve">в, </w:t>
      </w:r>
      <w:r w:rsidR="00293CA4" w:rsidRPr="00FE2CFB">
        <w:rPr>
          <w:sz w:val="28"/>
          <w:szCs w:val="28"/>
          <w:lang w:val="uk-UA"/>
        </w:rPr>
        <w:t>674 запити на</w:t>
      </w:r>
      <w:r w:rsidR="00AA316A" w:rsidRPr="00FE2CFB">
        <w:rPr>
          <w:sz w:val="28"/>
          <w:szCs w:val="28"/>
          <w:lang w:val="uk-UA"/>
        </w:rPr>
        <w:t xml:space="preserve"> отримання публічної інформації та 25 звернень через Урядову гарячу лінію.</w:t>
      </w:r>
      <w:r w:rsidRPr="00FE2CFB">
        <w:rPr>
          <w:sz w:val="28"/>
          <w:szCs w:val="28"/>
          <w:lang w:val="uk-UA"/>
        </w:rPr>
        <w:t xml:space="preserve"> Кількість вихідної кореспонденції по Савранській селищній раді за цей період склала </w:t>
      </w:r>
      <w:r w:rsidR="00D87E72" w:rsidRPr="00FE2CFB">
        <w:rPr>
          <w:sz w:val="28"/>
          <w:szCs w:val="28"/>
          <w:lang w:val="uk-UA"/>
        </w:rPr>
        <w:t>2736</w:t>
      </w:r>
      <w:r w:rsidRPr="00FE2CFB">
        <w:rPr>
          <w:sz w:val="28"/>
          <w:szCs w:val="28"/>
          <w:lang w:val="uk-UA"/>
        </w:rPr>
        <w:t xml:space="preserve"> документів, в тому числі відповіді на запити та клопотання, пов’язані з вирішенням питань життєдіяльності територіальної громади.</w:t>
      </w:r>
      <w:r w:rsidR="00293CA4" w:rsidRPr="00FE2CFB">
        <w:rPr>
          <w:sz w:val="28"/>
          <w:szCs w:val="28"/>
          <w:lang w:val="uk-UA"/>
        </w:rPr>
        <w:t xml:space="preserve"> </w:t>
      </w:r>
    </w:p>
    <w:p w14:paraId="32F8338C" w14:textId="2A098A3E" w:rsidR="00C91E6C" w:rsidRPr="00FE2CFB" w:rsidRDefault="00C91E6C" w:rsidP="00C91E6C">
      <w:pPr>
        <w:tabs>
          <w:tab w:val="left" w:pos="9360"/>
        </w:tabs>
        <w:ind w:left="-425" w:right="-6" w:firstLine="709"/>
        <w:jc w:val="both"/>
        <w:rPr>
          <w:sz w:val="28"/>
          <w:szCs w:val="28"/>
        </w:rPr>
      </w:pPr>
      <w:r w:rsidRPr="00FE2CFB">
        <w:rPr>
          <w:sz w:val="28"/>
          <w:szCs w:val="28"/>
        </w:rPr>
        <w:t>Протягом 20</w:t>
      </w:r>
      <w:r w:rsidRPr="00FE2CFB">
        <w:rPr>
          <w:sz w:val="28"/>
          <w:szCs w:val="28"/>
          <w:lang w:val="uk-UA"/>
        </w:rPr>
        <w:t>21</w:t>
      </w:r>
      <w:r w:rsidRPr="00FE2CFB">
        <w:rPr>
          <w:sz w:val="28"/>
          <w:szCs w:val="28"/>
        </w:rPr>
        <w:t xml:space="preserve"> року до </w:t>
      </w:r>
      <w:r w:rsidRPr="00FE2CFB">
        <w:rPr>
          <w:sz w:val="28"/>
          <w:szCs w:val="28"/>
          <w:lang w:val="uk-UA"/>
        </w:rPr>
        <w:t xml:space="preserve">Савранської </w:t>
      </w:r>
      <w:r w:rsidRPr="00FE2CFB">
        <w:rPr>
          <w:sz w:val="28"/>
          <w:szCs w:val="28"/>
        </w:rPr>
        <w:t>селищної ради надійшло</w:t>
      </w:r>
      <w:r w:rsidRPr="00FE2CFB">
        <w:rPr>
          <w:sz w:val="28"/>
          <w:szCs w:val="28"/>
          <w:lang w:val="uk-UA"/>
        </w:rPr>
        <w:t xml:space="preserve"> </w:t>
      </w:r>
      <w:r w:rsidR="00D87E72" w:rsidRPr="00FE2CFB">
        <w:rPr>
          <w:sz w:val="28"/>
          <w:szCs w:val="28"/>
          <w:lang w:val="uk-UA"/>
        </w:rPr>
        <w:t>4688</w:t>
      </w:r>
      <w:r w:rsidRPr="00FE2CFB">
        <w:rPr>
          <w:sz w:val="28"/>
          <w:szCs w:val="28"/>
          <w:lang w:val="uk-UA"/>
        </w:rPr>
        <w:t xml:space="preserve"> </w:t>
      </w:r>
      <w:r w:rsidRPr="00FE2CFB">
        <w:rPr>
          <w:sz w:val="28"/>
          <w:szCs w:val="28"/>
        </w:rPr>
        <w:t>звернень</w:t>
      </w:r>
      <w:r w:rsidR="00EC0994" w:rsidRPr="00FE2CFB">
        <w:rPr>
          <w:sz w:val="28"/>
          <w:szCs w:val="28"/>
          <w:lang w:val="uk-UA"/>
        </w:rPr>
        <w:t xml:space="preserve"> громадян</w:t>
      </w:r>
      <w:r w:rsidRPr="00FE2CFB">
        <w:rPr>
          <w:sz w:val="28"/>
          <w:szCs w:val="28"/>
        </w:rPr>
        <w:t>, з яких</w:t>
      </w:r>
      <w:r w:rsidRPr="00FE2CFB">
        <w:rPr>
          <w:sz w:val="28"/>
          <w:szCs w:val="28"/>
          <w:lang w:val="uk-UA"/>
        </w:rPr>
        <w:t xml:space="preserve"> </w:t>
      </w:r>
      <w:r w:rsidR="00D87E72" w:rsidRPr="00FE2CFB">
        <w:rPr>
          <w:sz w:val="28"/>
          <w:szCs w:val="28"/>
          <w:lang w:val="uk-UA"/>
        </w:rPr>
        <w:t>2903</w:t>
      </w:r>
      <w:r w:rsidRPr="00FE2CFB">
        <w:rPr>
          <w:sz w:val="28"/>
          <w:szCs w:val="28"/>
          <w:lang w:val="uk-UA"/>
        </w:rPr>
        <w:t xml:space="preserve"> </w:t>
      </w:r>
      <w:r w:rsidRPr="00FE2CFB">
        <w:rPr>
          <w:sz w:val="28"/>
          <w:szCs w:val="28"/>
        </w:rPr>
        <w:t>звернень</w:t>
      </w:r>
      <w:r w:rsidRPr="00FE2CFB">
        <w:rPr>
          <w:sz w:val="28"/>
          <w:szCs w:val="28"/>
          <w:lang w:val="uk-UA"/>
        </w:rPr>
        <w:t xml:space="preserve"> </w:t>
      </w:r>
      <w:r w:rsidRPr="00FE2CFB">
        <w:rPr>
          <w:sz w:val="28"/>
          <w:szCs w:val="28"/>
        </w:rPr>
        <w:t>надійшло</w:t>
      </w:r>
      <w:r w:rsidRPr="00FE2CFB">
        <w:rPr>
          <w:sz w:val="28"/>
          <w:szCs w:val="28"/>
          <w:lang w:val="uk-UA"/>
        </w:rPr>
        <w:t xml:space="preserve"> </w:t>
      </w:r>
      <w:r w:rsidRPr="00FE2CFB">
        <w:rPr>
          <w:sz w:val="28"/>
          <w:szCs w:val="28"/>
        </w:rPr>
        <w:t xml:space="preserve">поштою та </w:t>
      </w:r>
      <w:r w:rsidR="00D87E72" w:rsidRPr="00FE2CFB">
        <w:rPr>
          <w:sz w:val="28"/>
          <w:szCs w:val="28"/>
          <w:lang w:val="uk-UA"/>
        </w:rPr>
        <w:t>1785</w:t>
      </w:r>
      <w:r w:rsidRPr="00FE2CFB">
        <w:rPr>
          <w:sz w:val="28"/>
          <w:szCs w:val="28"/>
          <w:lang w:val="uk-UA"/>
        </w:rPr>
        <w:t xml:space="preserve"> </w:t>
      </w:r>
      <w:r w:rsidRPr="00FE2CFB">
        <w:rPr>
          <w:sz w:val="28"/>
          <w:szCs w:val="28"/>
        </w:rPr>
        <w:t>звернен</w:t>
      </w:r>
      <w:r w:rsidRPr="00FE2CFB">
        <w:rPr>
          <w:sz w:val="28"/>
          <w:szCs w:val="28"/>
          <w:lang w:val="uk-UA"/>
        </w:rPr>
        <w:t>ь</w:t>
      </w:r>
      <w:r w:rsidRPr="00FE2CFB">
        <w:rPr>
          <w:sz w:val="28"/>
          <w:szCs w:val="28"/>
        </w:rPr>
        <w:t xml:space="preserve"> на особистому</w:t>
      </w:r>
      <w:r w:rsidRPr="00FE2CFB">
        <w:rPr>
          <w:sz w:val="28"/>
          <w:szCs w:val="28"/>
          <w:lang w:val="uk-UA"/>
        </w:rPr>
        <w:t xml:space="preserve"> </w:t>
      </w:r>
      <w:r w:rsidRPr="00FE2CFB">
        <w:rPr>
          <w:sz w:val="28"/>
          <w:szCs w:val="28"/>
        </w:rPr>
        <w:t>прийомі.       </w:t>
      </w:r>
    </w:p>
    <w:p w14:paraId="76DE58FF" w14:textId="114D33D1" w:rsidR="00C91E6C" w:rsidRPr="00FE2CFB" w:rsidRDefault="00C91E6C" w:rsidP="00C91E6C">
      <w:pPr>
        <w:tabs>
          <w:tab w:val="left" w:pos="9360"/>
        </w:tabs>
        <w:ind w:left="-425" w:right="-6" w:firstLine="709"/>
        <w:jc w:val="both"/>
        <w:rPr>
          <w:sz w:val="28"/>
          <w:szCs w:val="28"/>
        </w:rPr>
      </w:pPr>
      <w:r w:rsidRPr="00FE2CFB">
        <w:rPr>
          <w:sz w:val="28"/>
          <w:szCs w:val="28"/>
        </w:rPr>
        <w:t>За звітний</w:t>
      </w:r>
      <w:r w:rsidRPr="00FE2CFB">
        <w:rPr>
          <w:sz w:val="28"/>
          <w:szCs w:val="28"/>
          <w:lang w:val="uk-UA"/>
        </w:rPr>
        <w:t xml:space="preserve"> </w:t>
      </w:r>
      <w:r w:rsidRPr="00FE2CFB">
        <w:rPr>
          <w:sz w:val="28"/>
          <w:szCs w:val="28"/>
        </w:rPr>
        <w:t xml:space="preserve">період до </w:t>
      </w:r>
      <w:r w:rsidRPr="00FE2CFB">
        <w:rPr>
          <w:sz w:val="28"/>
          <w:szCs w:val="28"/>
          <w:lang w:val="uk-UA"/>
        </w:rPr>
        <w:t xml:space="preserve">Савранської </w:t>
      </w:r>
      <w:r w:rsidRPr="00FE2CFB">
        <w:rPr>
          <w:sz w:val="28"/>
          <w:szCs w:val="28"/>
        </w:rPr>
        <w:t>селищної ради надійшло</w:t>
      </w:r>
      <w:r w:rsidRPr="00FE2CFB">
        <w:rPr>
          <w:sz w:val="28"/>
          <w:szCs w:val="28"/>
          <w:lang w:val="uk-UA"/>
        </w:rPr>
        <w:t xml:space="preserve"> 0 </w:t>
      </w:r>
      <w:r w:rsidRPr="00FE2CFB">
        <w:rPr>
          <w:sz w:val="28"/>
          <w:szCs w:val="28"/>
        </w:rPr>
        <w:t>повторних</w:t>
      </w:r>
      <w:r w:rsidRPr="00FE2CFB">
        <w:rPr>
          <w:sz w:val="28"/>
          <w:szCs w:val="28"/>
          <w:lang w:val="uk-UA"/>
        </w:rPr>
        <w:t xml:space="preserve"> </w:t>
      </w:r>
      <w:r w:rsidRPr="00FE2CFB">
        <w:rPr>
          <w:sz w:val="28"/>
          <w:szCs w:val="28"/>
        </w:rPr>
        <w:t>звернень, отримано</w:t>
      </w:r>
      <w:r w:rsidRPr="00FE2CFB">
        <w:rPr>
          <w:sz w:val="28"/>
          <w:szCs w:val="28"/>
          <w:lang w:val="uk-UA"/>
        </w:rPr>
        <w:t xml:space="preserve"> </w:t>
      </w:r>
      <w:r w:rsidR="00D87E72" w:rsidRPr="00FE2CFB">
        <w:rPr>
          <w:sz w:val="28"/>
          <w:szCs w:val="28"/>
          <w:lang w:val="uk-UA"/>
        </w:rPr>
        <w:t>40</w:t>
      </w:r>
      <w:r w:rsidRPr="00FE2CFB">
        <w:rPr>
          <w:sz w:val="28"/>
          <w:szCs w:val="28"/>
          <w:lang w:val="uk-UA"/>
        </w:rPr>
        <w:t xml:space="preserve"> </w:t>
      </w:r>
      <w:r w:rsidRPr="00FE2CFB">
        <w:rPr>
          <w:sz w:val="28"/>
          <w:szCs w:val="28"/>
        </w:rPr>
        <w:t>колективних</w:t>
      </w:r>
      <w:r w:rsidRPr="00FE2CFB">
        <w:rPr>
          <w:sz w:val="28"/>
          <w:szCs w:val="28"/>
          <w:lang w:val="uk-UA"/>
        </w:rPr>
        <w:t xml:space="preserve"> </w:t>
      </w:r>
      <w:r w:rsidRPr="00FE2CFB">
        <w:rPr>
          <w:sz w:val="28"/>
          <w:szCs w:val="28"/>
        </w:rPr>
        <w:t>звернень, від</w:t>
      </w:r>
      <w:r w:rsidRPr="00FE2CFB">
        <w:rPr>
          <w:sz w:val="28"/>
          <w:szCs w:val="28"/>
          <w:lang w:val="uk-UA"/>
        </w:rPr>
        <w:t xml:space="preserve"> </w:t>
      </w:r>
      <w:r w:rsidRPr="00FE2CFB">
        <w:rPr>
          <w:sz w:val="28"/>
          <w:szCs w:val="28"/>
        </w:rPr>
        <w:t>учасників та інвалідів</w:t>
      </w:r>
      <w:r w:rsidRPr="00FE2CFB">
        <w:rPr>
          <w:sz w:val="28"/>
          <w:szCs w:val="28"/>
          <w:lang w:val="uk-UA"/>
        </w:rPr>
        <w:t xml:space="preserve"> </w:t>
      </w:r>
      <w:r w:rsidRPr="00FE2CFB">
        <w:rPr>
          <w:sz w:val="28"/>
          <w:szCs w:val="28"/>
        </w:rPr>
        <w:t>війни,</w:t>
      </w:r>
      <w:r w:rsidR="00D87E72" w:rsidRPr="00FE2CFB">
        <w:rPr>
          <w:sz w:val="28"/>
          <w:szCs w:val="28"/>
          <w:lang w:val="uk-UA"/>
        </w:rPr>
        <w:t xml:space="preserve"> дітей війни,</w:t>
      </w:r>
      <w:r w:rsidRPr="00FE2CFB">
        <w:rPr>
          <w:sz w:val="28"/>
          <w:szCs w:val="28"/>
        </w:rPr>
        <w:t xml:space="preserve"> учасників</w:t>
      </w:r>
      <w:r w:rsidRPr="00FE2CFB">
        <w:rPr>
          <w:sz w:val="28"/>
          <w:szCs w:val="28"/>
          <w:lang w:val="uk-UA"/>
        </w:rPr>
        <w:t xml:space="preserve"> </w:t>
      </w:r>
      <w:r w:rsidRPr="00FE2CFB">
        <w:rPr>
          <w:sz w:val="28"/>
          <w:szCs w:val="28"/>
        </w:rPr>
        <w:t>бойових</w:t>
      </w:r>
      <w:r w:rsidRPr="00FE2CFB">
        <w:rPr>
          <w:sz w:val="28"/>
          <w:szCs w:val="28"/>
          <w:lang w:val="uk-UA"/>
        </w:rPr>
        <w:t xml:space="preserve"> </w:t>
      </w:r>
      <w:r w:rsidRPr="00FE2CFB">
        <w:rPr>
          <w:sz w:val="28"/>
          <w:szCs w:val="28"/>
        </w:rPr>
        <w:t>дій</w:t>
      </w:r>
      <w:r w:rsidRPr="00FE2CFB">
        <w:rPr>
          <w:sz w:val="28"/>
          <w:szCs w:val="28"/>
          <w:lang w:val="uk-UA"/>
        </w:rPr>
        <w:t xml:space="preserve"> </w:t>
      </w:r>
      <w:r w:rsidRPr="00FE2CFB">
        <w:rPr>
          <w:sz w:val="28"/>
          <w:szCs w:val="28"/>
        </w:rPr>
        <w:t>надійшло</w:t>
      </w:r>
      <w:r w:rsidRPr="00FE2CFB">
        <w:rPr>
          <w:sz w:val="28"/>
          <w:szCs w:val="28"/>
          <w:lang w:val="uk-UA"/>
        </w:rPr>
        <w:t xml:space="preserve"> </w:t>
      </w:r>
      <w:r w:rsidR="00D87E72" w:rsidRPr="00FE2CFB">
        <w:rPr>
          <w:sz w:val="28"/>
          <w:szCs w:val="28"/>
          <w:lang w:val="uk-UA"/>
        </w:rPr>
        <w:t>223</w:t>
      </w:r>
      <w:r w:rsidRPr="00FE2CFB">
        <w:rPr>
          <w:sz w:val="28"/>
          <w:szCs w:val="28"/>
          <w:lang w:val="uk-UA"/>
        </w:rPr>
        <w:t xml:space="preserve"> </w:t>
      </w:r>
      <w:r w:rsidRPr="00FE2CFB">
        <w:rPr>
          <w:sz w:val="28"/>
          <w:szCs w:val="28"/>
        </w:rPr>
        <w:t>звернен</w:t>
      </w:r>
      <w:r w:rsidR="00D87E72" w:rsidRPr="00FE2CFB">
        <w:rPr>
          <w:sz w:val="28"/>
          <w:szCs w:val="28"/>
          <w:lang w:val="uk-UA"/>
        </w:rPr>
        <w:t>ня</w:t>
      </w:r>
      <w:r w:rsidRPr="00FE2CFB">
        <w:rPr>
          <w:sz w:val="28"/>
          <w:szCs w:val="28"/>
        </w:rPr>
        <w:t>, від</w:t>
      </w:r>
      <w:r w:rsidRPr="00FE2CFB">
        <w:rPr>
          <w:sz w:val="28"/>
          <w:szCs w:val="28"/>
          <w:lang w:val="uk-UA"/>
        </w:rPr>
        <w:t xml:space="preserve"> </w:t>
      </w:r>
      <w:r w:rsidRPr="00FE2CFB">
        <w:rPr>
          <w:sz w:val="28"/>
          <w:szCs w:val="28"/>
        </w:rPr>
        <w:t>членів</w:t>
      </w:r>
      <w:r w:rsidRPr="00FE2CFB">
        <w:rPr>
          <w:sz w:val="28"/>
          <w:szCs w:val="28"/>
          <w:lang w:val="uk-UA"/>
        </w:rPr>
        <w:t xml:space="preserve"> </w:t>
      </w:r>
      <w:r w:rsidRPr="00FE2CFB">
        <w:rPr>
          <w:sz w:val="28"/>
          <w:szCs w:val="28"/>
        </w:rPr>
        <w:t>багатодітних</w:t>
      </w:r>
      <w:r w:rsidRPr="00FE2CFB">
        <w:rPr>
          <w:sz w:val="28"/>
          <w:szCs w:val="28"/>
          <w:lang w:val="uk-UA"/>
        </w:rPr>
        <w:t xml:space="preserve"> </w:t>
      </w:r>
      <w:r w:rsidRPr="00FE2CFB">
        <w:rPr>
          <w:sz w:val="28"/>
          <w:szCs w:val="28"/>
        </w:rPr>
        <w:t>сімей, одиноких матерів, матерів-героїнь</w:t>
      </w:r>
      <w:r w:rsidRPr="00FE2CFB">
        <w:rPr>
          <w:sz w:val="28"/>
          <w:szCs w:val="28"/>
          <w:lang w:val="uk-UA"/>
        </w:rPr>
        <w:t xml:space="preserve"> </w:t>
      </w:r>
      <w:r w:rsidRPr="00FE2CFB">
        <w:rPr>
          <w:sz w:val="28"/>
          <w:szCs w:val="28"/>
        </w:rPr>
        <w:t>надійшло</w:t>
      </w:r>
      <w:r w:rsidRPr="00FE2CFB">
        <w:rPr>
          <w:sz w:val="28"/>
          <w:szCs w:val="28"/>
          <w:lang w:val="uk-UA"/>
        </w:rPr>
        <w:t xml:space="preserve"> </w:t>
      </w:r>
      <w:r w:rsidR="00D87E72" w:rsidRPr="00FE2CFB">
        <w:rPr>
          <w:sz w:val="28"/>
          <w:szCs w:val="28"/>
          <w:lang w:val="uk-UA"/>
        </w:rPr>
        <w:t xml:space="preserve">354 </w:t>
      </w:r>
      <w:r w:rsidRPr="00FE2CFB">
        <w:rPr>
          <w:sz w:val="28"/>
          <w:szCs w:val="28"/>
        </w:rPr>
        <w:t>звернен</w:t>
      </w:r>
      <w:r w:rsidR="00D87E72" w:rsidRPr="00FE2CFB">
        <w:rPr>
          <w:sz w:val="28"/>
          <w:szCs w:val="28"/>
          <w:lang w:val="uk-UA"/>
        </w:rPr>
        <w:t>ня</w:t>
      </w:r>
      <w:r w:rsidRPr="00FE2CFB">
        <w:rPr>
          <w:sz w:val="28"/>
          <w:szCs w:val="28"/>
        </w:rPr>
        <w:t>.</w:t>
      </w:r>
    </w:p>
    <w:p w14:paraId="3BC3CF81" w14:textId="2F1760A6" w:rsidR="00C91E6C" w:rsidRPr="00FE2CFB" w:rsidRDefault="00C91E6C" w:rsidP="00110F0E">
      <w:pPr>
        <w:tabs>
          <w:tab w:val="left" w:pos="9360"/>
        </w:tabs>
        <w:ind w:left="-425" w:right="-6" w:firstLine="709"/>
        <w:jc w:val="both"/>
        <w:rPr>
          <w:sz w:val="28"/>
          <w:szCs w:val="28"/>
        </w:rPr>
      </w:pPr>
      <w:r w:rsidRPr="00FE2CFB">
        <w:rPr>
          <w:sz w:val="28"/>
          <w:szCs w:val="28"/>
        </w:rPr>
        <w:t>За  20</w:t>
      </w:r>
      <w:r w:rsidRPr="00FE2CFB">
        <w:rPr>
          <w:sz w:val="28"/>
          <w:szCs w:val="28"/>
          <w:lang w:val="uk-UA"/>
        </w:rPr>
        <w:t xml:space="preserve">21 </w:t>
      </w:r>
      <w:r w:rsidRPr="00FE2CFB">
        <w:rPr>
          <w:sz w:val="28"/>
          <w:szCs w:val="28"/>
        </w:rPr>
        <w:t>р</w:t>
      </w:r>
      <w:r w:rsidR="00D87E72" w:rsidRPr="00FE2CFB">
        <w:rPr>
          <w:sz w:val="28"/>
          <w:szCs w:val="28"/>
          <w:lang w:val="uk-UA"/>
        </w:rPr>
        <w:t>ік</w:t>
      </w:r>
      <w:r w:rsidRPr="00FE2CFB">
        <w:rPr>
          <w:sz w:val="28"/>
          <w:szCs w:val="28"/>
        </w:rPr>
        <w:t xml:space="preserve"> у зверненнях</w:t>
      </w:r>
      <w:r w:rsidRPr="00FE2CFB">
        <w:rPr>
          <w:sz w:val="28"/>
          <w:szCs w:val="28"/>
          <w:lang w:val="uk-UA"/>
        </w:rPr>
        <w:t xml:space="preserve"> </w:t>
      </w:r>
      <w:r w:rsidRPr="00FE2CFB">
        <w:rPr>
          <w:sz w:val="28"/>
          <w:szCs w:val="28"/>
        </w:rPr>
        <w:t>громадян</w:t>
      </w:r>
      <w:r w:rsidRPr="00FE2CFB">
        <w:rPr>
          <w:sz w:val="28"/>
          <w:szCs w:val="28"/>
          <w:lang w:val="uk-UA"/>
        </w:rPr>
        <w:t xml:space="preserve"> </w:t>
      </w:r>
      <w:r w:rsidRPr="00FE2CFB">
        <w:rPr>
          <w:sz w:val="28"/>
          <w:szCs w:val="28"/>
        </w:rPr>
        <w:t xml:space="preserve">було  порушено </w:t>
      </w:r>
      <w:r w:rsidR="00D87E72" w:rsidRPr="00FE2CFB">
        <w:rPr>
          <w:sz w:val="28"/>
          <w:szCs w:val="28"/>
          <w:lang w:val="uk-UA"/>
        </w:rPr>
        <w:t>4688</w:t>
      </w:r>
      <w:r w:rsidRPr="00FE2CFB">
        <w:rPr>
          <w:sz w:val="28"/>
          <w:szCs w:val="28"/>
          <w:lang w:val="uk-UA"/>
        </w:rPr>
        <w:t xml:space="preserve"> </w:t>
      </w:r>
      <w:r w:rsidRPr="00FE2CFB">
        <w:rPr>
          <w:sz w:val="28"/>
          <w:szCs w:val="28"/>
        </w:rPr>
        <w:t>питан</w:t>
      </w:r>
      <w:r w:rsidR="00D87E72" w:rsidRPr="00FE2CFB">
        <w:rPr>
          <w:sz w:val="28"/>
          <w:szCs w:val="28"/>
          <w:lang w:val="uk-UA"/>
        </w:rPr>
        <w:t>ь</w:t>
      </w:r>
      <w:r w:rsidR="00110F0E" w:rsidRPr="00FE2CFB">
        <w:rPr>
          <w:sz w:val="28"/>
          <w:szCs w:val="28"/>
        </w:rPr>
        <w:t>.</w:t>
      </w:r>
      <w:r w:rsidRPr="00FE2CFB">
        <w:rPr>
          <w:sz w:val="28"/>
          <w:szCs w:val="28"/>
          <w:bdr w:val="none" w:sz="0" w:space="0" w:color="auto" w:frame="1"/>
          <w:lang w:eastAsia="uk-UA"/>
        </w:rPr>
        <w:t>Це</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питання:</w:t>
      </w:r>
    </w:p>
    <w:p w14:paraId="61FC5689" w14:textId="09979372" w:rsidR="00C91E6C" w:rsidRPr="00FE2CFB" w:rsidRDefault="00C91E6C" w:rsidP="00110F0E">
      <w:pPr>
        <w:pStyle w:val="a5"/>
        <w:numPr>
          <w:ilvl w:val="0"/>
          <w:numId w:val="22"/>
        </w:numPr>
        <w:shd w:val="clear" w:color="auto" w:fill="FFFFFF"/>
        <w:ind w:right="225"/>
        <w:jc w:val="both"/>
        <w:rPr>
          <w:sz w:val="28"/>
          <w:szCs w:val="28"/>
          <w:lang w:val="uk-UA" w:eastAsia="uk-UA"/>
        </w:rPr>
      </w:pPr>
      <w:r w:rsidRPr="00FE2CFB">
        <w:rPr>
          <w:sz w:val="28"/>
          <w:szCs w:val="28"/>
          <w:bdr w:val="none" w:sz="0" w:space="0" w:color="auto" w:frame="1"/>
          <w:lang w:val="uk-UA" w:eastAsia="uk-UA"/>
        </w:rPr>
        <w:t xml:space="preserve">аграрної політики і земельних відносин - </w:t>
      </w:r>
      <w:r w:rsidR="00D87E72" w:rsidRPr="00FE2CFB">
        <w:rPr>
          <w:sz w:val="28"/>
          <w:szCs w:val="28"/>
          <w:bdr w:val="none" w:sz="0" w:space="0" w:color="auto" w:frame="1"/>
          <w:lang w:val="uk-UA" w:eastAsia="uk-UA"/>
        </w:rPr>
        <w:t>2989</w:t>
      </w:r>
      <w:r w:rsidRPr="00FE2CFB">
        <w:rPr>
          <w:sz w:val="28"/>
          <w:szCs w:val="28"/>
          <w:bdr w:val="none" w:sz="0" w:space="0" w:color="auto" w:frame="1"/>
          <w:lang w:val="uk-UA" w:eastAsia="uk-UA"/>
        </w:rPr>
        <w:t>, це 6</w:t>
      </w:r>
      <w:r w:rsidR="00B626D0" w:rsidRPr="00FE2CFB">
        <w:rPr>
          <w:sz w:val="28"/>
          <w:szCs w:val="28"/>
          <w:bdr w:val="none" w:sz="0" w:space="0" w:color="auto" w:frame="1"/>
          <w:lang w:val="uk-UA" w:eastAsia="uk-UA"/>
        </w:rPr>
        <w:t>3,75</w:t>
      </w:r>
      <w:r w:rsidRPr="00FE2CFB">
        <w:rPr>
          <w:sz w:val="28"/>
          <w:szCs w:val="28"/>
          <w:bdr w:val="none" w:sz="0" w:space="0" w:color="auto" w:frame="1"/>
          <w:lang w:val="uk-UA" w:eastAsia="uk-UA"/>
        </w:rPr>
        <w:t xml:space="preserve"> % від загальної кількості порушених питань ;</w:t>
      </w:r>
    </w:p>
    <w:p w14:paraId="2890BB55" w14:textId="3005395C" w:rsidR="00C91E6C" w:rsidRPr="00FE2CFB" w:rsidRDefault="00C91E6C" w:rsidP="00110F0E">
      <w:pPr>
        <w:pStyle w:val="a5"/>
        <w:numPr>
          <w:ilvl w:val="0"/>
          <w:numId w:val="22"/>
        </w:numPr>
        <w:shd w:val="clear" w:color="auto" w:fill="FFFFFF"/>
        <w:ind w:right="225"/>
        <w:jc w:val="both"/>
        <w:rPr>
          <w:sz w:val="28"/>
          <w:szCs w:val="28"/>
          <w:lang w:eastAsia="uk-UA"/>
        </w:rPr>
      </w:pPr>
      <w:r w:rsidRPr="00FE2CFB">
        <w:rPr>
          <w:sz w:val="28"/>
          <w:szCs w:val="28"/>
          <w:bdr w:val="none" w:sz="0" w:space="0" w:color="auto" w:frame="1"/>
          <w:lang w:eastAsia="uk-UA"/>
        </w:rPr>
        <w:t>соціального</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 xml:space="preserve">захисту – </w:t>
      </w:r>
      <w:r w:rsidR="00D87E72" w:rsidRPr="00FE2CFB">
        <w:rPr>
          <w:sz w:val="28"/>
          <w:szCs w:val="28"/>
          <w:bdr w:val="none" w:sz="0" w:space="0" w:color="auto" w:frame="1"/>
          <w:lang w:val="uk-UA" w:eastAsia="uk-UA"/>
        </w:rPr>
        <w:t>526</w:t>
      </w:r>
      <w:r w:rsidRPr="00FE2CFB">
        <w:rPr>
          <w:sz w:val="28"/>
          <w:szCs w:val="28"/>
          <w:bdr w:val="none" w:sz="0" w:space="0" w:color="auto" w:frame="1"/>
          <w:lang w:eastAsia="uk-UA"/>
        </w:rPr>
        <w:t>, це</w:t>
      </w:r>
      <w:r w:rsidRPr="00FE2CFB">
        <w:rPr>
          <w:sz w:val="28"/>
          <w:szCs w:val="28"/>
          <w:bdr w:val="none" w:sz="0" w:space="0" w:color="auto" w:frame="1"/>
          <w:lang w:val="uk-UA" w:eastAsia="uk-UA"/>
        </w:rPr>
        <w:t xml:space="preserve"> </w:t>
      </w:r>
      <w:r w:rsidR="00B626D0" w:rsidRPr="00FE2CFB">
        <w:rPr>
          <w:sz w:val="28"/>
          <w:szCs w:val="28"/>
          <w:bdr w:val="none" w:sz="0" w:space="0" w:color="auto" w:frame="1"/>
          <w:lang w:val="uk-UA" w:eastAsia="uk-UA"/>
        </w:rPr>
        <w:t>11,22</w:t>
      </w:r>
      <w:r w:rsidRPr="00FE2CFB">
        <w:rPr>
          <w:sz w:val="28"/>
          <w:szCs w:val="28"/>
          <w:bdr w:val="none" w:sz="0" w:space="0" w:color="auto" w:frame="1"/>
          <w:lang w:eastAsia="uk-UA"/>
        </w:rPr>
        <w:t xml:space="preserve"> % від</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загальної</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кількості</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порушених</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питань;</w:t>
      </w:r>
    </w:p>
    <w:p w14:paraId="536F857E" w14:textId="44FC7E44" w:rsidR="00C91E6C" w:rsidRPr="00FE2CFB" w:rsidRDefault="00C91E6C" w:rsidP="00110F0E">
      <w:pPr>
        <w:pStyle w:val="a5"/>
        <w:numPr>
          <w:ilvl w:val="0"/>
          <w:numId w:val="22"/>
        </w:numPr>
        <w:shd w:val="clear" w:color="auto" w:fill="FFFFFF"/>
        <w:ind w:right="225"/>
        <w:jc w:val="both"/>
        <w:rPr>
          <w:sz w:val="28"/>
          <w:szCs w:val="28"/>
          <w:lang w:eastAsia="uk-UA"/>
        </w:rPr>
      </w:pPr>
      <w:r w:rsidRPr="00FE2CFB">
        <w:rPr>
          <w:sz w:val="28"/>
          <w:szCs w:val="28"/>
          <w:bdr w:val="none" w:sz="0" w:space="0" w:color="auto" w:frame="1"/>
          <w:lang w:eastAsia="uk-UA"/>
        </w:rPr>
        <w:t>житлової</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 xml:space="preserve">політики - </w:t>
      </w:r>
      <w:r w:rsidR="00D87E72" w:rsidRPr="00FE2CFB">
        <w:rPr>
          <w:sz w:val="28"/>
          <w:szCs w:val="28"/>
          <w:bdr w:val="none" w:sz="0" w:space="0" w:color="auto" w:frame="1"/>
          <w:lang w:val="uk-UA" w:eastAsia="uk-UA"/>
        </w:rPr>
        <w:t>171</w:t>
      </w:r>
      <w:r w:rsidRPr="00FE2CFB">
        <w:rPr>
          <w:sz w:val="28"/>
          <w:szCs w:val="28"/>
          <w:bdr w:val="none" w:sz="0" w:space="0" w:color="auto" w:frame="1"/>
          <w:lang w:eastAsia="uk-UA"/>
        </w:rPr>
        <w:t>, це</w:t>
      </w:r>
      <w:r w:rsidRPr="00FE2CFB">
        <w:rPr>
          <w:sz w:val="28"/>
          <w:szCs w:val="28"/>
          <w:bdr w:val="none" w:sz="0" w:space="0" w:color="auto" w:frame="1"/>
          <w:lang w:val="uk-UA" w:eastAsia="uk-UA"/>
        </w:rPr>
        <w:t xml:space="preserve"> </w:t>
      </w:r>
      <w:r w:rsidR="00B626D0" w:rsidRPr="00FE2CFB">
        <w:rPr>
          <w:sz w:val="28"/>
          <w:szCs w:val="28"/>
          <w:bdr w:val="none" w:sz="0" w:space="0" w:color="auto" w:frame="1"/>
          <w:lang w:val="uk-UA" w:eastAsia="uk-UA"/>
        </w:rPr>
        <w:t>3, 64</w:t>
      </w:r>
      <w:r w:rsidRPr="00FE2CFB">
        <w:rPr>
          <w:sz w:val="28"/>
          <w:szCs w:val="28"/>
          <w:bdr w:val="none" w:sz="0" w:space="0" w:color="auto" w:frame="1"/>
          <w:lang w:eastAsia="uk-UA"/>
        </w:rPr>
        <w:t xml:space="preserve"> % від</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загальної</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кількості</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порушених</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питань;</w:t>
      </w:r>
    </w:p>
    <w:p w14:paraId="786115E7" w14:textId="6A9DA622" w:rsidR="00C91E6C" w:rsidRPr="00FE2CFB" w:rsidRDefault="00C91E6C" w:rsidP="00110F0E">
      <w:pPr>
        <w:pStyle w:val="a5"/>
        <w:numPr>
          <w:ilvl w:val="0"/>
          <w:numId w:val="22"/>
        </w:numPr>
        <w:shd w:val="clear" w:color="auto" w:fill="FFFFFF"/>
        <w:ind w:right="225"/>
        <w:jc w:val="both"/>
        <w:rPr>
          <w:sz w:val="28"/>
          <w:szCs w:val="28"/>
          <w:lang w:eastAsia="uk-UA"/>
        </w:rPr>
      </w:pPr>
      <w:r w:rsidRPr="00FE2CFB">
        <w:rPr>
          <w:sz w:val="28"/>
          <w:szCs w:val="28"/>
          <w:bdr w:val="none" w:sz="0" w:space="0" w:color="auto" w:frame="1"/>
          <w:lang w:eastAsia="uk-UA"/>
        </w:rPr>
        <w:t>екології та природних</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 xml:space="preserve">ресурсів - </w:t>
      </w:r>
      <w:r w:rsidR="00D87E72" w:rsidRPr="00FE2CFB">
        <w:rPr>
          <w:sz w:val="28"/>
          <w:szCs w:val="28"/>
          <w:bdr w:val="none" w:sz="0" w:space="0" w:color="auto" w:frame="1"/>
          <w:lang w:val="uk-UA" w:eastAsia="uk-UA"/>
        </w:rPr>
        <w:t>10</w:t>
      </w:r>
      <w:r w:rsidRPr="00FE2CFB">
        <w:rPr>
          <w:sz w:val="28"/>
          <w:szCs w:val="28"/>
          <w:bdr w:val="none" w:sz="0" w:space="0" w:color="auto" w:frame="1"/>
          <w:lang w:eastAsia="uk-UA"/>
        </w:rPr>
        <w:t>, це</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 xml:space="preserve"> </w:t>
      </w:r>
      <w:r w:rsidR="00B626D0" w:rsidRPr="00FE2CFB">
        <w:rPr>
          <w:sz w:val="28"/>
          <w:szCs w:val="28"/>
          <w:bdr w:val="none" w:sz="0" w:space="0" w:color="auto" w:frame="1"/>
          <w:lang w:val="uk-UA" w:eastAsia="uk-UA"/>
        </w:rPr>
        <w:t xml:space="preserve">0,21 </w:t>
      </w:r>
      <w:r w:rsidRPr="00FE2CFB">
        <w:rPr>
          <w:sz w:val="28"/>
          <w:szCs w:val="28"/>
          <w:bdr w:val="none" w:sz="0" w:space="0" w:color="auto" w:frame="1"/>
          <w:lang w:eastAsia="uk-UA"/>
        </w:rPr>
        <w:t>% від</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загальної</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кількості</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порушених</w:t>
      </w:r>
      <w:r w:rsidRPr="00FE2CFB">
        <w:rPr>
          <w:sz w:val="28"/>
          <w:szCs w:val="28"/>
          <w:bdr w:val="none" w:sz="0" w:space="0" w:color="auto" w:frame="1"/>
          <w:lang w:val="uk-UA" w:eastAsia="uk-UA"/>
        </w:rPr>
        <w:t xml:space="preserve"> </w:t>
      </w:r>
      <w:r w:rsidRPr="00FE2CFB">
        <w:rPr>
          <w:sz w:val="28"/>
          <w:szCs w:val="28"/>
          <w:bdr w:val="none" w:sz="0" w:space="0" w:color="auto" w:frame="1"/>
          <w:lang w:eastAsia="uk-UA"/>
        </w:rPr>
        <w:t>питань</w:t>
      </w:r>
      <w:r w:rsidR="00293CA4" w:rsidRPr="00FE2CFB">
        <w:rPr>
          <w:sz w:val="28"/>
          <w:szCs w:val="28"/>
          <w:bdr w:val="none" w:sz="0" w:space="0" w:color="auto" w:frame="1"/>
          <w:lang w:val="uk-UA" w:eastAsia="uk-UA"/>
        </w:rPr>
        <w:t xml:space="preserve">; </w:t>
      </w:r>
    </w:p>
    <w:p w14:paraId="0DB75A9F" w14:textId="168325AF" w:rsidR="00293CA4" w:rsidRPr="00FE2CFB" w:rsidRDefault="00293CA4" w:rsidP="00110F0E">
      <w:pPr>
        <w:pStyle w:val="a5"/>
        <w:numPr>
          <w:ilvl w:val="0"/>
          <w:numId w:val="22"/>
        </w:numPr>
        <w:shd w:val="clear" w:color="auto" w:fill="FFFFFF"/>
        <w:ind w:right="225"/>
        <w:jc w:val="both"/>
        <w:rPr>
          <w:sz w:val="28"/>
          <w:szCs w:val="28"/>
          <w:lang w:eastAsia="uk-UA"/>
        </w:rPr>
      </w:pPr>
      <w:r w:rsidRPr="00FE2CFB">
        <w:rPr>
          <w:sz w:val="28"/>
          <w:szCs w:val="28"/>
          <w:bdr w:val="none" w:sz="0" w:space="0" w:color="auto" w:frame="1"/>
          <w:lang w:val="uk-UA" w:eastAsia="uk-UA"/>
        </w:rPr>
        <w:t>інші – 21, 18 %</w:t>
      </w:r>
    </w:p>
    <w:p w14:paraId="3F9224AC" w14:textId="0D03FE92" w:rsidR="00C91E6C" w:rsidRPr="00FE2CFB" w:rsidRDefault="00C91E6C" w:rsidP="00C91E6C">
      <w:pPr>
        <w:tabs>
          <w:tab w:val="left" w:pos="9360"/>
        </w:tabs>
        <w:ind w:left="-425" w:right="-6" w:firstLine="709"/>
        <w:jc w:val="both"/>
        <w:rPr>
          <w:sz w:val="28"/>
          <w:szCs w:val="28"/>
        </w:rPr>
      </w:pPr>
      <w:r w:rsidRPr="00FE2CFB">
        <w:rPr>
          <w:sz w:val="28"/>
          <w:szCs w:val="28"/>
        </w:rPr>
        <w:lastRenderedPageBreak/>
        <w:t>За результатами розгляду</w:t>
      </w:r>
      <w:r w:rsidRPr="00FE2CFB">
        <w:rPr>
          <w:sz w:val="28"/>
          <w:szCs w:val="28"/>
          <w:lang w:val="uk-UA"/>
        </w:rPr>
        <w:t xml:space="preserve"> </w:t>
      </w:r>
      <w:r w:rsidRPr="00FE2CFB">
        <w:rPr>
          <w:sz w:val="28"/>
          <w:szCs w:val="28"/>
        </w:rPr>
        <w:t>звернень</w:t>
      </w:r>
      <w:r w:rsidRPr="00FE2CFB">
        <w:rPr>
          <w:sz w:val="28"/>
          <w:szCs w:val="28"/>
          <w:lang w:val="uk-UA"/>
        </w:rPr>
        <w:t xml:space="preserve"> </w:t>
      </w:r>
      <w:r w:rsidRPr="00FE2CFB">
        <w:rPr>
          <w:sz w:val="28"/>
          <w:szCs w:val="28"/>
        </w:rPr>
        <w:t>громадян</w:t>
      </w:r>
      <w:r w:rsidRPr="00FE2CFB">
        <w:rPr>
          <w:sz w:val="28"/>
          <w:szCs w:val="28"/>
          <w:lang w:val="uk-UA"/>
        </w:rPr>
        <w:t xml:space="preserve"> </w:t>
      </w:r>
      <w:r w:rsidRPr="00FE2CFB">
        <w:rPr>
          <w:b/>
          <w:sz w:val="28"/>
          <w:szCs w:val="28"/>
        </w:rPr>
        <w:t>-</w:t>
      </w:r>
      <w:r w:rsidRPr="00FE2CFB">
        <w:rPr>
          <w:b/>
          <w:sz w:val="28"/>
          <w:szCs w:val="28"/>
          <w:lang w:val="uk-UA"/>
        </w:rPr>
        <w:t xml:space="preserve"> </w:t>
      </w:r>
      <w:r w:rsidR="00D87E72" w:rsidRPr="00FE2CFB">
        <w:rPr>
          <w:sz w:val="28"/>
          <w:szCs w:val="28"/>
          <w:lang w:val="uk-UA"/>
        </w:rPr>
        <w:t>3975</w:t>
      </w:r>
      <w:r w:rsidRPr="00FE2CFB">
        <w:rPr>
          <w:b/>
          <w:sz w:val="28"/>
          <w:szCs w:val="28"/>
          <w:lang w:val="uk-UA"/>
        </w:rPr>
        <w:t xml:space="preserve"> </w:t>
      </w:r>
      <w:r w:rsidRPr="00FE2CFB">
        <w:rPr>
          <w:sz w:val="28"/>
          <w:szCs w:val="28"/>
        </w:rPr>
        <w:t xml:space="preserve">вирішено позитивно, по  </w:t>
      </w:r>
      <w:r w:rsidR="00D87E72" w:rsidRPr="00FE2CFB">
        <w:rPr>
          <w:sz w:val="28"/>
          <w:szCs w:val="28"/>
          <w:lang w:val="uk-UA"/>
        </w:rPr>
        <w:t>713</w:t>
      </w:r>
      <w:r w:rsidRPr="00FE2CFB">
        <w:rPr>
          <w:sz w:val="28"/>
          <w:szCs w:val="28"/>
          <w:lang w:val="uk-UA"/>
        </w:rPr>
        <w:t xml:space="preserve"> </w:t>
      </w:r>
      <w:r w:rsidRPr="00FE2CFB">
        <w:rPr>
          <w:sz w:val="28"/>
          <w:szCs w:val="28"/>
        </w:rPr>
        <w:t>надано</w:t>
      </w:r>
      <w:r w:rsidRPr="00FE2CFB">
        <w:rPr>
          <w:sz w:val="28"/>
          <w:szCs w:val="28"/>
          <w:lang w:val="uk-UA"/>
        </w:rPr>
        <w:t xml:space="preserve"> </w:t>
      </w:r>
      <w:r w:rsidRPr="00FE2CFB">
        <w:rPr>
          <w:sz w:val="28"/>
          <w:szCs w:val="28"/>
        </w:rPr>
        <w:t>роз’яснення</w:t>
      </w:r>
      <w:r w:rsidRPr="00FE2CFB">
        <w:rPr>
          <w:sz w:val="28"/>
          <w:szCs w:val="28"/>
          <w:lang w:val="uk-UA"/>
        </w:rPr>
        <w:t xml:space="preserve"> </w:t>
      </w:r>
      <w:r w:rsidRPr="00FE2CFB">
        <w:rPr>
          <w:sz w:val="28"/>
          <w:szCs w:val="28"/>
        </w:rPr>
        <w:t>згідно з чиним</w:t>
      </w:r>
      <w:r w:rsidRPr="00FE2CFB">
        <w:rPr>
          <w:sz w:val="28"/>
          <w:szCs w:val="28"/>
          <w:lang w:val="uk-UA"/>
        </w:rPr>
        <w:t xml:space="preserve"> </w:t>
      </w:r>
      <w:r w:rsidRPr="00FE2CFB">
        <w:rPr>
          <w:sz w:val="28"/>
          <w:szCs w:val="28"/>
        </w:rPr>
        <w:t xml:space="preserve">законодавством, </w:t>
      </w:r>
      <w:r w:rsidRPr="00FE2CFB">
        <w:rPr>
          <w:sz w:val="28"/>
          <w:szCs w:val="28"/>
          <w:lang w:val="uk-UA"/>
        </w:rPr>
        <w:t xml:space="preserve">0 </w:t>
      </w:r>
      <w:r w:rsidRPr="00FE2CFB">
        <w:rPr>
          <w:sz w:val="28"/>
          <w:szCs w:val="28"/>
        </w:rPr>
        <w:t>відмовлено у розгляді.</w:t>
      </w:r>
    </w:p>
    <w:p w14:paraId="5C50BB8D" w14:textId="21DA6C65" w:rsidR="00C91E6C" w:rsidRPr="00FE2CFB" w:rsidRDefault="00C91E6C" w:rsidP="00C91E6C">
      <w:pPr>
        <w:tabs>
          <w:tab w:val="left" w:pos="9360"/>
        </w:tabs>
        <w:ind w:left="-425" w:right="-6" w:firstLine="709"/>
        <w:jc w:val="both"/>
        <w:rPr>
          <w:sz w:val="28"/>
          <w:szCs w:val="28"/>
        </w:rPr>
      </w:pPr>
      <w:r w:rsidRPr="00FE2CFB">
        <w:rPr>
          <w:sz w:val="28"/>
          <w:szCs w:val="28"/>
        </w:rPr>
        <w:t>Всі</w:t>
      </w:r>
      <w:r w:rsidRPr="00FE2CFB">
        <w:rPr>
          <w:sz w:val="28"/>
          <w:szCs w:val="28"/>
          <w:lang w:val="uk-UA"/>
        </w:rPr>
        <w:t xml:space="preserve"> </w:t>
      </w:r>
      <w:r w:rsidRPr="00FE2CFB">
        <w:rPr>
          <w:sz w:val="28"/>
          <w:szCs w:val="28"/>
        </w:rPr>
        <w:t>листи, заяви громадян, що</w:t>
      </w:r>
      <w:r w:rsidRPr="00FE2CFB">
        <w:rPr>
          <w:sz w:val="28"/>
          <w:szCs w:val="28"/>
          <w:lang w:val="uk-UA"/>
        </w:rPr>
        <w:t xml:space="preserve"> </w:t>
      </w:r>
      <w:r w:rsidRPr="00FE2CFB">
        <w:rPr>
          <w:sz w:val="28"/>
          <w:szCs w:val="28"/>
        </w:rPr>
        <w:t xml:space="preserve">надходять до </w:t>
      </w:r>
      <w:r w:rsidRPr="00FE2CFB">
        <w:rPr>
          <w:sz w:val="28"/>
          <w:szCs w:val="28"/>
          <w:lang w:val="uk-UA"/>
        </w:rPr>
        <w:t>Савранської селищної</w:t>
      </w:r>
      <w:r w:rsidRPr="00FE2CFB">
        <w:rPr>
          <w:sz w:val="28"/>
          <w:szCs w:val="28"/>
        </w:rPr>
        <w:t xml:space="preserve"> ради та її</w:t>
      </w:r>
      <w:r w:rsidRPr="00FE2CFB">
        <w:rPr>
          <w:sz w:val="28"/>
          <w:szCs w:val="28"/>
          <w:lang w:val="uk-UA"/>
        </w:rPr>
        <w:t xml:space="preserve"> </w:t>
      </w:r>
      <w:r w:rsidRPr="00FE2CFB">
        <w:rPr>
          <w:sz w:val="28"/>
          <w:szCs w:val="28"/>
        </w:rPr>
        <w:t>виконавчого</w:t>
      </w:r>
      <w:r w:rsidRPr="00FE2CFB">
        <w:rPr>
          <w:sz w:val="28"/>
          <w:szCs w:val="28"/>
          <w:lang w:val="uk-UA"/>
        </w:rPr>
        <w:t xml:space="preserve"> </w:t>
      </w:r>
      <w:r w:rsidRPr="00FE2CFB">
        <w:rPr>
          <w:sz w:val="28"/>
          <w:szCs w:val="28"/>
        </w:rPr>
        <w:t>комітету, розглядаються у встановлені</w:t>
      </w:r>
      <w:r w:rsidRPr="00FE2CFB">
        <w:rPr>
          <w:sz w:val="28"/>
          <w:szCs w:val="28"/>
          <w:lang w:val="uk-UA"/>
        </w:rPr>
        <w:t xml:space="preserve"> </w:t>
      </w:r>
      <w:r w:rsidRPr="00FE2CFB">
        <w:rPr>
          <w:sz w:val="28"/>
          <w:szCs w:val="28"/>
        </w:rPr>
        <w:t>законодавством</w:t>
      </w:r>
      <w:r w:rsidRPr="00FE2CFB">
        <w:rPr>
          <w:sz w:val="28"/>
          <w:szCs w:val="28"/>
          <w:lang w:val="uk-UA"/>
        </w:rPr>
        <w:t xml:space="preserve"> </w:t>
      </w:r>
      <w:r w:rsidRPr="00FE2CFB">
        <w:rPr>
          <w:sz w:val="28"/>
          <w:szCs w:val="28"/>
        </w:rPr>
        <w:t>терміни, про результати</w:t>
      </w:r>
      <w:r w:rsidRPr="00FE2CFB">
        <w:rPr>
          <w:sz w:val="28"/>
          <w:szCs w:val="28"/>
          <w:lang w:val="uk-UA"/>
        </w:rPr>
        <w:t xml:space="preserve"> </w:t>
      </w:r>
      <w:r w:rsidRPr="00FE2CFB">
        <w:rPr>
          <w:sz w:val="28"/>
          <w:szCs w:val="28"/>
        </w:rPr>
        <w:t>розгляду</w:t>
      </w:r>
      <w:r w:rsidRPr="00FE2CFB">
        <w:rPr>
          <w:sz w:val="28"/>
          <w:szCs w:val="28"/>
          <w:lang w:val="uk-UA"/>
        </w:rPr>
        <w:t xml:space="preserve"> </w:t>
      </w:r>
      <w:r w:rsidRPr="00FE2CFB">
        <w:rPr>
          <w:sz w:val="28"/>
          <w:szCs w:val="28"/>
        </w:rPr>
        <w:t>заявник</w:t>
      </w:r>
      <w:r w:rsidRPr="00FE2CFB">
        <w:rPr>
          <w:sz w:val="28"/>
          <w:szCs w:val="28"/>
          <w:lang w:val="uk-UA"/>
        </w:rPr>
        <w:t>и ін</w:t>
      </w:r>
      <w:r w:rsidRPr="00FE2CFB">
        <w:rPr>
          <w:sz w:val="28"/>
          <w:szCs w:val="28"/>
        </w:rPr>
        <w:t>формуються в письмовій</w:t>
      </w:r>
      <w:r w:rsidRPr="00FE2CFB">
        <w:rPr>
          <w:sz w:val="28"/>
          <w:szCs w:val="28"/>
          <w:lang w:val="uk-UA"/>
        </w:rPr>
        <w:t xml:space="preserve"> </w:t>
      </w:r>
      <w:r w:rsidRPr="00FE2CFB">
        <w:rPr>
          <w:sz w:val="28"/>
          <w:szCs w:val="28"/>
        </w:rPr>
        <w:t>формі.</w:t>
      </w:r>
      <w:r w:rsidR="00034D80" w:rsidRPr="00FE2CFB">
        <w:rPr>
          <w:sz w:val="28"/>
          <w:szCs w:val="28"/>
          <w:lang w:val="uk-UA"/>
        </w:rPr>
        <w:t xml:space="preserve"> </w:t>
      </w:r>
      <w:r w:rsidRPr="00FE2CFB">
        <w:rPr>
          <w:sz w:val="28"/>
          <w:szCs w:val="28"/>
        </w:rPr>
        <w:t>Результат</w:t>
      </w:r>
      <w:r w:rsidR="00034D80" w:rsidRPr="00FE2CFB">
        <w:rPr>
          <w:sz w:val="28"/>
          <w:szCs w:val="28"/>
          <w:lang w:val="uk-UA"/>
        </w:rPr>
        <w:t>и</w:t>
      </w:r>
      <w:r w:rsidRPr="00FE2CFB">
        <w:rPr>
          <w:sz w:val="28"/>
          <w:szCs w:val="28"/>
          <w:lang w:val="uk-UA"/>
        </w:rPr>
        <w:t xml:space="preserve"> </w:t>
      </w:r>
      <w:r w:rsidRPr="00FE2CFB">
        <w:rPr>
          <w:sz w:val="28"/>
          <w:szCs w:val="28"/>
        </w:rPr>
        <w:t>проведеної</w:t>
      </w:r>
      <w:r w:rsidRPr="00FE2CFB">
        <w:rPr>
          <w:sz w:val="28"/>
          <w:szCs w:val="28"/>
          <w:lang w:val="uk-UA"/>
        </w:rPr>
        <w:t xml:space="preserve"> </w:t>
      </w:r>
      <w:r w:rsidRPr="00FE2CFB">
        <w:rPr>
          <w:sz w:val="28"/>
          <w:szCs w:val="28"/>
        </w:rPr>
        <w:t>роботи систематично розглядаються на апаратних</w:t>
      </w:r>
      <w:r w:rsidRPr="00FE2CFB">
        <w:rPr>
          <w:sz w:val="28"/>
          <w:szCs w:val="28"/>
          <w:lang w:val="uk-UA"/>
        </w:rPr>
        <w:t xml:space="preserve"> </w:t>
      </w:r>
      <w:r w:rsidRPr="00FE2CFB">
        <w:rPr>
          <w:sz w:val="28"/>
          <w:szCs w:val="28"/>
        </w:rPr>
        <w:t>нарадах з посадовими особами, спеціалістами</w:t>
      </w:r>
      <w:r w:rsidRPr="00FE2CFB">
        <w:rPr>
          <w:sz w:val="28"/>
          <w:szCs w:val="28"/>
          <w:lang w:val="uk-UA"/>
        </w:rPr>
        <w:t xml:space="preserve"> </w:t>
      </w:r>
      <w:r w:rsidRPr="00FE2CFB">
        <w:rPr>
          <w:sz w:val="28"/>
          <w:szCs w:val="28"/>
        </w:rPr>
        <w:t>селищної ради, а також довод</w:t>
      </w:r>
      <w:r w:rsidRPr="00FE2CFB">
        <w:rPr>
          <w:sz w:val="28"/>
          <w:szCs w:val="28"/>
          <w:lang w:val="uk-UA"/>
        </w:rPr>
        <w:t>и</w:t>
      </w:r>
      <w:r w:rsidRPr="00FE2CFB">
        <w:rPr>
          <w:sz w:val="28"/>
          <w:szCs w:val="28"/>
        </w:rPr>
        <w:t>ться до відома</w:t>
      </w:r>
      <w:r w:rsidRPr="00FE2CFB">
        <w:rPr>
          <w:sz w:val="28"/>
          <w:szCs w:val="28"/>
          <w:lang w:val="uk-UA"/>
        </w:rPr>
        <w:t xml:space="preserve"> </w:t>
      </w:r>
      <w:r w:rsidRPr="00FE2CFB">
        <w:rPr>
          <w:sz w:val="28"/>
          <w:szCs w:val="28"/>
        </w:rPr>
        <w:t>населення.</w:t>
      </w:r>
    </w:p>
    <w:p w14:paraId="2037EB6A" w14:textId="77777777" w:rsidR="00C91E6C" w:rsidRPr="00FE2CFB" w:rsidRDefault="00C91E6C" w:rsidP="00C91E6C">
      <w:pPr>
        <w:tabs>
          <w:tab w:val="left" w:pos="9360"/>
        </w:tabs>
        <w:ind w:left="-425" w:right="-6" w:firstLine="709"/>
        <w:jc w:val="both"/>
        <w:rPr>
          <w:sz w:val="28"/>
          <w:szCs w:val="28"/>
        </w:rPr>
      </w:pPr>
      <w:r w:rsidRPr="00FE2CFB">
        <w:rPr>
          <w:sz w:val="28"/>
          <w:szCs w:val="28"/>
        </w:rPr>
        <w:t>Питання</w:t>
      </w:r>
      <w:r w:rsidRPr="00FE2CFB">
        <w:rPr>
          <w:sz w:val="28"/>
          <w:szCs w:val="28"/>
          <w:lang w:val="uk-UA"/>
        </w:rPr>
        <w:t xml:space="preserve"> </w:t>
      </w:r>
      <w:r w:rsidRPr="00FE2CFB">
        <w:rPr>
          <w:sz w:val="28"/>
          <w:szCs w:val="28"/>
        </w:rPr>
        <w:t>щодо</w:t>
      </w:r>
      <w:r w:rsidRPr="00FE2CFB">
        <w:rPr>
          <w:sz w:val="28"/>
          <w:szCs w:val="28"/>
          <w:lang w:val="uk-UA"/>
        </w:rPr>
        <w:t xml:space="preserve"> </w:t>
      </w:r>
      <w:r w:rsidRPr="00FE2CFB">
        <w:rPr>
          <w:sz w:val="28"/>
          <w:szCs w:val="28"/>
        </w:rPr>
        <w:t>забезпечення</w:t>
      </w:r>
      <w:r w:rsidRPr="00FE2CFB">
        <w:rPr>
          <w:sz w:val="28"/>
          <w:szCs w:val="28"/>
          <w:lang w:val="uk-UA"/>
        </w:rPr>
        <w:t xml:space="preserve"> </w:t>
      </w:r>
      <w:r w:rsidRPr="00FE2CFB">
        <w:rPr>
          <w:sz w:val="28"/>
          <w:szCs w:val="28"/>
        </w:rPr>
        <w:t>реалізації</w:t>
      </w:r>
      <w:r w:rsidRPr="00FE2CFB">
        <w:rPr>
          <w:sz w:val="28"/>
          <w:szCs w:val="28"/>
          <w:lang w:val="uk-UA"/>
        </w:rPr>
        <w:t xml:space="preserve"> </w:t>
      </w:r>
      <w:r w:rsidRPr="00FE2CFB">
        <w:rPr>
          <w:sz w:val="28"/>
          <w:szCs w:val="28"/>
        </w:rPr>
        <w:t>громадянами</w:t>
      </w:r>
      <w:r w:rsidRPr="00FE2CFB">
        <w:rPr>
          <w:sz w:val="28"/>
          <w:szCs w:val="28"/>
          <w:lang w:val="uk-UA"/>
        </w:rPr>
        <w:t xml:space="preserve"> </w:t>
      </w:r>
      <w:r w:rsidRPr="00FE2CFB">
        <w:rPr>
          <w:sz w:val="28"/>
          <w:szCs w:val="28"/>
        </w:rPr>
        <w:t>конституційного права на звернення</w:t>
      </w:r>
      <w:r w:rsidRPr="00FE2CFB">
        <w:rPr>
          <w:sz w:val="28"/>
          <w:szCs w:val="28"/>
          <w:lang w:val="uk-UA"/>
        </w:rPr>
        <w:t xml:space="preserve"> </w:t>
      </w:r>
      <w:r w:rsidRPr="00FE2CFB">
        <w:rPr>
          <w:sz w:val="28"/>
          <w:szCs w:val="28"/>
        </w:rPr>
        <w:t>знаходиться на постійному</w:t>
      </w:r>
      <w:r w:rsidRPr="00FE2CFB">
        <w:rPr>
          <w:sz w:val="28"/>
          <w:szCs w:val="28"/>
          <w:lang w:val="uk-UA"/>
        </w:rPr>
        <w:t xml:space="preserve"> </w:t>
      </w:r>
      <w:r w:rsidRPr="00FE2CFB">
        <w:rPr>
          <w:sz w:val="28"/>
          <w:szCs w:val="28"/>
        </w:rPr>
        <w:t>контролі.</w:t>
      </w:r>
    </w:p>
    <w:p w14:paraId="1C4EF729" w14:textId="6BC4B0BE" w:rsidR="00C91E6C" w:rsidRPr="00FE2CFB" w:rsidRDefault="00C91E6C" w:rsidP="00C91E6C">
      <w:pPr>
        <w:tabs>
          <w:tab w:val="left" w:pos="9360"/>
        </w:tabs>
        <w:ind w:left="-425" w:right="-6" w:firstLine="709"/>
        <w:jc w:val="both"/>
        <w:rPr>
          <w:sz w:val="28"/>
          <w:szCs w:val="28"/>
          <w:lang w:val="uk-UA"/>
        </w:rPr>
      </w:pPr>
      <w:r w:rsidRPr="00FE2CFB">
        <w:rPr>
          <w:sz w:val="28"/>
          <w:szCs w:val="28"/>
        </w:rPr>
        <w:t>За звітний</w:t>
      </w:r>
      <w:r w:rsidRPr="00FE2CFB">
        <w:rPr>
          <w:sz w:val="28"/>
          <w:szCs w:val="28"/>
          <w:lang w:val="uk-UA"/>
        </w:rPr>
        <w:t xml:space="preserve"> </w:t>
      </w:r>
      <w:r w:rsidRPr="00FE2CFB">
        <w:rPr>
          <w:sz w:val="28"/>
          <w:szCs w:val="28"/>
        </w:rPr>
        <w:t>період   було видано громадянам</w:t>
      </w:r>
      <w:r w:rsidRPr="00FE2CFB">
        <w:rPr>
          <w:sz w:val="28"/>
          <w:szCs w:val="28"/>
          <w:lang w:val="uk-UA"/>
        </w:rPr>
        <w:t xml:space="preserve"> </w:t>
      </w:r>
      <w:r w:rsidR="00D87E72" w:rsidRPr="00FE2CFB">
        <w:rPr>
          <w:sz w:val="28"/>
          <w:szCs w:val="28"/>
          <w:lang w:val="uk-UA"/>
        </w:rPr>
        <w:t>2317</w:t>
      </w:r>
      <w:r w:rsidRPr="00FE2CFB">
        <w:rPr>
          <w:sz w:val="28"/>
          <w:szCs w:val="28"/>
          <w:lang w:val="uk-UA"/>
        </w:rPr>
        <w:t xml:space="preserve"> </w:t>
      </w:r>
      <w:r w:rsidRPr="00FE2CFB">
        <w:rPr>
          <w:sz w:val="28"/>
          <w:szCs w:val="28"/>
        </w:rPr>
        <w:t>довід</w:t>
      </w:r>
      <w:r w:rsidRPr="00FE2CFB">
        <w:rPr>
          <w:sz w:val="28"/>
          <w:szCs w:val="28"/>
          <w:lang w:val="uk-UA"/>
        </w:rPr>
        <w:t>ок</w:t>
      </w:r>
      <w:r w:rsidRPr="00FE2CFB">
        <w:rPr>
          <w:sz w:val="28"/>
          <w:szCs w:val="28"/>
        </w:rPr>
        <w:t xml:space="preserve"> про склад сім’ї</w:t>
      </w:r>
      <w:r w:rsidR="00D226D9" w:rsidRPr="00FE2CFB">
        <w:rPr>
          <w:sz w:val="28"/>
          <w:szCs w:val="28"/>
          <w:lang w:val="uk-UA"/>
        </w:rPr>
        <w:t xml:space="preserve"> та </w:t>
      </w:r>
      <w:r w:rsidRPr="00FE2CFB">
        <w:rPr>
          <w:sz w:val="28"/>
          <w:szCs w:val="28"/>
        </w:rPr>
        <w:t xml:space="preserve"> місце</w:t>
      </w:r>
      <w:r w:rsidRPr="00FE2CFB">
        <w:rPr>
          <w:sz w:val="28"/>
          <w:szCs w:val="28"/>
          <w:lang w:val="uk-UA"/>
        </w:rPr>
        <w:t xml:space="preserve"> </w:t>
      </w:r>
      <w:r w:rsidRPr="00FE2CFB">
        <w:rPr>
          <w:sz w:val="28"/>
          <w:szCs w:val="28"/>
        </w:rPr>
        <w:t>проживання.</w:t>
      </w:r>
    </w:p>
    <w:p w14:paraId="1C6C9579" w14:textId="333368E9" w:rsidR="00C91E6C" w:rsidRPr="00FE2CFB" w:rsidRDefault="00C91E6C" w:rsidP="00C91E6C">
      <w:pPr>
        <w:tabs>
          <w:tab w:val="left" w:pos="9360"/>
        </w:tabs>
        <w:ind w:left="-425" w:right="-6" w:firstLine="709"/>
        <w:jc w:val="both"/>
        <w:rPr>
          <w:sz w:val="28"/>
          <w:szCs w:val="28"/>
          <w:lang w:val="uk-UA"/>
        </w:rPr>
      </w:pPr>
      <w:r w:rsidRPr="00FE2CFB">
        <w:rPr>
          <w:sz w:val="28"/>
          <w:szCs w:val="28"/>
          <w:lang w:val="uk-UA"/>
        </w:rPr>
        <w:t>С</w:t>
      </w:r>
      <w:r w:rsidRPr="00FE2CFB">
        <w:rPr>
          <w:sz w:val="28"/>
          <w:szCs w:val="28"/>
        </w:rPr>
        <w:t xml:space="preserve">елищним головою було видано </w:t>
      </w:r>
      <w:r w:rsidR="00B626D0" w:rsidRPr="00FE2CFB">
        <w:rPr>
          <w:sz w:val="28"/>
          <w:szCs w:val="28"/>
          <w:lang w:val="uk-UA"/>
        </w:rPr>
        <w:t>168</w:t>
      </w:r>
      <w:r w:rsidRPr="00FE2CFB">
        <w:rPr>
          <w:sz w:val="28"/>
          <w:szCs w:val="28"/>
          <w:lang w:val="uk-UA"/>
        </w:rPr>
        <w:t xml:space="preserve"> </w:t>
      </w:r>
      <w:r w:rsidRPr="00FE2CFB">
        <w:rPr>
          <w:sz w:val="28"/>
          <w:szCs w:val="28"/>
        </w:rPr>
        <w:t>розпоряджен</w:t>
      </w:r>
      <w:r w:rsidR="00B626D0" w:rsidRPr="00FE2CFB">
        <w:rPr>
          <w:sz w:val="28"/>
          <w:szCs w:val="28"/>
          <w:lang w:val="uk-UA"/>
        </w:rPr>
        <w:t>ь</w:t>
      </w:r>
      <w:r w:rsidRPr="00FE2CFB">
        <w:rPr>
          <w:sz w:val="28"/>
          <w:szCs w:val="28"/>
        </w:rPr>
        <w:t xml:space="preserve"> з </w:t>
      </w:r>
      <w:r w:rsidRPr="00FE2CFB">
        <w:rPr>
          <w:sz w:val="28"/>
          <w:szCs w:val="28"/>
          <w:lang w:val="uk-UA"/>
        </w:rPr>
        <w:t>основної діяльності та</w:t>
      </w:r>
      <w:r w:rsidR="006475B8" w:rsidRPr="00FE2CFB">
        <w:rPr>
          <w:sz w:val="28"/>
          <w:szCs w:val="28"/>
          <w:lang w:val="uk-UA"/>
        </w:rPr>
        <w:t xml:space="preserve"> </w:t>
      </w:r>
      <w:r w:rsidR="007C06C2" w:rsidRPr="00FE2CFB">
        <w:rPr>
          <w:sz w:val="28"/>
          <w:szCs w:val="28"/>
          <w:lang w:val="uk-UA"/>
        </w:rPr>
        <w:t>3</w:t>
      </w:r>
      <w:r w:rsidR="007C1F8C" w:rsidRPr="00FE2CFB">
        <w:rPr>
          <w:sz w:val="28"/>
          <w:szCs w:val="28"/>
          <w:lang w:val="uk-UA"/>
        </w:rPr>
        <w:t>10</w:t>
      </w:r>
      <w:r w:rsidR="006475B8" w:rsidRPr="00FE2CFB">
        <w:rPr>
          <w:sz w:val="28"/>
          <w:szCs w:val="28"/>
          <w:lang w:val="uk-UA"/>
        </w:rPr>
        <w:t xml:space="preserve"> </w:t>
      </w:r>
      <w:r w:rsidRPr="00FE2CFB">
        <w:rPr>
          <w:sz w:val="28"/>
          <w:szCs w:val="28"/>
          <w:lang w:val="uk-UA"/>
        </w:rPr>
        <w:t xml:space="preserve"> з кадрових питань</w:t>
      </w:r>
      <w:r w:rsidRPr="00FE2CFB">
        <w:rPr>
          <w:sz w:val="28"/>
          <w:szCs w:val="28"/>
        </w:rPr>
        <w:t>.</w:t>
      </w:r>
    </w:p>
    <w:p w14:paraId="0CAEF191" w14:textId="77777777" w:rsidR="00611750" w:rsidRPr="00FE2CFB" w:rsidRDefault="00611750" w:rsidP="00611750">
      <w:pPr>
        <w:tabs>
          <w:tab w:val="left" w:pos="9360"/>
        </w:tabs>
        <w:ind w:left="-425" w:right="-6" w:firstLine="709"/>
        <w:jc w:val="both"/>
        <w:rPr>
          <w:sz w:val="28"/>
          <w:szCs w:val="28"/>
          <w:lang w:val="uk-UA"/>
        </w:rPr>
      </w:pPr>
      <w:r w:rsidRPr="00FE2CFB">
        <w:rPr>
          <w:sz w:val="28"/>
          <w:szCs w:val="28"/>
          <w:lang w:val="uk-UA"/>
        </w:rPr>
        <w:t>Головним</w:t>
      </w:r>
      <w:r w:rsidR="00C9785D" w:rsidRPr="00FE2CFB">
        <w:rPr>
          <w:sz w:val="28"/>
          <w:szCs w:val="28"/>
          <w:lang w:val="uk-UA"/>
        </w:rPr>
        <w:t>и</w:t>
      </w:r>
      <w:r w:rsidRPr="00FE2CFB">
        <w:rPr>
          <w:sz w:val="28"/>
          <w:szCs w:val="28"/>
          <w:lang w:val="uk-UA"/>
        </w:rPr>
        <w:t xml:space="preserve"> спеціалі</w:t>
      </w:r>
      <w:r w:rsidR="006F2B7B" w:rsidRPr="00FE2CFB">
        <w:rPr>
          <w:sz w:val="28"/>
          <w:szCs w:val="28"/>
          <w:lang w:val="uk-UA"/>
        </w:rPr>
        <w:t>с</w:t>
      </w:r>
      <w:r w:rsidRPr="00FE2CFB">
        <w:rPr>
          <w:sz w:val="28"/>
          <w:szCs w:val="28"/>
          <w:lang w:val="uk-UA"/>
        </w:rPr>
        <w:t>т</w:t>
      </w:r>
      <w:r w:rsidR="00C9785D" w:rsidRPr="00FE2CFB">
        <w:rPr>
          <w:sz w:val="28"/>
          <w:szCs w:val="28"/>
          <w:lang w:val="uk-UA"/>
        </w:rPr>
        <w:t>ами</w:t>
      </w:r>
      <w:r w:rsidRPr="00FE2CFB">
        <w:rPr>
          <w:sz w:val="28"/>
          <w:szCs w:val="28"/>
          <w:lang w:val="uk-UA"/>
        </w:rPr>
        <w:t xml:space="preserve"> виконавчого комітету С</w:t>
      </w:r>
      <w:r w:rsidR="00C9785D" w:rsidRPr="00FE2CFB">
        <w:rPr>
          <w:sz w:val="28"/>
          <w:szCs w:val="28"/>
          <w:lang w:val="uk-UA"/>
        </w:rPr>
        <w:t>авранської</w:t>
      </w:r>
      <w:r w:rsidRPr="00FE2CFB">
        <w:rPr>
          <w:sz w:val="28"/>
          <w:szCs w:val="28"/>
          <w:lang w:val="uk-UA"/>
        </w:rPr>
        <w:t xml:space="preserve"> селищної ради проводиться постійний моніторинг проектів нормативно правових актів, що дає можливість чіткого та неухильного дотримання вимог чинного законодавства.</w:t>
      </w:r>
    </w:p>
    <w:p w14:paraId="2E75FA67" w14:textId="77777777" w:rsidR="00611750" w:rsidRPr="00FE2CFB" w:rsidRDefault="00611750" w:rsidP="00611750">
      <w:pPr>
        <w:tabs>
          <w:tab w:val="left" w:pos="9360"/>
        </w:tabs>
        <w:ind w:left="-425" w:right="-6" w:firstLine="709"/>
        <w:jc w:val="both"/>
        <w:rPr>
          <w:sz w:val="28"/>
          <w:szCs w:val="28"/>
        </w:rPr>
      </w:pPr>
      <w:r w:rsidRPr="00FE2CFB">
        <w:rPr>
          <w:sz w:val="28"/>
          <w:szCs w:val="28"/>
        </w:rPr>
        <w:t>Ведеться постійна робота спрямована на впорядкування майнових відносин, реєстрацію прав власності громади на комунальне майно, надходження коштів до бюджету за рахунок оренди комунального майна, стягнення заборгованості перед бюджетом, що дає можливість ефективного використання майна громади,  наповнення бюджету громади та зменшення заборгованості перед бюджетом із сплати обов’язкових платежів. </w:t>
      </w:r>
    </w:p>
    <w:p w14:paraId="7F141A21" w14:textId="77777777" w:rsidR="00611750" w:rsidRPr="00FE2CFB" w:rsidRDefault="00611750" w:rsidP="00611750">
      <w:pPr>
        <w:tabs>
          <w:tab w:val="left" w:pos="9360"/>
        </w:tabs>
        <w:ind w:left="-425" w:right="-6" w:firstLine="709"/>
        <w:jc w:val="both"/>
        <w:rPr>
          <w:sz w:val="28"/>
          <w:szCs w:val="28"/>
        </w:rPr>
      </w:pPr>
      <w:r w:rsidRPr="00FE2CFB">
        <w:rPr>
          <w:sz w:val="28"/>
          <w:szCs w:val="28"/>
        </w:rPr>
        <w:t xml:space="preserve"> Всі регуляторні акти та інші прийняті  рішення  доводились  до відома населення,  підприємств, установ, організацій,  підприємців шляхом розміщення на </w:t>
      </w:r>
      <w:r w:rsidR="00153D49" w:rsidRPr="00FE2CFB">
        <w:rPr>
          <w:sz w:val="28"/>
          <w:szCs w:val="28"/>
          <w:lang w:val="uk-UA"/>
        </w:rPr>
        <w:t xml:space="preserve">офіційному </w:t>
      </w:r>
      <w:r w:rsidRPr="00FE2CFB">
        <w:rPr>
          <w:sz w:val="28"/>
          <w:szCs w:val="28"/>
        </w:rPr>
        <w:t>веб-сайті селищної ради. На  вимогу  громадян</w:t>
      </w:r>
      <w:r w:rsidR="006F2B7B" w:rsidRPr="00FE2CFB">
        <w:rPr>
          <w:sz w:val="28"/>
          <w:szCs w:val="28"/>
          <w:lang w:val="uk-UA"/>
        </w:rPr>
        <w:t>,</w:t>
      </w:r>
      <w:r w:rsidRPr="00FE2CFB">
        <w:rPr>
          <w:sz w:val="28"/>
          <w:szCs w:val="28"/>
        </w:rPr>
        <w:t xml:space="preserve">   надані  копії відповідних  рішень,  а  також  копії  рішень  доведені  до  виконавців  для  здійснення контролю. </w:t>
      </w:r>
    </w:p>
    <w:p w14:paraId="413B6697" w14:textId="77777777" w:rsidR="00266F86" w:rsidRPr="00FE2CFB" w:rsidRDefault="00266F86" w:rsidP="00266F86">
      <w:pPr>
        <w:tabs>
          <w:tab w:val="left" w:pos="9360"/>
        </w:tabs>
        <w:ind w:left="-425" w:right="-6" w:firstLine="709"/>
        <w:jc w:val="both"/>
        <w:rPr>
          <w:b/>
          <w:color w:val="C00000"/>
          <w:sz w:val="28"/>
          <w:szCs w:val="28"/>
          <w:lang w:val="uk-UA"/>
        </w:rPr>
      </w:pPr>
      <w:r w:rsidRPr="00FE2CFB">
        <w:rPr>
          <w:b/>
          <w:color w:val="C00000"/>
          <w:sz w:val="28"/>
          <w:szCs w:val="28"/>
          <w:lang w:val="uk-UA"/>
        </w:rPr>
        <w:t xml:space="preserve"> </w:t>
      </w:r>
    </w:p>
    <w:p w14:paraId="1EDB7969" w14:textId="77777777" w:rsidR="00266F86" w:rsidRPr="00FE2CFB" w:rsidRDefault="00266F86" w:rsidP="00266F86">
      <w:pPr>
        <w:tabs>
          <w:tab w:val="left" w:pos="9360"/>
        </w:tabs>
        <w:ind w:left="-425" w:right="-6" w:firstLine="709"/>
        <w:jc w:val="both"/>
        <w:rPr>
          <w:b/>
          <w:sz w:val="28"/>
          <w:szCs w:val="28"/>
          <w:lang w:val="uk-UA"/>
        </w:rPr>
      </w:pPr>
      <w:r w:rsidRPr="00FE2CFB">
        <w:rPr>
          <w:b/>
          <w:sz w:val="28"/>
          <w:szCs w:val="28"/>
          <w:lang w:val="uk-UA"/>
        </w:rPr>
        <w:t>Старости:</w:t>
      </w:r>
    </w:p>
    <w:p w14:paraId="3ACFE8F0" w14:textId="4A687BB9" w:rsidR="00D864BE" w:rsidRPr="00FE2CFB" w:rsidRDefault="000D08C8" w:rsidP="00D864BE">
      <w:pPr>
        <w:tabs>
          <w:tab w:val="left" w:pos="9360"/>
        </w:tabs>
        <w:ind w:left="-425" w:right="-6" w:firstLine="709"/>
        <w:jc w:val="both"/>
        <w:rPr>
          <w:sz w:val="28"/>
          <w:szCs w:val="28"/>
          <w:lang w:val="uk-UA"/>
        </w:rPr>
      </w:pPr>
      <w:r w:rsidRPr="00FE2CFB">
        <w:rPr>
          <w:sz w:val="28"/>
          <w:szCs w:val="28"/>
          <w:lang w:val="uk-UA"/>
        </w:rPr>
        <w:t>Предст</w:t>
      </w:r>
      <w:r w:rsidR="007E79C4" w:rsidRPr="00FE2CFB">
        <w:rPr>
          <w:sz w:val="28"/>
          <w:szCs w:val="28"/>
          <w:lang w:val="uk-UA"/>
        </w:rPr>
        <w:t>а</w:t>
      </w:r>
      <w:r w:rsidRPr="00FE2CFB">
        <w:rPr>
          <w:sz w:val="28"/>
          <w:szCs w:val="28"/>
          <w:lang w:val="uk-UA"/>
        </w:rPr>
        <w:t xml:space="preserve">вництво інтересів громадян </w:t>
      </w:r>
      <w:r w:rsidR="007C32BA" w:rsidRPr="00FE2CFB">
        <w:rPr>
          <w:sz w:val="28"/>
          <w:szCs w:val="28"/>
          <w:lang w:val="uk-UA"/>
        </w:rPr>
        <w:t>у старостинських округах громади</w:t>
      </w:r>
      <w:r w:rsidRPr="00FE2CFB">
        <w:rPr>
          <w:sz w:val="28"/>
          <w:szCs w:val="28"/>
          <w:lang w:val="uk-UA"/>
        </w:rPr>
        <w:t xml:space="preserve"> здійснюють старости</w:t>
      </w:r>
      <w:r w:rsidR="00B8368C" w:rsidRPr="00FE2CFB">
        <w:rPr>
          <w:sz w:val="28"/>
          <w:szCs w:val="28"/>
          <w:lang w:val="uk-UA"/>
        </w:rPr>
        <w:t xml:space="preserve"> сіл, які</w:t>
      </w:r>
      <w:r w:rsidR="00534DD4" w:rsidRPr="00FE2CFB">
        <w:rPr>
          <w:sz w:val="28"/>
          <w:szCs w:val="28"/>
          <w:lang w:val="uk-UA"/>
        </w:rPr>
        <w:t xml:space="preserve"> у своїй діяльності</w:t>
      </w:r>
      <w:r w:rsidR="00B8368C" w:rsidRPr="00FE2CFB">
        <w:rPr>
          <w:sz w:val="28"/>
          <w:szCs w:val="28"/>
          <w:lang w:val="uk-UA"/>
        </w:rPr>
        <w:t xml:space="preserve"> керую</w:t>
      </w:r>
      <w:r w:rsidR="00534DD4" w:rsidRPr="00FE2CFB">
        <w:rPr>
          <w:sz w:val="28"/>
          <w:szCs w:val="28"/>
          <w:lang w:val="uk-UA"/>
        </w:rPr>
        <w:t>ться</w:t>
      </w:r>
      <w:r w:rsidR="00B8368C" w:rsidRPr="00FE2CFB">
        <w:rPr>
          <w:sz w:val="28"/>
          <w:szCs w:val="28"/>
          <w:lang w:val="uk-UA"/>
        </w:rPr>
        <w:t xml:space="preserve"> Конституцією</w:t>
      </w:r>
      <w:r w:rsidR="00534DD4" w:rsidRPr="00FE2CFB">
        <w:rPr>
          <w:sz w:val="28"/>
          <w:szCs w:val="28"/>
          <w:lang w:val="uk-UA"/>
        </w:rPr>
        <w:t xml:space="preserve"> України</w:t>
      </w:r>
      <w:r w:rsidR="00D864BE" w:rsidRPr="00FE2CFB">
        <w:rPr>
          <w:sz w:val="28"/>
          <w:szCs w:val="28"/>
          <w:lang w:val="uk-UA"/>
        </w:rPr>
        <w:t>,</w:t>
      </w:r>
      <w:r w:rsidR="00B8368C" w:rsidRPr="00FE2CFB">
        <w:rPr>
          <w:sz w:val="28"/>
          <w:szCs w:val="28"/>
          <w:lang w:val="uk-UA"/>
        </w:rPr>
        <w:t xml:space="preserve"> </w:t>
      </w:r>
      <w:r w:rsidR="00D864BE" w:rsidRPr="00FE2CFB">
        <w:rPr>
          <w:sz w:val="28"/>
          <w:szCs w:val="28"/>
          <w:lang w:val="uk-UA"/>
        </w:rPr>
        <w:t xml:space="preserve">Законами України «Про місцеве самоврядування в Україні», «Про службу в органах місцевого самоврядування», </w:t>
      </w:r>
      <w:r w:rsidR="00B8368C" w:rsidRPr="00FE2CFB">
        <w:rPr>
          <w:sz w:val="28"/>
          <w:szCs w:val="28"/>
          <w:lang w:val="uk-UA"/>
        </w:rPr>
        <w:t xml:space="preserve">актами Президента України, </w:t>
      </w:r>
      <w:r w:rsidR="007E79C4" w:rsidRPr="00FE2CFB">
        <w:rPr>
          <w:sz w:val="28"/>
          <w:szCs w:val="28"/>
          <w:lang w:val="uk-UA"/>
        </w:rPr>
        <w:t xml:space="preserve">Постановами </w:t>
      </w:r>
      <w:r w:rsidR="00B8368C" w:rsidRPr="00FE2CFB">
        <w:rPr>
          <w:sz w:val="28"/>
          <w:szCs w:val="28"/>
          <w:lang w:val="uk-UA"/>
        </w:rPr>
        <w:t xml:space="preserve">Кабінету Міністрів України, </w:t>
      </w:r>
      <w:r w:rsidR="006F2B7B" w:rsidRPr="00FE2CFB">
        <w:rPr>
          <w:sz w:val="28"/>
          <w:szCs w:val="28"/>
          <w:lang w:val="uk-UA"/>
        </w:rPr>
        <w:t>«</w:t>
      </w:r>
      <w:r w:rsidR="00D864BE" w:rsidRPr="00FE2CFB">
        <w:rPr>
          <w:sz w:val="28"/>
          <w:szCs w:val="28"/>
          <w:lang w:val="uk-UA"/>
        </w:rPr>
        <w:t>Положення</w:t>
      </w:r>
      <w:r w:rsidR="000B7E4A" w:rsidRPr="00FE2CFB">
        <w:rPr>
          <w:sz w:val="28"/>
          <w:szCs w:val="28"/>
          <w:lang w:val="uk-UA"/>
        </w:rPr>
        <w:t>м</w:t>
      </w:r>
      <w:r w:rsidR="006F2B7B" w:rsidRPr="00FE2CFB">
        <w:rPr>
          <w:sz w:val="28"/>
          <w:szCs w:val="28"/>
          <w:lang w:val="uk-UA"/>
        </w:rPr>
        <w:t xml:space="preserve"> про старосту сіл</w:t>
      </w:r>
      <w:r w:rsidR="00266F86" w:rsidRPr="00FE2CFB">
        <w:rPr>
          <w:sz w:val="28"/>
          <w:szCs w:val="28"/>
          <w:lang w:val="uk-UA"/>
        </w:rPr>
        <w:t>»</w:t>
      </w:r>
      <w:r w:rsidR="00534DD4" w:rsidRPr="00FE2CFB">
        <w:rPr>
          <w:sz w:val="28"/>
          <w:szCs w:val="28"/>
          <w:lang w:val="uk-UA"/>
        </w:rPr>
        <w:t>.</w:t>
      </w:r>
    </w:p>
    <w:p w14:paraId="61789B0C" w14:textId="3FE6C76E" w:rsidR="00503C46" w:rsidRPr="00FE2CFB" w:rsidRDefault="007C32BA" w:rsidP="00266F86">
      <w:pPr>
        <w:jc w:val="both"/>
        <w:rPr>
          <w:sz w:val="28"/>
          <w:szCs w:val="28"/>
          <w:lang w:val="uk-UA"/>
        </w:rPr>
      </w:pPr>
      <w:r w:rsidRPr="00FE2CFB">
        <w:rPr>
          <w:sz w:val="28"/>
          <w:szCs w:val="28"/>
          <w:lang w:val="uk-UA"/>
        </w:rPr>
        <w:t xml:space="preserve">Байбузівський старостинський округ – Паламарчук Любов Миколаївна </w:t>
      </w:r>
    </w:p>
    <w:p w14:paraId="4C7D8165" w14:textId="5A178E85" w:rsidR="007C32BA" w:rsidRPr="00FE2CFB" w:rsidRDefault="007C32BA" w:rsidP="00266F86">
      <w:pPr>
        <w:jc w:val="both"/>
        <w:rPr>
          <w:sz w:val="28"/>
          <w:szCs w:val="28"/>
          <w:lang w:val="uk-UA"/>
        </w:rPr>
      </w:pPr>
      <w:r w:rsidRPr="00FE2CFB">
        <w:rPr>
          <w:sz w:val="28"/>
          <w:szCs w:val="28"/>
          <w:lang w:val="uk-UA"/>
        </w:rPr>
        <w:t xml:space="preserve">Бакшанський старостинський округ – Рараговський Сергій Миколайович </w:t>
      </w:r>
    </w:p>
    <w:p w14:paraId="3BC6F0FB" w14:textId="355E8727" w:rsidR="007C32BA" w:rsidRPr="00FE2CFB" w:rsidRDefault="007C32BA" w:rsidP="00266F86">
      <w:pPr>
        <w:jc w:val="both"/>
        <w:rPr>
          <w:sz w:val="28"/>
          <w:szCs w:val="28"/>
          <w:lang w:val="uk-UA"/>
        </w:rPr>
      </w:pPr>
      <w:r w:rsidRPr="00FE2CFB">
        <w:rPr>
          <w:sz w:val="28"/>
          <w:szCs w:val="28"/>
          <w:lang w:val="uk-UA"/>
        </w:rPr>
        <w:t xml:space="preserve">Вільшанський старостинський округ – Козійчук Тамара Михайлівна </w:t>
      </w:r>
    </w:p>
    <w:p w14:paraId="2E23FAF0" w14:textId="26DACD4A" w:rsidR="007C32BA" w:rsidRPr="00FE2CFB" w:rsidRDefault="007C32BA" w:rsidP="00266F86">
      <w:pPr>
        <w:jc w:val="both"/>
        <w:rPr>
          <w:sz w:val="28"/>
          <w:szCs w:val="28"/>
          <w:lang w:val="uk-UA"/>
        </w:rPr>
      </w:pPr>
      <w:r w:rsidRPr="00FE2CFB">
        <w:rPr>
          <w:sz w:val="28"/>
          <w:szCs w:val="28"/>
          <w:lang w:val="uk-UA"/>
        </w:rPr>
        <w:t xml:space="preserve">Дубинівський старостинський округ – Лісниченко Любов Борисівна </w:t>
      </w:r>
    </w:p>
    <w:p w14:paraId="30D64326" w14:textId="6BC1575E" w:rsidR="007C32BA" w:rsidRPr="00FE2CFB" w:rsidRDefault="007C32BA" w:rsidP="00266F86">
      <w:pPr>
        <w:jc w:val="both"/>
        <w:rPr>
          <w:sz w:val="28"/>
          <w:szCs w:val="28"/>
          <w:lang w:val="uk-UA"/>
        </w:rPr>
      </w:pPr>
      <w:r w:rsidRPr="00FE2CFB">
        <w:rPr>
          <w:sz w:val="28"/>
          <w:szCs w:val="28"/>
          <w:lang w:val="uk-UA"/>
        </w:rPr>
        <w:t xml:space="preserve">Камянський старостинський округ – Шевчук Віталія Володимирівна </w:t>
      </w:r>
    </w:p>
    <w:p w14:paraId="2847F651" w14:textId="2AB4D61F" w:rsidR="007C32BA" w:rsidRPr="00FE2CFB" w:rsidRDefault="007C32BA" w:rsidP="00266F86">
      <w:pPr>
        <w:jc w:val="both"/>
        <w:rPr>
          <w:sz w:val="28"/>
          <w:szCs w:val="28"/>
          <w:lang w:val="uk-UA"/>
        </w:rPr>
      </w:pPr>
      <w:r w:rsidRPr="00FE2CFB">
        <w:rPr>
          <w:sz w:val="28"/>
          <w:szCs w:val="28"/>
          <w:lang w:val="uk-UA"/>
        </w:rPr>
        <w:t xml:space="preserve">Концебівський старостинський округ – Тітієвський Олександр миколайович </w:t>
      </w:r>
    </w:p>
    <w:p w14:paraId="534C21AD" w14:textId="6D6ED275" w:rsidR="007C32BA" w:rsidRPr="00FE2CFB" w:rsidRDefault="007C32BA" w:rsidP="00266F86">
      <w:pPr>
        <w:jc w:val="both"/>
        <w:rPr>
          <w:sz w:val="28"/>
          <w:szCs w:val="28"/>
          <w:lang w:val="uk-UA"/>
        </w:rPr>
      </w:pPr>
      <w:r w:rsidRPr="00FE2CFB">
        <w:rPr>
          <w:sz w:val="28"/>
          <w:szCs w:val="28"/>
          <w:lang w:val="uk-UA"/>
        </w:rPr>
        <w:t xml:space="preserve">Неділківський старостинський округ – Погорецька Марія Вікторівна  </w:t>
      </w:r>
    </w:p>
    <w:p w14:paraId="296D9EB8" w14:textId="5BB90C80" w:rsidR="007C32BA" w:rsidRPr="00FE2CFB" w:rsidRDefault="007C32BA" w:rsidP="00266F86">
      <w:pPr>
        <w:jc w:val="both"/>
        <w:rPr>
          <w:sz w:val="28"/>
          <w:szCs w:val="28"/>
          <w:lang w:val="uk-UA"/>
        </w:rPr>
      </w:pPr>
      <w:r w:rsidRPr="00FE2CFB">
        <w:rPr>
          <w:sz w:val="28"/>
          <w:szCs w:val="28"/>
          <w:lang w:val="uk-UA"/>
        </w:rPr>
        <w:t xml:space="preserve">Осичківський старостинський округ – Сивак Олександр Анатолійович </w:t>
      </w:r>
    </w:p>
    <w:p w14:paraId="7E569C59" w14:textId="5194639F" w:rsidR="007C32BA" w:rsidRPr="00FE2CFB" w:rsidRDefault="007C32BA" w:rsidP="00266F86">
      <w:pPr>
        <w:jc w:val="both"/>
        <w:rPr>
          <w:sz w:val="28"/>
          <w:szCs w:val="28"/>
          <w:lang w:val="uk-UA"/>
        </w:rPr>
      </w:pPr>
      <w:r w:rsidRPr="00FE2CFB">
        <w:rPr>
          <w:sz w:val="28"/>
          <w:szCs w:val="28"/>
          <w:lang w:val="uk-UA"/>
        </w:rPr>
        <w:t>Полянецький старостинський округ – Денисюк Володимир Олександрович</w:t>
      </w:r>
    </w:p>
    <w:p w14:paraId="0370CF2B" w14:textId="77777777" w:rsidR="005D336C" w:rsidRPr="00FE2CFB" w:rsidRDefault="005D336C" w:rsidP="00266F86">
      <w:pPr>
        <w:shd w:val="clear" w:color="auto" w:fill="FFFFFF"/>
        <w:jc w:val="both"/>
        <w:textAlignment w:val="baseline"/>
        <w:rPr>
          <w:sz w:val="28"/>
          <w:szCs w:val="28"/>
          <w:lang w:val="uk-UA"/>
        </w:rPr>
      </w:pPr>
      <w:r w:rsidRPr="00FE2CFB">
        <w:rPr>
          <w:sz w:val="28"/>
          <w:szCs w:val="28"/>
          <w:lang w:val="uk-UA"/>
        </w:rPr>
        <w:t xml:space="preserve"> </w:t>
      </w:r>
    </w:p>
    <w:p w14:paraId="6AE11916" w14:textId="19C8698F" w:rsidR="00F51FE0" w:rsidRPr="00FE2CFB" w:rsidRDefault="00AD592E" w:rsidP="00266F86">
      <w:pPr>
        <w:shd w:val="clear" w:color="auto" w:fill="FFFFFF"/>
        <w:jc w:val="both"/>
        <w:textAlignment w:val="baseline"/>
        <w:rPr>
          <w:sz w:val="28"/>
          <w:szCs w:val="28"/>
          <w:lang w:val="uk-UA" w:eastAsia="uk-UA"/>
        </w:rPr>
      </w:pPr>
      <w:r w:rsidRPr="00FE2CFB">
        <w:rPr>
          <w:sz w:val="28"/>
          <w:szCs w:val="28"/>
          <w:lang w:val="uk-UA"/>
        </w:rPr>
        <w:t>Протягом</w:t>
      </w:r>
      <w:r w:rsidR="00503C46" w:rsidRPr="00FE2CFB">
        <w:rPr>
          <w:sz w:val="28"/>
          <w:szCs w:val="28"/>
          <w:lang w:val="uk-UA"/>
        </w:rPr>
        <w:t xml:space="preserve"> 2021 року старостами сіл</w:t>
      </w:r>
      <w:r w:rsidR="00F309A4" w:rsidRPr="00FE2CFB">
        <w:rPr>
          <w:sz w:val="28"/>
          <w:szCs w:val="28"/>
          <w:lang w:val="uk-UA"/>
        </w:rPr>
        <w:t>:</w:t>
      </w:r>
      <w:r w:rsidR="00F51FE0" w:rsidRPr="00FE2CFB">
        <w:rPr>
          <w:sz w:val="28"/>
          <w:szCs w:val="28"/>
          <w:lang w:val="uk-UA"/>
        </w:rPr>
        <w:t xml:space="preserve"> </w:t>
      </w:r>
    </w:p>
    <w:p w14:paraId="1B48DA9F" w14:textId="1F709E3F" w:rsidR="00266F86" w:rsidRPr="00FE2CFB" w:rsidRDefault="00F309A4" w:rsidP="00266F86">
      <w:pPr>
        <w:jc w:val="both"/>
        <w:rPr>
          <w:sz w:val="28"/>
          <w:szCs w:val="28"/>
          <w:lang w:val="uk-UA"/>
        </w:rPr>
      </w:pPr>
      <w:r w:rsidRPr="00FE2CFB">
        <w:rPr>
          <w:sz w:val="28"/>
          <w:szCs w:val="28"/>
          <w:lang w:val="uk-UA"/>
        </w:rPr>
        <w:t>Здійснено п</w:t>
      </w:r>
      <w:r w:rsidR="00266F86" w:rsidRPr="00FE2CFB">
        <w:rPr>
          <w:sz w:val="28"/>
          <w:szCs w:val="28"/>
          <w:lang w:val="uk-UA"/>
        </w:rPr>
        <w:t>рийом</w:t>
      </w:r>
      <w:r w:rsidR="001544D8" w:rsidRPr="00FE2CFB">
        <w:rPr>
          <w:sz w:val="28"/>
          <w:szCs w:val="28"/>
          <w:lang w:val="uk-UA"/>
        </w:rPr>
        <w:t xml:space="preserve"> </w:t>
      </w:r>
      <w:r w:rsidR="00266F86" w:rsidRPr="00FE2CFB">
        <w:rPr>
          <w:sz w:val="28"/>
          <w:szCs w:val="28"/>
          <w:lang w:val="uk-UA"/>
        </w:rPr>
        <w:t xml:space="preserve"> </w:t>
      </w:r>
      <w:r w:rsidR="003E39FE" w:rsidRPr="00FE2CFB">
        <w:rPr>
          <w:sz w:val="28"/>
          <w:szCs w:val="28"/>
          <w:lang w:val="uk-UA"/>
        </w:rPr>
        <w:t>1707</w:t>
      </w:r>
      <w:r w:rsidR="00266F86" w:rsidRPr="00FE2CFB">
        <w:rPr>
          <w:sz w:val="28"/>
          <w:szCs w:val="28"/>
          <w:lang w:val="uk-UA"/>
        </w:rPr>
        <w:t xml:space="preserve"> жителів громади; </w:t>
      </w:r>
    </w:p>
    <w:p w14:paraId="54F7CE97" w14:textId="37A6B916" w:rsidR="00F309A4" w:rsidRPr="00FE2CFB" w:rsidRDefault="00F309A4" w:rsidP="00266F86">
      <w:pPr>
        <w:jc w:val="both"/>
        <w:rPr>
          <w:sz w:val="28"/>
          <w:szCs w:val="28"/>
          <w:lang w:val="uk-UA"/>
        </w:rPr>
      </w:pPr>
      <w:r w:rsidRPr="00FE2CFB">
        <w:rPr>
          <w:sz w:val="28"/>
          <w:szCs w:val="28"/>
          <w:lang w:val="uk-UA"/>
        </w:rPr>
        <w:lastRenderedPageBreak/>
        <w:t xml:space="preserve">Видано довідок </w:t>
      </w:r>
      <w:r w:rsidR="00266F86" w:rsidRPr="00FE2CFB">
        <w:rPr>
          <w:sz w:val="28"/>
          <w:szCs w:val="28"/>
          <w:lang w:val="uk-UA"/>
        </w:rPr>
        <w:t>–</w:t>
      </w:r>
      <w:r w:rsidRPr="00FE2CFB">
        <w:rPr>
          <w:sz w:val="28"/>
          <w:szCs w:val="28"/>
          <w:lang w:val="uk-UA"/>
        </w:rPr>
        <w:t xml:space="preserve"> </w:t>
      </w:r>
      <w:r w:rsidR="003E39FE" w:rsidRPr="00FE2CFB">
        <w:rPr>
          <w:sz w:val="28"/>
          <w:szCs w:val="28"/>
          <w:lang w:val="uk-UA"/>
        </w:rPr>
        <w:t>5199</w:t>
      </w:r>
      <w:r w:rsidR="00266F86" w:rsidRPr="00FE2CFB">
        <w:rPr>
          <w:sz w:val="28"/>
          <w:szCs w:val="28"/>
          <w:lang w:val="uk-UA"/>
        </w:rPr>
        <w:t>;</w:t>
      </w:r>
      <w:r w:rsidRPr="00FE2CFB">
        <w:rPr>
          <w:sz w:val="28"/>
          <w:szCs w:val="28"/>
          <w:lang w:val="uk-UA"/>
        </w:rPr>
        <w:t xml:space="preserve"> </w:t>
      </w:r>
    </w:p>
    <w:p w14:paraId="41BD65F9" w14:textId="3628F91E" w:rsidR="00604983" w:rsidRPr="00FE2CFB" w:rsidRDefault="00F309A4" w:rsidP="00266F86">
      <w:pPr>
        <w:jc w:val="both"/>
        <w:rPr>
          <w:sz w:val="28"/>
          <w:szCs w:val="28"/>
          <w:lang w:val="uk-UA"/>
        </w:rPr>
      </w:pPr>
      <w:r w:rsidRPr="00FE2CFB">
        <w:rPr>
          <w:sz w:val="28"/>
          <w:szCs w:val="28"/>
          <w:lang w:val="uk-UA"/>
        </w:rPr>
        <w:t xml:space="preserve">Вчинено нотаріальних дій та дій, які прирівнюються до нотаріальних </w:t>
      </w:r>
      <w:r w:rsidR="00266F86" w:rsidRPr="00FE2CFB">
        <w:rPr>
          <w:sz w:val="28"/>
          <w:szCs w:val="28"/>
          <w:lang w:val="uk-UA"/>
        </w:rPr>
        <w:t>–</w:t>
      </w:r>
      <w:r w:rsidRPr="00FE2CFB">
        <w:rPr>
          <w:sz w:val="28"/>
          <w:szCs w:val="28"/>
          <w:lang w:val="uk-UA"/>
        </w:rPr>
        <w:t xml:space="preserve"> </w:t>
      </w:r>
      <w:r w:rsidR="003E39FE" w:rsidRPr="00FE2CFB">
        <w:rPr>
          <w:sz w:val="28"/>
          <w:szCs w:val="28"/>
          <w:lang w:val="uk-UA"/>
        </w:rPr>
        <w:t>1253</w:t>
      </w:r>
      <w:r w:rsidR="00266F86" w:rsidRPr="00FE2CFB">
        <w:rPr>
          <w:sz w:val="28"/>
          <w:szCs w:val="28"/>
          <w:lang w:val="uk-UA"/>
        </w:rPr>
        <w:t>;</w:t>
      </w:r>
      <w:r w:rsidRPr="00FE2CFB">
        <w:rPr>
          <w:sz w:val="28"/>
          <w:szCs w:val="28"/>
          <w:lang w:val="uk-UA"/>
        </w:rPr>
        <w:t xml:space="preserve"> </w:t>
      </w:r>
    </w:p>
    <w:p w14:paraId="19FDE99C" w14:textId="5D869B42" w:rsidR="00F309A4" w:rsidRPr="00FE2CFB" w:rsidRDefault="00F309A4" w:rsidP="00266F86">
      <w:pPr>
        <w:jc w:val="both"/>
        <w:rPr>
          <w:sz w:val="28"/>
          <w:szCs w:val="28"/>
          <w:lang w:val="uk-UA"/>
        </w:rPr>
      </w:pPr>
      <w:r w:rsidRPr="00FE2CFB">
        <w:rPr>
          <w:sz w:val="28"/>
          <w:szCs w:val="28"/>
          <w:lang w:val="uk-UA"/>
        </w:rPr>
        <w:t>Прийнято заяв із питань соціального захисту населення та введено в програмний комплекс «Соціальна громада» -</w:t>
      </w:r>
      <w:r w:rsidR="00604983" w:rsidRPr="00FE2CFB">
        <w:rPr>
          <w:sz w:val="28"/>
          <w:szCs w:val="28"/>
          <w:lang w:val="uk-UA"/>
        </w:rPr>
        <w:t xml:space="preserve"> </w:t>
      </w:r>
      <w:r w:rsidR="003E39FE" w:rsidRPr="00FE2CFB">
        <w:rPr>
          <w:sz w:val="28"/>
          <w:szCs w:val="28"/>
          <w:lang w:val="uk-UA"/>
        </w:rPr>
        <w:t>2229</w:t>
      </w:r>
      <w:r w:rsidR="00266F86" w:rsidRPr="00FE2CFB">
        <w:rPr>
          <w:sz w:val="28"/>
          <w:szCs w:val="28"/>
          <w:lang w:val="uk-UA"/>
        </w:rPr>
        <w:t>.</w:t>
      </w:r>
    </w:p>
    <w:p w14:paraId="0949D8AB" w14:textId="77941E5F" w:rsidR="00604983" w:rsidRPr="00FE2CFB" w:rsidRDefault="00604983" w:rsidP="00266F86">
      <w:pPr>
        <w:jc w:val="both"/>
        <w:rPr>
          <w:sz w:val="28"/>
          <w:szCs w:val="28"/>
          <w:lang w:val="uk-UA"/>
        </w:rPr>
      </w:pPr>
      <w:r w:rsidRPr="00FE2CFB">
        <w:rPr>
          <w:color w:val="C00000"/>
          <w:sz w:val="28"/>
          <w:szCs w:val="28"/>
          <w:lang w:val="uk-UA"/>
        </w:rPr>
        <w:t xml:space="preserve"> </w:t>
      </w:r>
      <w:r w:rsidR="001544D8" w:rsidRPr="00FE2CFB">
        <w:rPr>
          <w:color w:val="C00000"/>
          <w:sz w:val="28"/>
          <w:szCs w:val="28"/>
          <w:lang w:val="uk-UA"/>
        </w:rPr>
        <w:tab/>
      </w:r>
      <w:r w:rsidRPr="00FE2CFB">
        <w:rPr>
          <w:sz w:val="28"/>
          <w:szCs w:val="28"/>
          <w:lang w:val="uk-UA"/>
        </w:rPr>
        <w:t>Крім цього, старостами</w:t>
      </w:r>
      <w:r w:rsidR="001544D8" w:rsidRPr="00FE2CFB">
        <w:rPr>
          <w:sz w:val="28"/>
          <w:szCs w:val="28"/>
          <w:lang w:val="uk-UA"/>
        </w:rPr>
        <w:t>,</w:t>
      </w:r>
      <w:r w:rsidRPr="00FE2CFB">
        <w:rPr>
          <w:sz w:val="28"/>
          <w:szCs w:val="28"/>
          <w:lang w:val="uk-UA"/>
        </w:rPr>
        <w:t xml:space="preserve"> на території </w:t>
      </w:r>
      <w:r w:rsidR="00110F0E" w:rsidRPr="00FE2CFB">
        <w:rPr>
          <w:sz w:val="28"/>
          <w:szCs w:val="28"/>
          <w:lang w:val="uk-UA"/>
        </w:rPr>
        <w:t>старостинських округів</w:t>
      </w:r>
      <w:r w:rsidR="001544D8" w:rsidRPr="00FE2CFB">
        <w:rPr>
          <w:sz w:val="28"/>
          <w:szCs w:val="28"/>
          <w:lang w:val="uk-UA"/>
        </w:rPr>
        <w:t>,</w:t>
      </w:r>
      <w:r w:rsidRPr="00FE2CFB">
        <w:rPr>
          <w:sz w:val="28"/>
          <w:szCs w:val="28"/>
          <w:lang w:val="uk-UA"/>
        </w:rPr>
        <w:t xml:space="preserve"> проводиться постійна робота з благоустрою, упорядкування території, спортивні заходи, заходи з нагоди відзначення державних свят,</w:t>
      </w:r>
      <w:r w:rsidR="00E204F9" w:rsidRPr="00FE2CFB">
        <w:rPr>
          <w:sz w:val="28"/>
          <w:szCs w:val="28"/>
          <w:lang w:val="uk-UA"/>
        </w:rPr>
        <w:t xml:space="preserve"> вшанування пам</w:t>
      </w:r>
      <w:r w:rsidR="00110F0E" w:rsidRPr="00FE2CFB">
        <w:rPr>
          <w:sz w:val="28"/>
          <w:szCs w:val="28"/>
        </w:rPr>
        <w:t>’</w:t>
      </w:r>
      <w:r w:rsidR="00E204F9" w:rsidRPr="00FE2CFB">
        <w:rPr>
          <w:sz w:val="28"/>
          <w:szCs w:val="28"/>
          <w:lang w:val="uk-UA"/>
        </w:rPr>
        <w:t>ятних дат,</w:t>
      </w:r>
      <w:r w:rsidRPr="00FE2CFB">
        <w:rPr>
          <w:sz w:val="28"/>
          <w:szCs w:val="28"/>
          <w:lang w:val="uk-UA"/>
        </w:rPr>
        <w:t xml:space="preserve"> робота у сфері земельних відносин.</w:t>
      </w:r>
      <w:r w:rsidR="00E4374C" w:rsidRPr="00FE2CFB">
        <w:rPr>
          <w:sz w:val="28"/>
          <w:szCs w:val="28"/>
          <w:lang w:val="uk-UA"/>
        </w:rPr>
        <w:t xml:space="preserve"> </w:t>
      </w:r>
      <w:r w:rsidR="00352720" w:rsidRPr="00FE2CFB">
        <w:rPr>
          <w:sz w:val="28"/>
          <w:szCs w:val="28"/>
          <w:lang w:val="uk-UA"/>
        </w:rPr>
        <w:t>Ведеться облік військовозобов</w:t>
      </w:r>
      <w:r w:rsidR="00916DE1" w:rsidRPr="00FE2CFB">
        <w:rPr>
          <w:sz w:val="28"/>
          <w:szCs w:val="28"/>
          <w:lang w:val="uk-UA"/>
        </w:rPr>
        <w:t>’</w:t>
      </w:r>
      <w:r w:rsidR="00352720" w:rsidRPr="00FE2CFB">
        <w:rPr>
          <w:sz w:val="28"/>
          <w:szCs w:val="28"/>
          <w:lang w:val="uk-UA"/>
        </w:rPr>
        <w:t xml:space="preserve">язаних. </w:t>
      </w:r>
    </w:p>
    <w:p w14:paraId="7109BACF" w14:textId="77777777" w:rsidR="00E4374C" w:rsidRPr="00FE2CFB" w:rsidRDefault="00E4374C" w:rsidP="00503C46">
      <w:pPr>
        <w:rPr>
          <w:sz w:val="28"/>
          <w:szCs w:val="28"/>
          <w:lang w:val="uk-UA"/>
        </w:rPr>
      </w:pPr>
    </w:p>
    <w:p w14:paraId="1D509B3A" w14:textId="717041D1" w:rsidR="000B7E4A" w:rsidRPr="00FE2CFB" w:rsidRDefault="001D0F7D" w:rsidP="000B7E4A">
      <w:pPr>
        <w:tabs>
          <w:tab w:val="left" w:pos="9360"/>
        </w:tabs>
        <w:ind w:left="-425" w:right="-6" w:firstLine="709"/>
        <w:jc w:val="both"/>
        <w:rPr>
          <w:b/>
          <w:sz w:val="28"/>
          <w:szCs w:val="28"/>
          <w:lang w:val="uk-UA"/>
        </w:rPr>
      </w:pPr>
      <w:r w:rsidRPr="00FE2CFB">
        <w:rPr>
          <w:b/>
          <w:sz w:val="28"/>
          <w:szCs w:val="28"/>
          <w:lang w:val="uk-UA"/>
        </w:rPr>
        <w:t>Структурні підрозділи селищної ради:</w:t>
      </w:r>
    </w:p>
    <w:p w14:paraId="385FB5A5" w14:textId="77777777" w:rsidR="001D0F7D" w:rsidRPr="00FE2CFB" w:rsidRDefault="001D0F7D" w:rsidP="001D0F7D">
      <w:pPr>
        <w:tabs>
          <w:tab w:val="left" w:pos="9360"/>
        </w:tabs>
        <w:ind w:left="-425" w:right="-6" w:firstLine="709"/>
        <w:jc w:val="both"/>
        <w:rPr>
          <w:b/>
          <w:sz w:val="28"/>
          <w:szCs w:val="28"/>
          <w:lang w:val="uk-UA"/>
        </w:rPr>
      </w:pPr>
      <w:r w:rsidRPr="00FE2CFB">
        <w:rPr>
          <w:b/>
          <w:sz w:val="28"/>
          <w:szCs w:val="28"/>
          <w:lang w:val="uk-UA"/>
        </w:rPr>
        <w:t xml:space="preserve"> </w:t>
      </w:r>
    </w:p>
    <w:p w14:paraId="4AC84FE9" w14:textId="77777777" w:rsidR="001D0F7D" w:rsidRPr="00FE2CFB" w:rsidRDefault="001D0F7D" w:rsidP="001D0F7D">
      <w:pPr>
        <w:tabs>
          <w:tab w:val="left" w:pos="9360"/>
        </w:tabs>
        <w:ind w:left="-425" w:right="-6" w:firstLine="709"/>
        <w:jc w:val="both"/>
        <w:rPr>
          <w:b/>
          <w:sz w:val="28"/>
          <w:szCs w:val="28"/>
        </w:rPr>
      </w:pPr>
      <w:r w:rsidRPr="00FE2CFB">
        <w:rPr>
          <w:b/>
          <w:sz w:val="28"/>
          <w:szCs w:val="28"/>
          <w:lang w:val="uk-UA"/>
        </w:rPr>
        <w:t xml:space="preserve">Відділ надання адміністративних послуг </w:t>
      </w:r>
    </w:p>
    <w:p w14:paraId="01AE76BD" w14:textId="0BEC3FB8" w:rsidR="001D0F7D" w:rsidRPr="00FE2CFB" w:rsidRDefault="001D0F7D" w:rsidP="001D0F7D">
      <w:pPr>
        <w:tabs>
          <w:tab w:val="left" w:pos="9360"/>
        </w:tabs>
        <w:ind w:left="-425" w:right="-6" w:firstLine="709"/>
        <w:jc w:val="both"/>
        <w:rPr>
          <w:b/>
          <w:sz w:val="28"/>
          <w:szCs w:val="28"/>
          <w:lang w:val="uk-UA"/>
        </w:rPr>
      </w:pPr>
      <w:r w:rsidRPr="00FE2CFB">
        <w:rPr>
          <w:b/>
          <w:sz w:val="28"/>
          <w:szCs w:val="28"/>
          <w:lang w:val="uk-UA"/>
        </w:rPr>
        <w:t xml:space="preserve">Кількість </w:t>
      </w:r>
      <w:r w:rsidR="00974307" w:rsidRPr="00FE2CFB">
        <w:rPr>
          <w:b/>
          <w:sz w:val="28"/>
          <w:szCs w:val="28"/>
          <w:lang w:val="uk-UA"/>
        </w:rPr>
        <w:t xml:space="preserve"> працівників -</w:t>
      </w:r>
      <w:r w:rsidR="003774E3" w:rsidRPr="00FE2CFB">
        <w:rPr>
          <w:b/>
          <w:sz w:val="28"/>
          <w:szCs w:val="28"/>
          <w:lang w:val="uk-UA"/>
        </w:rPr>
        <w:t xml:space="preserve"> </w:t>
      </w:r>
      <w:r w:rsidR="00974307" w:rsidRPr="00FE2CFB">
        <w:rPr>
          <w:b/>
          <w:sz w:val="28"/>
          <w:szCs w:val="28"/>
          <w:lang w:val="uk-UA"/>
        </w:rPr>
        <w:t>6</w:t>
      </w:r>
      <w:r w:rsidRPr="00FE2CFB">
        <w:rPr>
          <w:b/>
          <w:sz w:val="28"/>
          <w:szCs w:val="28"/>
          <w:lang w:val="uk-UA"/>
        </w:rPr>
        <w:t xml:space="preserve"> </w:t>
      </w:r>
    </w:p>
    <w:p w14:paraId="17419AE8" w14:textId="5FCB949A" w:rsidR="008B4D49" w:rsidRPr="00FE2CFB" w:rsidRDefault="008B4D49" w:rsidP="00CA5753">
      <w:pPr>
        <w:pStyle w:val="ab"/>
        <w:shd w:val="clear" w:color="auto" w:fill="FFFFFF"/>
        <w:spacing w:before="0" w:beforeAutospacing="0" w:after="0" w:afterAutospacing="0"/>
        <w:jc w:val="both"/>
        <w:rPr>
          <w:rFonts w:ascii="Times New Roman" w:hAnsi="Times New Roman"/>
          <w:sz w:val="28"/>
          <w:szCs w:val="28"/>
          <w:lang w:val="uk-UA" w:eastAsia="ar-SA"/>
        </w:rPr>
      </w:pPr>
      <w:r w:rsidRPr="00FE2CFB">
        <w:rPr>
          <w:rFonts w:ascii="Times New Roman" w:hAnsi="Times New Roman"/>
          <w:b/>
          <w:sz w:val="28"/>
          <w:szCs w:val="28"/>
          <w:lang w:val="uk-UA"/>
        </w:rPr>
        <w:t xml:space="preserve"> </w:t>
      </w:r>
      <w:r w:rsidR="00223BB6" w:rsidRPr="00FE2CFB">
        <w:rPr>
          <w:color w:val="000000"/>
          <w:sz w:val="28"/>
          <w:szCs w:val="28"/>
          <w:lang w:val="uk-UA" w:eastAsia="en-US"/>
        </w:rPr>
        <w:tab/>
      </w:r>
      <w:r w:rsidRPr="00FE2CFB">
        <w:rPr>
          <w:rFonts w:ascii="Times New Roman" w:hAnsi="Times New Roman"/>
          <w:color w:val="000000"/>
          <w:sz w:val="28"/>
          <w:szCs w:val="28"/>
          <w:lang w:val="uk-UA" w:eastAsia="en-US"/>
        </w:rPr>
        <w:t xml:space="preserve">З метою недопущення </w:t>
      </w:r>
      <w:r w:rsidRPr="00FE2CFB">
        <w:rPr>
          <w:rFonts w:ascii="Times New Roman" w:hAnsi="Times New Roman"/>
          <w:color w:val="000000"/>
          <w:sz w:val="28"/>
          <w:szCs w:val="28"/>
          <w:lang w:val="uk-UA" w:eastAsia="ar-SA"/>
        </w:rPr>
        <w:t xml:space="preserve">погіршення умов надання адміністративних послуг  на території відповідної адміністративно-територіальної одиниці </w:t>
      </w:r>
      <w:r w:rsidRPr="00FE2CFB">
        <w:rPr>
          <w:rFonts w:ascii="Times New Roman" w:hAnsi="Times New Roman"/>
          <w:sz w:val="28"/>
          <w:szCs w:val="28"/>
          <w:lang w:val="uk-UA" w:eastAsia="en-US"/>
        </w:rPr>
        <w:t xml:space="preserve">28.01.2021 року рішенням сесії Савранської селищної ради був створений Центр надання </w:t>
      </w:r>
      <w:r w:rsidR="00CA5753" w:rsidRPr="00FE2CFB">
        <w:rPr>
          <w:rFonts w:ascii="Times New Roman" w:hAnsi="Times New Roman"/>
          <w:sz w:val="28"/>
          <w:szCs w:val="28"/>
          <w:lang w:val="uk-UA" w:eastAsia="en-US"/>
        </w:rPr>
        <w:t>а</w:t>
      </w:r>
      <w:r w:rsidRPr="00FE2CFB">
        <w:rPr>
          <w:rFonts w:ascii="Times New Roman" w:hAnsi="Times New Roman"/>
          <w:sz w:val="28"/>
          <w:szCs w:val="28"/>
          <w:lang w:val="uk-UA" w:eastAsia="en-US"/>
        </w:rPr>
        <w:t>дміністративних послуг. З лютого по березень вивчалося питання</w:t>
      </w:r>
      <w:r w:rsidRPr="00FE2CFB">
        <w:rPr>
          <w:rFonts w:ascii="Times New Roman" w:hAnsi="Times New Roman"/>
          <w:sz w:val="28"/>
          <w:szCs w:val="28"/>
          <w:lang w:val="uk-UA" w:eastAsia="ar-SA"/>
        </w:rPr>
        <w:t xml:space="preserve"> кількісного складу ЦНАП та фінансової спроможності його утримання. </w:t>
      </w:r>
    </w:p>
    <w:p w14:paraId="4AE0620A" w14:textId="77777777" w:rsidR="008B4D49" w:rsidRPr="00FE2CFB" w:rsidRDefault="008B4D49" w:rsidP="008B4D49">
      <w:pPr>
        <w:tabs>
          <w:tab w:val="left" w:pos="-284"/>
        </w:tabs>
        <w:ind w:left="-142"/>
        <w:contextualSpacing/>
        <w:jc w:val="both"/>
        <w:rPr>
          <w:sz w:val="28"/>
          <w:szCs w:val="28"/>
          <w:lang w:val="uk-UA" w:eastAsia="ar-SA"/>
        </w:rPr>
      </w:pPr>
      <w:r w:rsidRPr="00FE2CFB">
        <w:rPr>
          <w:sz w:val="28"/>
          <w:szCs w:val="28"/>
          <w:lang w:val="uk-UA" w:eastAsia="ar-SA"/>
        </w:rPr>
        <w:tab/>
      </w:r>
      <w:r w:rsidRPr="00FE2CFB">
        <w:rPr>
          <w:sz w:val="28"/>
          <w:szCs w:val="28"/>
          <w:lang w:val="uk-UA" w:eastAsia="ar-SA"/>
        </w:rPr>
        <w:tab/>
        <w:t xml:space="preserve"> З початком процедури ліквідації Савранської районної державної адміністрації Одеської області працівники центру надання адміністративних послуг у повному складі були переведені до Савранської селищної ради Одеської області та розпочали свою роботу у новоствореному ЦНАП. </w:t>
      </w:r>
    </w:p>
    <w:p w14:paraId="1D1DF679" w14:textId="77777777" w:rsidR="008B4D49" w:rsidRPr="00FE2CFB" w:rsidRDefault="008B4D49" w:rsidP="008B4D49">
      <w:pPr>
        <w:tabs>
          <w:tab w:val="left" w:pos="-284"/>
        </w:tabs>
        <w:ind w:left="-142"/>
        <w:contextualSpacing/>
        <w:jc w:val="both"/>
        <w:rPr>
          <w:sz w:val="28"/>
          <w:szCs w:val="28"/>
          <w:lang w:val="uk-UA" w:eastAsia="en-US"/>
        </w:rPr>
      </w:pPr>
      <w:r w:rsidRPr="00FE2CFB">
        <w:rPr>
          <w:sz w:val="28"/>
          <w:szCs w:val="28"/>
          <w:lang w:val="uk-UA" w:eastAsia="en-US"/>
        </w:rPr>
        <w:tab/>
      </w:r>
      <w:r w:rsidRPr="00FE2CFB">
        <w:rPr>
          <w:sz w:val="28"/>
          <w:szCs w:val="28"/>
          <w:lang w:val="uk-UA" w:eastAsia="en-US"/>
        </w:rPr>
        <w:tab/>
        <w:t>Протягом звітного періоду робота новоствореного центра надання адміністративних послуг була націлена на налагодження його роботи, розробку нормативно-правових актів та обслуговування суб’єктів звернення.</w:t>
      </w:r>
    </w:p>
    <w:p w14:paraId="21853575" w14:textId="77777777" w:rsidR="008B4D49" w:rsidRPr="00FE2CFB" w:rsidRDefault="008B4D49" w:rsidP="008B4D49">
      <w:pPr>
        <w:tabs>
          <w:tab w:val="left" w:pos="-284"/>
        </w:tabs>
        <w:ind w:left="-142"/>
        <w:contextualSpacing/>
        <w:jc w:val="both"/>
        <w:rPr>
          <w:sz w:val="28"/>
          <w:szCs w:val="28"/>
          <w:lang w:val="uk-UA" w:eastAsia="en-US"/>
        </w:rPr>
      </w:pPr>
      <w:r w:rsidRPr="00FE2CFB">
        <w:rPr>
          <w:sz w:val="28"/>
          <w:szCs w:val="28"/>
          <w:lang w:val="uk-UA" w:eastAsia="en-US"/>
        </w:rPr>
        <w:tab/>
      </w:r>
      <w:r w:rsidRPr="00FE2CFB">
        <w:rPr>
          <w:sz w:val="28"/>
          <w:szCs w:val="28"/>
          <w:lang w:val="uk-UA" w:eastAsia="en-US"/>
        </w:rPr>
        <w:tab/>
        <w:t xml:space="preserve"> В березні місяці тривала робота щодо підготовки документів для підключення до Реєстру юридичних осіб, фізичних осіб-підприємців та до Реєстру речових прав на нерухоме майно. За результати роботи Одеською філією ДП «Національні інформаційні системи України» були успішно згенеровані електронні ключі  та адміністратори і реєстратори центра надання адміністративних послуг отримали необхідні доступи до реєстрів.</w:t>
      </w:r>
    </w:p>
    <w:p w14:paraId="0E609782" w14:textId="77777777" w:rsidR="008B4D49" w:rsidRPr="00FE2CFB" w:rsidRDefault="008B4D49" w:rsidP="008B4D49">
      <w:pPr>
        <w:tabs>
          <w:tab w:val="left" w:pos="-284"/>
        </w:tabs>
        <w:ind w:left="-142"/>
        <w:contextualSpacing/>
        <w:jc w:val="both"/>
        <w:rPr>
          <w:sz w:val="28"/>
          <w:szCs w:val="28"/>
          <w:lang w:val="uk-UA" w:eastAsia="en-US"/>
        </w:rPr>
      </w:pPr>
      <w:r w:rsidRPr="00FE2CFB">
        <w:rPr>
          <w:sz w:val="28"/>
          <w:szCs w:val="28"/>
          <w:lang w:val="uk-UA" w:eastAsia="en-US"/>
        </w:rPr>
        <w:t xml:space="preserve">Робочі місця адміністраторів ЦНАП були підключені до програмного комплексу ІС «Соціальна громада»,  де спеціалісти відділу, без затримок, розпочали прийом громадян через відповідну систему, як того вимагали норми чинного законодавства. </w:t>
      </w:r>
    </w:p>
    <w:p w14:paraId="2AA10D13" w14:textId="77777777" w:rsidR="008B4D49" w:rsidRPr="00FE2CFB" w:rsidRDefault="008B4D49" w:rsidP="008B4D49">
      <w:pPr>
        <w:tabs>
          <w:tab w:val="left" w:pos="-284"/>
        </w:tabs>
        <w:ind w:left="-142"/>
        <w:contextualSpacing/>
        <w:jc w:val="both"/>
        <w:rPr>
          <w:sz w:val="28"/>
          <w:szCs w:val="28"/>
          <w:lang w:val="uk-UA" w:eastAsia="en-US"/>
        </w:rPr>
      </w:pPr>
      <w:r w:rsidRPr="00FE2CFB">
        <w:rPr>
          <w:sz w:val="28"/>
          <w:szCs w:val="28"/>
          <w:lang w:val="uk-UA" w:eastAsia="en-US"/>
        </w:rPr>
        <w:t xml:space="preserve">Також робочі місця адміністраторів відділу підключені до Реєстру територіальної громади та здійснено його наповнення інформацією з Реєстру виборців, а також , по мірі звернень громадян та отриманих відомостей від Савранського РС ГУДМС України в Одеській області, проводиться накопичення відомостей у відповідній системі. </w:t>
      </w:r>
    </w:p>
    <w:p w14:paraId="7F7F6A3D" w14:textId="77777777" w:rsidR="008B4D49" w:rsidRPr="00FE2CFB" w:rsidRDefault="008B4D49" w:rsidP="008B4D49">
      <w:pPr>
        <w:tabs>
          <w:tab w:val="left" w:pos="-284"/>
        </w:tabs>
        <w:ind w:left="-142"/>
        <w:contextualSpacing/>
        <w:jc w:val="both"/>
        <w:rPr>
          <w:sz w:val="28"/>
          <w:szCs w:val="28"/>
          <w:lang w:val="uk-UA" w:eastAsia="en-US"/>
        </w:rPr>
      </w:pPr>
      <w:r w:rsidRPr="00FE2CFB">
        <w:rPr>
          <w:sz w:val="28"/>
          <w:szCs w:val="28"/>
          <w:lang w:val="uk-UA" w:eastAsia="en-US"/>
        </w:rPr>
        <w:tab/>
      </w:r>
      <w:r w:rsidRPr="00FE2CFB">
        <w:rPr>
          <w:sz w:val="28"/>
          <w:szCs w:val="28"/>
          <w:lang w:val="uk-UA" w:eastAsia="en-US"/>
        </w:rPr>
        <w:tab/>
        <w:t xml:space="preserve">З метою отримання доступу до  Єдиної державної електронної системи у сфері будівництва підготовлено документи до Державної інспекції архітектури і містобудування та отримано доступи до вищезазначеної системи. </w:t>
      </w:r>
    </w:p>
    <w:p w14:paraId="561BAC48" w14:textId="77777777" w:rsidR="008B4D49" w:rsidRPr="00FE2CFB" w:rsidRDefault="008B4D49" w:rsidP="008B4D49">
      <w:pPr>
        <w:tabs>
          <w:tab w:val="left" w:pos="-284"/>
        </w:tabs>
        <w:ind w:left="-142"/>
        <w:contextualSpacing/>
        <w:jc w:val="both"/>
        <w:rPr>
          <w:sz w:val="28"/>
          <w:szCs w:val="28"/>
          <w:lang w:val="uk-UA" w:eastAsia="en-US"/>
        </w:rPr>
      </w:pPr>
      <w:r w:rsidRPr="00FE2CFB">
        <w:rPr>
          <w:sz w:val="28"/>
          <w:szCs w:val="28"/>
          <w:lang w:val="uk-UA" w:eastAsia="en-US"/>
        </w:rPr>
        <w:t xml:space="preserve"> </w:t>
      </w:r>
      <w:r w:rsidRPr="00FE2CFB">
        <w:rPr>
          <w:sz w:val="28"/>
          <w:szCs w:val="28"/>
          <w:lang w:val="uk-UA" w:eastAsia="en-US"/>
        </w:rPr>
        <w:tab/>
      </w:r>
      <w:r w:rsidRPr="00FE2CFB">
        <w:rPr>
          <w:sz w:val="28"/>
          <w:szCs w:val="28"/>
          <w:lang w:val="uk-UA" w:eastAsia="en-US"/>
        </w:rPr>
        <w:tab/>
        <w:t xml:space="preserve">З метою надання комплексної адміністративної послуги «єМалятко» до </w:t>
      </w:r>
      <w:r w:rsidRPr="00FE2CFB">
        <w:rPr>
          <w:rFonts w:eastAsia="Calibri"/>
          <w:sz w:val="28"/>
          <w:szCs w:val="28"/>
          <w:lang w:val="uk-UA" w:eastAsia="en-US"/>
        </w:rPr>
        <w:t xml:space="preserve">Управління цифрового розвитку, цифрових  трансформацій і цифровізації    </w:t>
      </w:r>
      <w:r w:rsidRPr="00FE2CFB">
        <w:rPr>
          <w:sz w:val="28"/>
          <w:szCs w:val="28"/>
          <w:lang w:val="uk-UA" w:eastAsia="en-US"/>
        </w:rPr>
        <w:t>підготовленні та направлені документи для подальшого узгодження.</w:t>
      </w:r>
    </w:p>
    <w:p w14:paraId="7EAD2563" w14:textId="77777777" w:rsidR="008B4D49" w:rsidRPr="00FE2CFB" w:rsidRDefault="008B4D49" w:rsidP="008B4D49">
      <w:pPr>
        <w:tabs>
          <w:tab w:val="left" w:pos="-284"/>
        </w:tabs>
        <w:ind w:left="-142"/>
        <w:contextualSpacing/>
        <w:jc w:val="both"/>
        <w:rPr>
          <w:sz w:val="28"/>
          <w:szCs w:val="28"/>
          <w:lang w:val="uk-UA" w:eastAsia="en-US"/>
        </w:rPr>
      </w:pPr>
      <w:r w:rsidRPr="00FE2CFB">
        <w:rPr>
          <w:sz w:val="28"/>
          <w:szCs w:val="28"/>
          <w:lang w:val="uk-UA" w:eastAsia="en-US"/>
        </w:rPr>
        <w:lastRenderedPageBreak/>
        <w:tab/>
      </w:r>
      <w:r w:rsidRPr="00FE2CFB">
        <w:rPr>
          <w:sz w:val="28"/>
          <w:szCs w:val="28"/>
          <w:lang w:val="uk-UA" w:eastAsia="en-US"/>
        </w:rPr>
        <w:tab/>
        <w:t xml:space="preserve"> З травня місяця розпочато роботу з впровадження у ЦНАП електронного документообігу. Запровадження відповідної системи передбачало ряд підготовчих етапів :</w:t>
      </w:r>
    </w:p>
    <w:p w14:paraId="538041FF"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Підготовка необхідних документів для підключення;</w:t>
      </w:r>
    </w:p>
    <w:p w14:paraId="7A70B75D"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Налаштування переліку послуг згідно з Гідом державних послуг;</w:t>
      </w:r>
    </w:p>
    <w:p w14:paraId="513761EC"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Внесення інформації про суб’єктів надання адміністративних послуг;</w:t>
      </w:r>
    </w:p>
    <w:p w14:paraId="54B46D61"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Розподілення налаштованих адміністративних послуг між суб’єктами надання;</w:t>
      </w:r>
    </w:p>
    <w:p w14:paraId="28D5097E"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Створення журналів обліку прийнятих заяв;</w:t>
      </w:r>
    </w:p>
    <w:p w14:paraId="0FD9E5CB"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Підключення та створення логінів і паролів для адміністраторів.</w:t>
      </w:r>
    </w:p>
    <w:p w14:paraId="35514702" w14:textId="77777777" w:rsidR="008B4D49" w:rsidRPr="00FE2CFB" w:rsidRDefault="008B4D49" w:rsidP="008B4D49">
      <w:pPr>
        <w:tabs>
          <w:tab w:val="left" w:pos="-284"/>
        </w:tabs>
        <w:ind w:left="-142"/>
        <w:jc w:val="both"/>
        <w:rPr>
          <w:sz w:val="28"/>
          <w:szCs w:val="28"/>
          <w:lang w:val="uk-UA" w:eastAsia="en-US"/>
        </w:rPr>
      </w:pPr>
      <w:r w:rsidRPr="00FE2CFB">
        <w:rPr>
          <w:sz w:val="28"/>
          <w:szCs w:val="28"/>
          <w:lang w:val="uk-UA" w:eastAsia="en-US"/>
        </w:rPr>
        <w:tab/>
      </w:r>
      <w:r w:rsidRPr="00FE2CFB">
        <w:rPr>
          <w:sz w:val="28"/>
          <w:szCs w:val="28"/>
          <w:lang w:val="uk-UA" w:eastAsia="en-US"/>
        </w:rPr>
        <w:tab/>
        <w:t>В результаті виконаної роботи з 01.11.2021 року працівники ЦНАП розпочали свою роботу в системі електронного документообігу «Вулик», як того вимагала Постанова Кабінету Міністрів України від 11.08.2021 року №864 «Питання організації моніторингу якості надання адміністративних послуг».</w:t>
      </w:r>
    </w:p>
    <w:p w14:paraId="0A1DDC4A" w14:textId="77777777" w:rsidR="008B4D49" w:rsidRPr="00FE2CFB" w:rsidRDefault="008B4D49" w:rsidP="008B4D49">
      <w:pPr>
        <w:tabs>
          <w:tab w:val="left" w:pos="-284"/>
        </w:tabs>
        <w:ind w:left="-142"/>
        <w:jc w:val="both"/>
        <w:rPr>
          <w:sz w:val="28"/>
          <w:szCs w:val="28"/>
          <w:lang w:val="uk-UA" w:eastAsia="en-US"/>
        </w:rPr>
      </w:pPr>
      <w:r w:rsidRPr="00FE2CFB">
        <w:rPr>
          <w:sz w:val="28"/>
          <w:szCs w:val="28"/>
          <w:lang w:val="uk-UA" w:eastAsia="en-US"/>
        </w:rPr>
        <w:t>Адміністратори відділу зареєстровані на Платформі Дія Центрів та мають особисті кабінети на відповідній платформі. У навчальних кабінетах вони проходять необхідне навчання та за результатами роботи отримують сертифікати. Станом на 31.12.2021 року Стаднік Ольга пройшла 8 модулів; Бандюк Світлана – 7 модулів; Плясун Ольга та Лісогурська Олена – 4 модуля; Бровко Василь – 1 модуль.</w:t>
      </w:r>
    </w:p>
    <w:p w14:paraId="3698BE14" w14:textId="77777777" w:rsidR="008B4D49" w:rsidRPr="00FE2CFB" w:rsidRDefault="008B4D49" w:rsidP="008B4D49">
      <w:pPr>
        <w:tabs>
          <w:tab w:val="left" w:pos="-284"/>
        </w:tabs>
        <w:ind w:left="-142"/>
        <w:jc w:val="both"/>
        <w:rPr>
          <w:sz w:val="28"/>
          <w:szCs w:val="28"/>
          <w:lang w:val="uk-UA" w:eastAsia="en-US"/>
        </w:rPr>
      </w:pPr>
      <w:r w:rsidRPr="00FE2CFB">
        <w:rPr>
          <w:sz w:val="28"/>
          <w:szCs w:val="28"/>
          <w:lang w:val="uk-UA" w:eastAsia="en-US"/>
        </w:rPr>
        <w:t>Працівники відділу прослухали  24 онлайн-вебінарів та брали участь в 7 онлайн-конференціях.</w:t>
      </w:r>
    </w:p>
    <w:p w14:paraId="1CC0CBC7" w14:textId="77777777" w:rsidR="008B4D49" w:rsidRPr="00FE2CFB" w:rsidRDefault="008B4D49" w:rsidP="008B4D49">
      <w:pPr>
        <w:tabs>
          <w:tab w:val="left" w:pos="-284"/>
        </w:tabs>
        <w:ind w:left="-142"/>
        <w:jc w:val="both"/>
        <w:rPr>
          <w:color w:val="000000"/>
          <w:sz w:val="28"/>
          <w:szCs w:val="28"/>
          <w:lang w:val="uk-UA"/>
        </w:rPr>
      </w:pPr>
      <w:r w:rsidRPr="00FE2CFB">
        <w:rPr>
          <w:color w:val="000000"/>
          <w:sz w:val="28"/>
          <w:szCs w:val="28"/>
          <w:lang w:val="uk-UA" w:eastAsia="en-US"/>
        </w:rPr>
        <w:tab/>
      </w:r>
      <w:r w:rsidRPr="00FE2CFB">
        <w:rPr>
          <w:color w:val="000000"/>
          <w:sz w:val="28"/>
          <w:szCs w:val="28"/>
          <w:lang w:val="uk-UA" w:eastAsia="en-US"/>
        </w:rPr>
        <w:tab/>
        <w:t xml:space="preserve">З метою здійснення зовнішньої оцінки рівня задоволеності суб’єктів звернення, яке проводить Мінцифра, у приміщенні  ЦНАП розміщенні друковані матеріали, що містять гіперпосилання та </w:t>
      </w:r>
      <w:r w:rsidRPr="00FE2CFB">
        <w:rPr>
          <w:color w:val="000000"/>
          <w:sz w:val="28"/>
          <w:szCs w:val="28"/>
          <w:lang w:val="en-US" w:eastAsia="en-US"/>
        </w:rPr>
        <w:t>QR</w:t>
      </w:r>
      <w:r w:rsidRPr="00FE2CFB">
        <w:rPr>
          <w:color w:val="000000"/>
          <w:sz w:val="28"/>
          <w:szCs w:val="28"/>
          <w:lang w:val="uk-UA" w:eastAsia="en-US"/>
        </w:rPr>
        <w:t xml:space="preserve">-коди на анкети з питаннями щодо оцінки роботи ЦНАП. Після розміщення відповідних матеріалів була налаштована </w:t>
      </w:r>
      <w:r w:rsidRPr="00FE2CFB">
        <w:rPr>
          <w:color w:val="000000"/>
          <w:sz w:val="28"/>
          <w:szCs w:val="28"/>
          <w:lang w:val="uk-UA"/>
        </w:rPr>
        <w:t xml:space="preserve">система керування клієнтськими відгуками </w:t>
      </w:r>
      <w:r w:rsidRPr="00FE2CFB">
        <w:rPr>
          <w:color w:val="000000"/>
          <w:sz w:val="28"/>
          <w:szCs w:val="28"/>
        </w:rPr>
        <w:t>Voicer</w:t>
      </w:r>
      <w:r w:rsidRPr="00FE2CFB">
        <w:rPr>
          <w:color w:val="000000"/>
          <w:sz w:val="28"/>
          <w:szCs w:val="28"/>
          <w:lang w:val="uk-UA"/>
        </w:rPr>
        <w:t xml:space="preserve"> та чат-бот відповідно. Щоденно проводиться моніторинг відгуків суб’єктів звернення та здійснюється робота щодо покращення роботи ЦНАП.</w:t>
      </w:r>
    </w:p>
    <w:p w14:paraId="2B5641D9" w14:textId="77777777" w:rsidR="008B4D49" w:rsidRPr="00FE2CFB" w:rsidRDefault="008B4D49" w:rsidP="008B4D49">
      <w:pPr>
        <w:tabs>
          <w:tab w:val="left" w:pos="-284"/>
        </w:tabs>
        <w:ind w:left="-142"/>
        <w:jc w:val="both"/>
        <w:rPr>
          <w:color w:val="000000"/>
          <w:sz w:val="28"/>
          <w:szCs w:val="28"/>
          <w:lang w:val="uk-UA"/>
        </w:rPr>
      </w:pPr>
      <w:r w:rsidRPr="00FE2CFB">
        <w:rPr>
          <w:color w:val="000000"/>
          <w:sz w:val="28"/>
          <w:szCs w:val="28"/>
          <w:lang w:val="uk-UA"/>
        </w:rPr>
        <w:t>Протягом року здійснювалося матеріально-технічне забезпечення роботи ЦНАП. У листопаді місяці здійснено придбання 1 комплекта комп’ютерної техніки, рецепції та покриття для підлоги на загальну суму 36 000 грн.</w:t>
      </w:r>
    </w:p>
    <w:p w14:paraId="2728F049" w14:textId="77777777" w:rsidR="008B4D49" w:rsidRPr="00FE2CFB" w:rsidRDefault="008B4D49" w:rsidP="008B4D49">
      <w:pPr>
        <w:tabs>
          <w:tab w:val="left" w:pos="-284"/>
        </w:tabs>
        <w:ind w:left="-142"/>
        <w:jc w:val="both"/>
        <w:rPr>
          <w:color w:val="000000"/>
          <w:sz w:val="28"/>
          <w:szCs w:val="28"/>
          <w:lang w:val="uk-UA"/>
        </w:rPr>
      </w:pPr>
      <w:r w:rsidRPr="00FE2CFB">
        <w:rPr>
          <w:color w:val="000000"/>
          <w:sz w:val="28"/>
          <w:szCs w:val="28"/>
          <w:lang w:val="uk-UA"/>
        </w:rPr>
        <w:t xml:space="preserve">З початку року до бюджету селищної ради надійшло: </w:t>
      </w:r>
    </w:p>
    <w:p w14:paraId="6896DAD0"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За державну реєстрацію юридичних осіб та фізичних осіб-підприємців – 29360 грн;</w:t>
      </w:r>
    </w:p>
    <w:p w14:paraId="7E554389"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За державну реєстрацію речових прав та інших речових прав на нерухоме майно – 273397 грн;</w:t>
      </w:r>
    </w:p>
    <w:p w14:paraId="280CE724" w14:textId="77777777" w:rsidR="008B4D49" w:rsidRPr="00FE2CFB" w:rsidRDefault="008B4D49" w:rsidP="008B4D49">
      <w:pPr>
        <w:numPr>
          <w:ilvl w:val="0"/>
          <w:numId w:val="24"/>
        </w:numPr>
        <w:tabs>
          <w:tab w:val="left" w:pos="-284"/>
        </w:tabs>
        <w:spacing w:after="160" w:line="259" w:lineRule="auto"/>
        <w:contextualSpacing/>
        <w:jc w:val="both"/>
        <w:rPr>
          <w:sz w:val="28"/>
          <w:szCs w:val="28"/>
          <w:lang w:val="uk-UA" w:eastAsia="en-US"/>
        </w:rPr>
      </w:pPr>
      <w:r w:rsidRPr="00FE2CFB">
        <w:rPr>
          <w:sz w:val="28"/>
          <w:szCs w:val="28"/>
          <w:lang w:val="uk-UA" w:eastAsia="en-US"/>
        </w:rPr>
        <w:t>За надання інших адміністративних послуг – 354032 грн.</w:t>
      </w:r>
    </w:p>
    <w:p w14:paraId="120C1A09" w14:textId="77777777" w:rsidR="008B4D49" w:rsidRPr="00FE2CFB" w:rsidRDefault="008B4D49" w:rsidP="00223BB6">
      <w:pPr>
        <w:contextualSpacing/>
        <w:jc w:val="both"/>
        <w:rPr>
          <w:b/>
          <w:sz w:val="28"/>
          <w:szCs w:val="28"/>
          <w:lang w:val="uk-UA"/>
        </w:rPr>
      </w:pPr>
      <w:r w:rsidRPr="00FE2CFB">
        <w:rPr>
          <w:b/>
          <w:sz w:val="28"/>
          <w:szCs w:val="28"/>
          <w:lang w:val="uk-UA"/>
        </w:rPr>
        <w:t>Протягом звітного періоду робота ЦНАП була націлена на обслуговування суб’єктів звернення та включала в себе наступні етапи:</w:t>
      </w:r>
    </w:p>
    <w:p w14:paraId="754F8975" w14:textId="77777777" w:rsidR="008B4D49" w:rsidRPr="00FE2CFB" w:rsidRDefault="008B4D49" w:rsidP="00223BB6">
      <w:pPr>
        <w:numPr>
          <w:ilvl w:val="0"/>
          <w:numId w:val="25"/>
        </w:numPr>
        <w:contextualSpacing/>
        <w:jc w:val="both"/>
        <w:rPr>
          <w:rFonts w:eastAsia="Calibri"/>
          <w:sz w:val="28"/>
          <w:szCs w:val="28"/>
          <w:lang w:val="uk-UA" w:eastAsia="en-US"/>
        </w:rPr>
      </w:pPr>
      <w:r w:rsidRPr="00FE2CFB">
        <w:rPr>
          <w:rFonts w:eastAsia="Calibri"/>
          <w:sz w:val="28"/>
          <w:szCs w:val="28"/>
          <w:lang w:val="uk-UA" w:eastAsia="en-US"/>
        </w:rPr>
        <w:t>консультування суб’єктів звернення</w:t>
      </w:r>
    </w:p>
    <w:p w14:paraId="07594492" w14:textId="77777777" w:rsidR="008B4D49" w:rsidRPr="00FE2CFB" w:rsidRDefault="008B4D49" w:rsidP="00223BB6">
      <w:pPr>
        <w:numPr>
          <w:ilvl w:val="0"/>
          <w:numId w:val="25"/>
        </w:numPr>
        <w:contextualSpacing/>
        <w:jc w:val="both"/>
        <w:rPr>
          <w:rFonts w:eastAsia="Calibri"/>
          <w:sz w:val="28"/>
          <w:szCs w:val="28"/>
          <w:lang w:val="uk-UA" w:eastAsia="en-US"/>
        </w:rPr>
      </w:pPr>
      <w:r w:rsidRPr="00FE2CFB">
        <w:rPr>
          <w:rFonts w:eastAsia="Calibri"/>
          <w:sz w:val="28"/>
          <w:szCs w:val="28"/>
          <w:lang w:val="uk-UA" w:eastAsia="en-US"/>
        </w:rPr>
        <w:t xml:space="preserve"> прийом та реєстрація заяв</w:t>
      </w:r>
    </w:p>
    <w:p w14:paraId="06A83A48" w14:textId="77777777" w:rsidR="008B4D49" w:rsidRPr="00FE2CFB" w:rsidRDefault="008B4D49" w:rsidP="00223BB6">
      <w:pPr>
        <w:numPr>
          <w:ilvl w:val="0"/>
          <w:numId w:val="25"/>
        </w:numPr>
        <w:contextualSpacing/>
        <w:jc w:val="both"/>
        <w:rPr>
          <w:rFonts w:eastAsia="Calibri"/>
          <w:sz w:val="28"/>
          <w:szCs w:val="28"/>
          <w:lang w:val="uk-UA" w:eastAsia="en-US"/>
        </w:rPr>
      </w:pPr>
      <w:r w:rsidRPr="00FE2CFB">
        <w:rPr>
          <w:rFonts w:eastAsia="Calibri"/>
          <w:sz w:val="28"/>
          <w:szCs w:val="28"/>
          <w:lang w:val="uk-UA" w:eastAsia="en-US"/>
        </w:rPr>
        <w:t xml:space="preserve"> передача документів суб’єктам надання адміністративних послуг</w:t>
      </w:r>
    </w:p>
    <w:p w14:paraId="7ED09A32" w14:textId="77777777" w:rsidR="008B4D49" w:rsidRPr="00FE2CFB" w:rsidRDefault="008B4D49" w:rsidP="00223BB6">
      <w:pPr>
        <w:numPr>
          <w:ilvl w:val="0"/>
          <w:numId w:val="25"/>
        </w:numPr>
        <w:contextualSpacing/>
        <w:jc w:val="both"/>
        <w:rPr>
          <w:rFonts w:eastAsia="Calibri"/>
          <w:sz w:val="28"/>
          <w:szCs w:val="28"/>
          <w:lang w:val="uk-UA" w:eastAsia="en-US"/>
        </w:rPr>
      </w:pPr>
      <w:r w:rsidRPr="00FE2CFB">
        <w:rPr>
          <w:rFonts w:eastAsia="Calibri"/>
          <w:sz w:val="28"/>
          <w:szCs w:val="28"/>
          <w:lang w:val="uk-UA" w:eastAsia="en-US"/>
        </w:rPr>
        <w:t xml:space="preserve"> отримання документів від суб’єктів надання послуг</w:t>
      </w:r>
    </w:p>
    <w:p w14:paraId="23B8594A" w14:textId="77777777" w:rsidR="008B4D49" w:rsidRPr="00FE2CFB" w:rsidRDefault="008B4D49" w:rsidP="00223BB6">
      <w:pPr>
        <w:numPr>
          <w:ilvl w:val="0"/>
          <w:numId w:val="25"/>
        </w:numPr>
        <w:contextualSpacing/>
        <w:jc w:val="both"/>
        <w:rPr>
          <w:rFonts w:eastAsia="Calibri"/>
          <w:sz w:val="28"/>
          <w:szCs w:val="28"/>
          <w:lang w:val="uk-UA" w:eastAsia="en-US"/>
        </w:rPr>
      </w:pPr>
      <w:r w:rsidRPr="00FE2CFB">
        <w:rPr>
          <w:rFonts w:eastAsia="Calibri"/>
          <w:sz w:val="28"/>
          <w:szCs w:val="28"/>
          <w:lang w:val="uk-UA" w:eastAsia="en-US"/>
        </w:rPr>
        <w:t xml:space="preserve"> повідомлення суб’єкта звернення про результат надання адміністративної послуги та його видача.</w:t>
      </w:r>
    </w:p>
    <w:p w14:paraId="72463FBA" w14:textId="77777777" w:rsidR="008B4D49" w:rsidRPr="00FE2CFB" w:rsidRDefault="008B4D49" w:rsidP="008B4D49">
      <w:pPr>
        <w:ind w:left="360"/>
        <w:jc w:val="both"/>
        <w:rPr>
          <w:rFonts w:eastAsia="Calibri"/>
          <w:sz w:val="28"/>
          <w:szCs w:val="28"/>
          <w:lang w:val="uk-UA" w:eastAsia="en-US"/>
        </w:rPr>
      </w:pPr>
      <w:r w:rsidRPr="00FE2CFB">
        <w:rPr>
          <w:rFonts w:eastAsia="Calibri"/>
          <w:sz w:val="28"/>
          <w:szCs w:val="28"/>
          <w:lang w:val="uk-UA" w:eastAsia="en-US"/>
        </w:rPr>
        <w:lastRenderedPageBreak/>
        <w:t>Кожен етап обслуговування суб’єктів звернення супроводжувався внесенням відповідної інформації до Реєстрів, передбачених чинним законодавством, та системи електронного документообігу «Вулик».</w:t>
      </w:r>
    </w:p>
    <w:p w14:paraId="0C07A63A" w14:textId="295381B1" w:rsidR="008B4D49" w:rsidRPr="00FE2CFB" w:rsidRDefault="008B4D49" w:rsidP="008B4D49">
      <w:pPr>
        <w:contextualSpacing/>
        <w:jc w:val="both"/>
        <w:rPr>
          <w:b/>
          <w:sz w:val="28"/>
          <w:szCs w:val="28"/>
          <w:lang w:val="uk-UA"/>
        </w:rPr>
      </w:pPr>
      <w:r w:rsidRPr="00FE2CFB">
        <w:rPr>
          <w:b/>
          <w:sz w:val="28"/>
          <w:szCs w:val="28"/>
          <w:lang w:val="uk-UA"/>
        </w:rPr>
        <w:t>Загалом з 23.02.2021 року до 31.12.2021</w:t>
      </w:r>
      <w:r w:rsidR="00972ED7" w:rsidRPr="00FE2CFB">
        <w:rPr>
          <w:b/>
          <w:sz w:val="28"/>
          <w:szCs w:val="28"/>
          <w:lang w:val="uk-UA"/>
        </w:rPr>
        <w:t xml:space="preserve"> </w:t>
      </w:r>
      <w:r w:rsidRPr="00FE2CFB">
        <w:rPr>
          <w:b/>
          <w:sz w:val="28"/>
          <w:szCs w:val="28"/>
          <w:lang w:val="uk-UA"/>
        </w:rPr>
        <w:t>до ЦНАП надійшло 9237 звернень. Звернення надходили за наступними напрямками:</w:t>
      </w:r>
    </w:p>
    <w:p w14:paraId="1C80C907"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рішення Савранської селищної ради по земельних питаннях – </w:t>
      </w:r>
      <w:r w:rsidRPr="00FE2CFB">
        <w:rPr>
          <w:rFonts w:eastAsia="Calibri"/>
          <w:b/>
          <w:sz w:val="28"/>
          <w:szCs w:val="28"/>
          <w:lang w:val="uk-UA" w:eastAsia="en-US"/>
        </w:rPr>
        <w:t xml:space="preserve">2069 </w:t>
      </w:r>
      <w:r w:rsidRPr="00FE2CFB">
        <w:rPr>
          <w:rFonts w:eastAsia="Calibri"/>
          <w:sz w:val="28"/>
          <w:szCs w:val="28"/>
          <w:lang w:val="uk-UA" w:eastAsia="en-US"/>
        </w:rPr>
        <w:t xml:space="preserve">звернень; </w:t>
      </w:r>
    </w:p>
    <w:p w14:paraId="13ACCFBD"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послуги з реєстрації/зняття місця проживання та видача довідок – </w:t>
      </w:r>
      <w:r w:rsidRPr="00FE2CFB">
        <w:rPr>
          <w:rFonts w:eastAsia="Calibri"/>
          <w:b/>
          <w:color w:val="000000"/>
          <w:sz w:val="28"/>
          <w:szCs w:val="28"/>
          <w:lang w:val="uk-UA" w:eastAsia="en-US"/>
        </w:rPr>
        <w:t xml:space="preserve">2049 </w:t>
      </w:r>
      <w:r w:rsidRPr="00FE2CFB">
        <w:rPr>
          <w:rFonts w:eastAsia="Calibri"/>
          <w:sz w:val="28"/>
          <w:szCs w:val="28"/>
          <w:lang w:val="uk-UA" w:eastAsia="en-US"/>
        </w:rPr>
        <w:t>звернень;</w:t>
      </w:r>
    </w:p>
    <w:p w14:paraId="67AA2FFE"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державна реєстрація речових прав та інших речових прав на нерухоме майно – </w:t>
      </w:r>
      <w:r w:rsidRPr="00FE2CFB">
        <w:rPr>
          <w:rFonts w:eastAsia="Calibri"/>
          <w:b/>
          <w:sz w:val="28"/>
          <w:szCs w:val="28"/>
          <w:lang w:val="uk-UA" w:eastAsia="en-US"/>
        </w:rPr>
        <w:t xml:space="preserve">2046 </w:t>
      </w:r>
      <w:r w:rsidRPr="00FE2CFB">
        <w:rPr>
          <w:rFonts w:eastAsia="Calibri"/>
          <w:sz w:val="28"/>
          <w:szCs w:val="28"/>
          <w:lang w:val="uk-UA" w:eastAsia="en-US"/>
        </w:rPr>
        <w:t xml:space="preserve">звернень; </w:t>
      </w:r>
    </w:p>
    <w:p w14:paraId="0700152B"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земельні питання відділа №5 у Подільському районі Головного управління Держгеокадастру в Одеській області – </w:t>
      </w:r>
      <w:r w:rsidRPr="00FE2CFB">
        <w:rPr>
          <w:rFonts w:eastAsia="Calibri"/>
          <w:b/>
          <w:sz w:val="28"/>
          <w:szCs w:val="28"/>
          <w:lang w:val="uk-UA" w:eastAsia="en-US"/>
        </w:rPr>
        <w:t>1669</w:t>
      </w:r>
      <w:r w:rsidRPr="00FE2CFB">
        <w:rPr>
          <w:rFonts w:eastAsia="Calibri"/>
          <w:sz w:val="28"/>
          <w:szCs w:val="28"/>
          <w:lang w:val="uk-UA" w:eastAsia="en-US"/>
        </w:rPr>
        <w:t xml:space="preserve"> звернень;</w:t>
      </w:r>
    </w:p>
    <w:p w14:paraId="2938C9B2"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послуги соціального характеру – </w:t>
      </w:r>
      <w:r w:rsidRPr="00FE2CFB">
        <w:rPr>
          <w:rFonts w:eastAsia="Calibri"/>
          <w:b/>
          <w:sz w:val="28"/>
          <w:szCs w:val="28"/>
          <w:lang w:val="uk-UA" w:eastAsia="en-US"/>
        </w:rPr>
        <w:t xml:space="preserve">949 </w:t>
      </w:r>
      <w:r w:rsidRPr="00FE2CFB">
        <w:rPr>
          <w:rFonts w:eastAsia="Calibri"/>
          <w:sz w:val="28"/>
          <w:szCs w:val="28"/>
          <w:lang w:val="uk-UA" w:eastAsia="en-US"/>
        </w:rPr>
        <w:t xml:space="preserve">звернень; </w:t>
      </w:r>
    </w:p>
    <w:p w14:paraId="029E788D"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послуги з державна реєстрацію юридичних осіб та фізичних осіб-підприємців – </w:t>
      </w:r>
      <w:r w:rsidRPr="00FE2CFB">
        <w:rPr>
          <w:rFonts w:eastAsia="Calibri"/>
          <w:b/>
          <w:sz w:val="28"/>
          <w:szCs w:val="28"/>
          <w:lang w:val="uk-UA" w:eastAsia="en-US"/>
        </w:rPr>
        <w:t xml:space="preserve"> 182 </w:t>
      </w:r>
      <w:r w:rsidRPr="00FE2CFB">
        <w:rPr>
          <w:rFonts w:eastAsia="Calibri"/>
          <w:sz w:val="28"/>
          <w:szCs w:val="28"/>
          <w:lang w:val="uk-UA" w:eastAsia="en-US"/>
        </w:rPr>
        <w:t>звернення;</w:t>
      </w:r>
    </w:p>
    <w:p w14:paraId="14836642"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вклеювання фотокартки до паспорта громадянина України – </w:t>
      </w:r>
      <w:r w:rsidRPr="00FE2CFB">
        <w:rPr>
          <w:rFonts w:eastAsia="Calibri"/>
          <w:b/>
          <w:sz w:val="28"/>
          <w:szCs w:val="28"/>
          <w:lang w:val="uk-UA" w:eastAsia="en-US"/>
        </w:rPr>
        <w:t xml:space="preserve">154 </w:t>
      </w:r>
      <w:r w:rsidRPr="00FE2CFB">
        <w:rPr>
          <w:rFonts w:eastAsia="Calibri"/>
          <w:sz w:val="28"/>
          <w:szCs w:val="28"/>
          <w:lang w:val="uk-UA" w:eastAsia="en-US"/>
        </w:rPr>
        <w:t>звернення;</w:t>
      </w:r>
    </w:p>
    <w:p w14:paraId="0FF6ABD4"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видача витягу з Єдиного державного реєстру юридичних осіб та фізичних осіб-підприємців – </w:t>
      </w:r>
      <w:r w:rsidRPr="00FE2CFB">
        <w:rPr>
          <w:rFonts w:eastAsia="Calibri"/>
          <w:b/>
          <w:sz w:val="28"/>
          <w:szCs w:val="28"/>
          <w:lang w:val="uk-UA" w:eastAsia="en-US"/>
        </w:rPr>
        <w:t>70</w:t>
      </w:r>
      <w:r w:rsidRPr="00FE2CFB">
        <w:rPr>
          <w:rFonts w:eastAsia="Calibri"/>
          <w:sz w:val="28"/>
          <w:szCs w:val="28"/>
          <w:lang w:val="uk-UA" w:eastAsia="en-US"/>
        </w:rPr>
        <w:t xml:space="preserve"> звернень;</w:t>
      </w:r>
    </w:p>
    <w:p w14:paraId="052A90D4"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видача інформації з Державного реєстру речових прав на нерухоме майно – </w:t>
      </w:r>
      <w:r w:rsidRPr="00FE2CFB">
        <w:rPr>
          <w:rFonts w:eastAsia="Calibri"/>
          <w:b/>
          <w:sz w:val="28"/>
          <w:szCs w:val="28"/>
          <w:lang w:val="uk-UA" w:eastAsia="en-US"/>
        </w:rPr>
        <w:t xml:space="preserve">33 </w:t>
      </w:r>
      <w:r w:rsidRPr="00FE2CFB">
        <w:rPr>
          <w:rFonts w:eastAsia="Calibri"/>
          <w:sz w:val="28"/>
          <w:szCs w:val="28"/>
          <w:lang w:val="uk-UA" w:eastAsia="en-US"/>
        </w:rPr>
        <w:t>звернення;</w:t>
      </w:r>
    </w:p>
    <w:p w14:paraId="4D02B9F4"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послуги з реєстрації громадських формувань – </w:t>
      </w:r>
      <w:r w:rsidRPr="00FE2CFB">
        <w:rPr>
          <w:rFonts w:eastAsia="Calibri"/>
          <w:b/>
          <w:sz w:val="28"/>
          <w:szCs w:val="28"/>
          <w:lang w:val="uk-UA" w:eastAsia="en-US"/>
        </w:rPr>
        <w:t>11</w:t>
      </w:r>
      <w:r w:rsidRPr="00FE2CFB">
        <w:rPr>
          <w:rFonts w:eastAsia="Calibri"/>
          <w:sz w:val="28"/>
          <w:szCs w:val="28"/>
          <w:lang w:val="uk-UA" w:eastAsia="en-US"/>
        </w:rPr>
        <w:t xml:space="preserve"> звернень;</w:t>
      </w:r>
    </w:p>
    <w:p w14:paraId="7CA4B488" w14:textId="77777777" w:rsidR="008B4D49" w:rsidRPr="00FE2CFB" w:rsidRDefault="008B4D49" w:rsidP="008B4D49">
      <w:pPr>
        <w:numPr>
          <w:ilvl w:val="0"/>
          <w:numId w:val="24"/>
        </w:numPr>
        <w:spacing w:after="160" w:line="259" w:lineRule="auto"/>
        <w:contextualSpacing/>
        <w:jc w:val="both"/>
        <w:rPr>
          <w:rFonts w:eastAsia="Calibri"/>
          <w:sz w:val="28"/>
          <w:szCs w:val="28"/>
          <w:lang w:val="uk-UA" w:eastAsia="en-US"/>
        </w:rPr>
      </w:pPr>
      <w:r w:rsidRPr="00FE2CFB">
        <w:rPr>
          <w:rFonts w:eastAsia="Calibri"/>
          <w:sz w:val="28"/>
          <w:szCs w:val="28"/>
          <w:lang w:val="uk-UA" w:eastAsia="en-US"/>
        </w:rPr>
        <w:t xml:space="preserve">інших звернень різного спрямування – </w:t>
      </w:r>
      <w:r w:rsidRPr="00FE2CFB">
        <w:rPr>
          <w:rFonts w:eastAsia="Calibri"/>
          <w:b/>
          <w:sz w:val="28"/>
          <w:szCs w:val="28"/>
          <w:lang w:val="uk-UA" w:eastAsia="en-US"/>
        </w:rPr>
        <w:t>5</w:t>
      </w:r>
      <w:r w:rsidRPr="00FE2CFB">
        <w:rPr>
          <w:rFonts w:eastAsia="Calibri"/>
          <w:sz w:val="28"/>
          <w:szCs w:val="28"/>
          <w:lang w:val="uk-UA" w:eastAsia="en-US"/>
        </w:rPr>
        <w:t xml:space="preserve"> звернень.</w:t>
      </w:r>
    </w:p>
    <w:p w14:paraId="7BE8B025" w14:textId="727C4CCE" w:rsidR="008B4D49" w:rsidRPr="00FE2CFB" w:rsidRDefault="00223BB6" w:rsidP="00223BB6">
      <w:pPr>
        <w:contextualSpacing/>
        <w:jc w:val="both"/>
        <w:rPr>
          <w:b/>
          <w:sz w:val="28"/>
          <w:szCs w:val="28"/>
          <w:lang w:val="uk-UA"/>
        </w:rPr>
      </w:pPr>
      <w:r w:rsidRPr="00FE2CFB">
        <w:rPr>
          <w:rFonts w:eastAsia="Calibri"/>
          <w:sz w:val="28"/>
          <w:szCs w:val="28"/>
          <w:lang w:val="uk-UA" w:eastAsia="en-US"/>
        </w:rPr>
        <w:tab/>
      </w:r>
    </w:p>
    <w:p w14:paraId="2CF22CC8" w14:textId="41913D47" w:rsidR="00AD604F" w:rsidRPr="00FE2CFB" w:rsidRDefault="00AD604F" w:rsidP="00AD604F">
      <w:pPr>
        <w:pStyle w:val="ab"/>
        <w:shd w:val="clear" w:color="auto" w:fill="FFFFFF"/>
        <w:spacing w:before="0" w:beforeAutospacing="0" w:after="0" w:afterAutospacing="0"/>
        <w:rPr>
          <w:rFonts w:ascii="Times New Roman" w:hAnsi="Times New Roman"/>
          <w:b/>
          <w:sz w:val="28"/>
          <w:szCs w:val="28"/>
          <w:lang w:val="uk-UA"/>
        </w:rPr>
      </w:pPr>
      <w:r w:rsidRPr="00FE2CFB">
        <w:rPr>
          <w:rFonts w:ascii="Times New Roman" w:hAnsi="Times New Roman"/>
          <w:b/>
          <w:sz w:val="28"/>
          <w:szCs w:val="28"/>
          <w:lang w:val="uk-UA"/>
        </w:rPr>
        <w:t xml:space="preserve">Відділ перспективного розвитку та закупівель  </w:t>
      </w:r>
    </w:p>
    <w:p w14:paraId="61ACB10C" w14:textId="1FE3F271" w:rsidR="00AD604F" w:rsidRPr="00FE2CFB" w:rsidRDefault="00817952" w:rsidP="00AD604F">
      <w:pPr>
        <w:pStyle w:val="ab"/>
        <w:shd w:val="clear" w:color="auto" w:fill="FFFFFF"/>
        <w:spacing w:before="0" w:beforeAutospacing="0" w:after="0" w:afterAutospacing="0"/>
        <w:rPr>
          <w:rFonts w:ascii="Times New Roman" w:hAnsi="Times New Roman"/>
          <w:b/>
          <w:sz w:val="28"/>
          <w:szCs w:val="28"/>
          <w:lang w:val="uk-UA"/>
        </w:rPr>
      </w:pPr>
      <w:r w:rsidRPr="00FE2CFB">
        <w:rPr>
          <w:rFonts w:ascii="Times New Roman" w:hAnsi="Times New Roman"/>
          <w:b/>
          <w:sz w:val="28"/>
          <w:szCs w:val="28"/>
          <w:lang w:val="uk-UA"/>
        </w:rPr>
        <w:t>Кількість працівників – 2</w:t>
      </w:r>
    </w:p>
    <w:p w14:paraId="4DA87CBF" w14:textId="19CBA693" w:rsidR="0005266F" w:rsidRPr="00FE2CFB" w:rsidRDefault="0005266F" w:rsidP="0005266F">
      <w:pPr>
        <w:shd w:val="clear" w:color="auto" w:fill="FFFFFF"/>
        <w:ind w:firstLine="709"/>
        <w:jc w:val="both"/>
        <w:rPr>
          <w:sz w:val="28"/>
          <w:szCs w:val="28"/>
          <w:lang w:val="uk-UA"/>
        </w:rPr>
      </w:pPr>
      <w:r w:rsidRPr="00FE2CFB">
        <w:rPr>
          <w:sz w:val="28"/>
          <w:szCs w:val="28"/>
          <w:lang w:val="uk-UA"/>
        </w:rPr>
        <w:t xml:space="preserve">Одним із основних завдань відділу є </w:t>
      </w:r>
      <w:r w:rsidRPr="00FE2CFB">
        <w:rPr>
          <w:b/>
          <w:sz w:val="28"/>
          <w:szCs w:val="28"/>
          <w:lang w:val="uk-UA"/>
        </w:rPr>
        <w:t>забезпечення реалізації державної політики у сфері публічних закупівель</w:t>
      </w:r>
      <w:r w:rsidRPr="00FE2CFB">
        <w:rPr>
          <w:sz w:val="28"/>
          <w:szCs w:val="28"/>
          <w:lang w:val="uk-UA"/>
        </w:rPr>
        <w:t>, здійснення організаційних заходів щодо публічних закупівель у відповідності до вимог чинного законодавства України, а також відкритості та прозорості на всіх стадіях закупівель товарів, робіт і послуг за кошти селищного бюджету для потреб Савранської селищної ради.</w:t>
      </w:r>
    </w:p>
    <w:p w14:paraId="53C67976" w14:textId="77777777" w:rsidR="0005266F" w:rsidRPr="00FE2CFB" w:rsidRDefault="0005266F" w:rsidP="0005266F">
      <w:pPr>
        <w:jc w:val="both"/>
        <w:rPr>
          <w:sz w:val="28"/>
          <w:szCs w:val="28"/>
          <w:lang w:val="uk-UA"/>
        </w:rPr>
      </w:pPr>
      <w:r w:rsidRPr="00FE2CFB">
        <w:rPr>
          <w:sz w:val="28"/>
          <w:szCs w:val="28"/>
          <w:lang w:val="uk-UA"/>
        </w:rPr>
        <w:t xml:space="preserve">         За 2021 рік відділом опубліковано </w:t>
      </w:r>
      <w:r w:rsidRPr="00FE2CFB">
        <w:rPr>
          <w:b/>
          <w:sz w:val="28"/>
          <w:szCs w:val="28"/>
          <w:lang w:val="uk-UA"/>
        </w:rPr>
        <w:t xml:space="preserve">322 </w:t>
      </w:r>
      <w:r w:rsidRPr="00FE2CFB">
        <w:rPr>
          <w:sz w:val="28"/>
          <w:szCs w:val="28"/>
          <w:lang w:val="uk-UA"/>
        </w:rPr>
        <w:t>закупівлі різних товарів, робіт та послуг (за 2020 р. було опубліковано  11</w:t>
      </w:r>
      <w:r w:rsidRPr="00FE2CFB">
        <w:rPr>
          <w:sz w:val="28"/>
          <w:szCs w:val="28"/>
        </w:rPr>
        <w:t xml:space="preserve">9 </w:t>
      </w:r>
      <w:r w:rsidRPr="00FE2CFB">
        <w:rPr>
          <w:sz w:val="28"/>
          <w:szCs w:val="28"/>
          <w:lang w:val="uk-UA"/>
        </w:rPr>
        <w:t xml:space="preserve">закупівель) </w:t>
      </w:r>
      <w:r w:rsidRPr="00FE2CFB">
        <w:rPr>
          <w:b/>
          <w:sz w:val="28"/>
          <w:szCs w:val="28"/>
          <w:lang w:val="uk-UA"/>
        </w:rPr>
        <w:t>на суму 14 125 648 грн. 26 коп.</w:t>
      </w:r>
      <w:r w:rsidRPr="00FE2CFB">
        <w:rPr>
          <w:sz w:val="28"/>
          <w:szCs w:val="28"/>
          <w:lang w:val="uk-UA"/>
        </w:rPr>
        <w:t>, в тому числі:</w:t>
      </w:r>
    </w:p>
    <w:p w14:paraId="002E880D" w14:textId="77777777" w:rsidR="0005266F" w:rsidRPr="00FE2CFB" w:rsidRDefault="0005266F" w:rsidP="0005266F">
      <w:pPr>
        <w:shd w:val="clear" w:color="auto" w:fill="FFFFFF"/>
        <w:ind w:firstLine="709"/>
        <w:jc w:val="both"/>
        <w:rPr>
          <w:b/>
          <w:sz w:val="28"/>
          <w:szCs w:val="28"/>
          <w:lang w:val="uk-UA"/>
        </w:rPr>
      </w:pPr>
      <w:r w:rsidRPr="00FE2CFB">
        <w:rPr>
          <w:b/>
          <w:sz w:val="28"/>
          <w:szCs w:val="28"/>
          <w:lang w:val="uk-UA"/>
        </w:rPr>
        <w:t>Відкриті торги (5 процедур):</w:t>
      </w:r>
    </w:p>
    <w:p w14:paraId="14260895"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rPr>
        <w:t>Електрична енергія</w:t>
      </w:r>
      <w:r w:rsidRPr="00FE2CFB">
        <w:rPr>
          <w:sz w:val="28"/>
          <w:szCs w:val="28"/>
          <w:lang w:val="uk-UA"/>
        </w:rPr>
        <w:t xml:space="preserve"> на 2021 рік на суму 507800,82 грн.;</w:t>
      </w:r>
    </w:p>
    <w:p w14:paraId="1223F5E7" w14:textId="77777777" w:rsidR="0005266F" w:rsidRPr="00FE2CFB" w:rsidRDefault="0005266F" w:rsidP="0005266F">
      <w:pPr>
        <w:numPr>
          <w:ilvl w:val="0"/>
          <w:numId w:val="18"/>
        </w:numPr>
        <w:spacing w:after="160" w:line="259" w:lineRule="auto"/>
        <w:contextualSpacing/>
        <w:jc w:val="both"/>
        <w:rPr>
          <w:sz w:val="28"/>
          <w:szCs w:val="28"/>
        </w:rPr>
      </w:pPr>
      <w:r w:rsidRPr="00FE2CFB">
        <w:rPr>
          <w:sz w:val="28"/>
          <w:szCs w:val="28"/>
        </w:rPr>
        <w:t>Нафта і дистиляти</w:t>
      </w:r>
      <w:r w:rsidRPr="00FE2CFB">
        <w:rPr>
          <w:sz w:val="28"/>
          <w:szCs w:val="28"/>
          <w:lang w:val="uk-UA"/>
        </w:rPr>
        <w:t xml:space="preserve"> (бензин та дизельне паливо) на суму 497500 грн.;</w:t>
      </w:r>
    </w:p>
    <w:p w14:paraId="089D627D" w14:textId="77777777" w:rsidR="0005266F" w:rsidRPr="00FE2CFB" w:rsidRDefault="0005266F" w:rsidP="0005266F">
      <w:pPr>
        <w:numPr>
          <w:ilvl w:val="0"/>
          <w:numId w:val="18"/>
        </w:numPr>
        <w:spacing w:after="160" w:line="259" w:lineRule="auto"/>
        <w:contextualSpacing/>
        <w:jc w:val="both"/>
        <w:rPr>
          <w:sz w:val="28"/>
          <w:szCs w:val="28"/>
        </w:rPr>
      </w:pPr>
      <w:r w:rsidRPr="00FE2CFB">
        <w:rPr>
          <w:sz w:val="28"/>
          <w:szCs w:val="28"/>
        </w:rPr>
        <w:t>Послуги з підключення закладів соціальної інфраструктури до широкосмугового доступу до Інтернету</w:t>
      </w:r>
      <w:r w:rsidRPr="00FE2CFB">
        <w:rPr>
          <w:sz w:val="28"/>
          <w:szCs w:val="28"/>
          <w:lang w:val="uk-UA"/>
        </w:rPr>
        <w:t xml:space="preserve"> (мультилотова закупівля на 4 лоти) на суму 388000 грн;</w:t>
      </w:r>
    </w:p>
    <w:p w14:paraId="18D80A98" w14:textId="77777777" w:rsidR="0005266F" w:rsidRPr="00FE2CFB" w:rsidRDefault="0005266F" w:rsidP="0005266F">
      <w:pPr>
        <w:numPr>
          <w:ilvl w:val="0"/>
          <w:numId w:val="18"/>
        </w:numPr>
        <w:spacing w:after="160" w:line="259" w:lineRule="auto"/>
        <w:contextualSpacing/>
        <w:jc w:val="both"/>
        <w:rPr>
          <w:sz w:val="28"/>
          <w:szCs w:val="28"/>
        </w:rPr>
      </w:pPr>
      <w:r w:rsidRPr="00FE2CFB">
        <w:rPr>
          <w:sz w:val="28"/>
          <w:szCs w:val="28"/>
        </w:rPr>
        <w:t>Послуги з підключення закладів соціальної інфраструктури до широкосмугового доступу до Інтернету в селі Гетьманівка Савранської селищної ради Одеської області</w:t>
      </w:r>
      <w:r w:rsidRPr="00FE2CFB">
        <w:rPr>
          <w:sz w:val="28"/>
          <w:szCs w:val="28"/>
          <w:lang w:val="uk-UA"/>
        </w:rPr>
        <w:t xml:space="preserve"> на суму 99000 грн;</w:t>
      </w:r>
    </w:p>
    <w:p w14:paraId="331B2332" w14:textId="77777777" w:rsidR="0005266F" w:rsidRPr="00FE2CFB" w:rsidRDefault="0005266F" w:rsidP="0005266F">
      <w:pPr>
        <w:numPr>
          <w:ilvl w:val="0"/>
          <w:numId w:val="18"/>
        </w:numPr>
        <w:spacing w:after="160" w:line="259" w:lineRule="auto"/>
        <w:contextualSpacing/>
        <w:jc w:val="both"/>
        <w:rPr>
          <w:sz w:val="28"/>
          <w:szCs w:val="28"/>
        </w:rPr>
      </w:pPr>
      <w:r w:rsidRPr="00FE2CFB">
        <w:rPr>
          <w:sz w:val="28"/>
          <w:szCs w:val="28"/>
        </w:rPr>
        <w:t>Електрична енергія</w:t>
      </w:r>
      <w:r w:rsidRPr="00FE2CFB">
        <w:rPr>
          <w:sz w:val="28"/>
          <w:szCs w:val="28"/>
          <w:lang w:val="uk-UA"/>
        </w:rPr>
        <w:t xml:space="preserve"> на 2022 рік на суму 1 323 252 грн.</w:t>
      </w:r>
    </w:p>
    <w:p w14:paraId="3B77E0AA" w14:textId="77777777" w:rsidR="0005266F" w:rsidRPr="00FE2CFB" w:rsidRDefault="0005266F" w:rsidP="0005266F">
      <w:pPr>
        <w:shd w:val="clear" w:color="auto" w:fill="FFFFFF"/>
        <w:ind w:firstLine="709"/>
        <w:jc w:val="both"/>
        <w:rPr>
          <w:b/>
          <w:sz w:val="28"/>
          <w:szCs w:val="28"/>
          <w:lang w:val="uk-UA"/>
        </w:rPr>
      </w:pPr>
      <w:r w:rsidRPr="00FE2CFB">
        <w:rPr>
          <w:b/>
          <w:sz w:val="28"/>
          <w:szCs w:val="28"/>
          <w:lang w:val="uk-UA"/>
        </w:rPr>
        <w:lastRenderedPageBreak/>
        <w:t>Спрощені закупівлі (21 закупівля):</w:t>
      </w:r>
    </w:p>
    <w:p w14:paraId="00F2C0A3" w14:textId="77777777" w:rsidR="0005266F" w:rsidRPr="00FE2CFB" w:rsidRDefault="0005266F" w:rsidP="0005266F">
      <w:pPr>
        <w:numPr>
          <w:ilvl w:val="0"/>
          <w:numId w:val="18"/>
        </w:numPr>
        <w:spacing w:after="160" w:line="259" w:lineRule="auto"/>
        <w:contextualSpacing/>
        <w:jc w:val="both"/>
        <w:rPr>
          <w:sz w:val="28"/>
          <w:szCs w:val="28"/>
        </w:rPr>
      </w:pPr>
      <w:r w:rsidRPr="00FE2CFB">
        <w:rPr>
          <w:sz w:val="28"/>
          <w:szCs w:val="28"/>
        </w:rPr>
        <w:t>Тверде паливо</w:t>
      </w:r>
      <w:r w:rsidRPr="00FE2CFB">
        <w:rPr>
          <w:sz w:val="28"/>
          <w:szCs w:val="28"/>
          <w:lang w:val="uk-UA"/>
        </w:rPr>
        <w:t xml:space="preserve"> (вугілля марки ДГ 13-100) на суму 140 415,00 грн. (2553грн. за 1 тону);</w:t>
      </w:r>
    </w:p>
    <w:p w14:paraId="7BD4EFBF" w14:textId="77777777" w:rsidR="0005266F" w:rsidRPr="00FE2CFB" w:rsidRDefault="0005266F" w:rsidP="0005266F">
      <w:pPr>
        <w:numPr>
          <w:ilvl w:val="0"/>
          <w:numId w:val="18"/>
        </w:numPr>
        <w:spacing w:after="160" w:line="259" w:lineRule="auto"/>
        <w:contextualSpacing/>
        <w:jc w:val="both"/>
        <w:rPr>
          <w:bCs/>
          <w:sz w:val="28"/>
          <w:szCs w:val="28"/>
          <w:lang w:val="uk-UA"/>
        </w:rPr>
      </w:pPr>
      <w:r w:rsidRPr="00FE2CFB">
        <w:rPr>
          <w:bCs/>
          <w:sz w:val="28"/>
          <w:szCs w:val="28"/>
          <w:lang w:val="uk-UA"/>
        </w:rPr>
        <w:t xml:space="preserve">Капітальний ремонт. Благоустрій території в </w:t>
      </w:r>
      <w:r w:rsidRPr="00FE2CFB">
        <w:rPr>
          <w:b/>
          <w:bCs/>
          <w:sz w:val="28"/>
          <w:szCs w:val="28"/>
          <w:lang w:val="uk-UA"/>
        </w:rPr>
        <w:t>с. Дубинове</w:t>
      </w:r>
      <w:r w:rsidRPr="00FE2CFB">
        <w:rPr>
          <w:bCs/>
          <w:sz w:val="28"/>
          <w:szCs w:val="28"/>
          <w:lang w:val="uk-UA"/>
        </w:rPr>
        <w:t xml:space="preserve"> Савранської селищної ради Подільського району Одеської області  на суму</w:t>
      </w:r>
    </w:p>
    <w:p w14:paraId="32FE7DFB" w14:textId="77777777" w:rsidR="0005266F" w:rsidRPr="00FE2CFB" w:rsidRDefault="0005266F" w:rsidP="0005266F">
      <w:pPr>
        <w:ind w:left="720"/>
        <w:contextualSpacing/>
        <w:jc w:val="both"/>
        <w:rPr>
          <w:bCs/>
          <w:sz w:val="28"/>
          <w:szCs w:val="28"/>
          <w:lang w:val="uk-UA"/>
        </w:rPr>
      </w:pPr>
      <w:r w:rsidRPr="00FE2CFB">
        <w:rPr>
          <w:bCs/>
          <w:sz w:val="28"/>
          <w:szCs w:val="28"/>
          <w:lang w:val="uk-UA"/>
        </w:rPr>
        <w:t>1 494 884,09 грн.;</w:t>
      </w:r>
    </w:p>
    <w:p w14:paraId="6833D47B" w14:textId="77777777" w:rsidR="0005266F" w:rsidRPr="00FE2CFB" w:rsidRDefault="0005266F" w:rsidP="0005266F">
      <w:pPr>
        <w:numPr>
          <w:ilvl w:val="0"/>
          <w:numId w:val="18"/>
        </w:numPr>
        <w:spacing w:after="160" w:line="259" w:lineRule="auto"/>
        <w:contextualSpacing/>
        <w:jc w:val="both"/>
        <w:rPr>
          <w:bCs/>
          <w:sz w:val="28"/>
          <w:szCs w:val="28"/>
          <w:lang w:val="uk-UA"/>
        </w:rPr>
      </w:pPr>
      <w:r w:rsidRPr="00FE2CFB">
        <w:rPr>
          <w:bCs/>
          <w:sz w:val="28"/>
          <w:szCs w:val="28"/>
          <w:lang w:val="uk-UA"/>
        </w:rPr>
        <w:t xml:space="preserve">Капітальний ремонт. Благоустрій території </w:t>
      </w:r>
      <w:r w:rsidRPr="00FE2CFB">
        <w:rPr>
          <w:b/>
          <w:bCs/>
          <w:sz w:val="28"/>
          <w:szCs w:val="28"/>
          <w:lang w:val="uk-UA"/>
        </w:rPr>
        <w:t>в смт Саврань</w:t>
      </w:r>
      <w:r w:rsidRPr="00FE2CFB">
        <w:rPr>
          <w:bCs/>
          <w:sz w:val="28"/>
          <w:szCs w:val="28"/>
          <w:lang w:val="uk-UA"/>
        </w:rPr>
        <w:t xml:space="preserve"> Савранської селищної ради Подільського району Одеської області на суму </w:t>
      </w:r>
    </w:p>
    <w:p w14:paraId="276B6BC5" w14:textId="77777777" w:rsidR="0005266F" w:rsidRPr="00FE2CFB" w:rsidRDefault="0005266F" w:rsidP="0005266F">
      <w:pPr>
        <w:ind w:left="720"/>
        <w:contextualSpacing/>
        <w:jc w:val="both"/>
        <w:rPr>
          <w:bCs/>
          <w:sz w:val="28"/>
          <w:szCs w:val="28"/>
          <w:lang w:val="uk-UA"/>
        </w:rPr>
      </w:pPr>
      <w:r w:rsidRPr="00FE2CFB">
        <w:rPr>
          <w:bCs/>
          <w:sz w:val="28"/>
          <w:szCs w:val="28"/>
          <w:lang w:val="uk-UA"/>
        </w:rPr>
        <w:t xml:space="preserve"> 1 494 884,09 грн.; </w:t>
      </w:r>
    </w:p>
    <w:p w14:paraId="5F122C6C" w14:textId="77777777" w:rsidR="0005266F" w:rsidRPr="00FE2CFB" w:rsidRDefault="0005266F" w:rsidP="0005266F">
      <w:pPr>
        <w:numPr>
          <w:ilvl w:val="0"/>
          <w:numId w:val="18"/>
        </w:numPr>
        <w:spacing w:after="160" w:line="259" w:lineRule="auto"/>
        <w:contextualSpacing/>
        <w:jc w:val="both"/>
        <w:rPr>
          <w:bCs/>
          <w:sz w:val="28"/>
          <w:szCs w:val="28"/>
          <w:lang w:val="uk-UA"/>
        </w:rPr>
      </w:pPr>
      <w:r w:rsidRPr="00FE2CFB">
        <w:rPr>
          <w:bCs/>
          <w:sz w:val="28"/>
          <w:szCs w:val="28"/>
          <w:lang w:val="uk-UA"/>
        </w:rPr>
        <w:t xml:space="preserve">Капітальний ремонт. Благоустрій території в </w:t>
      </w:r>
      <w:r w:rsidRPr="00FE2CFB">
        <w:rPr>
          <w:b/>
          <w:bCs/>
          <w:sz w:val="28"/>
          <w:szCs w:val="28"/>
          <w:lang w:val="uk-UA"/>
        </w:rPr>
        <w:t>с. Слюсарево та в с. Гетьманівка</w:t>
      </w:r>
      <w:r w:rsidRPr="00FE2CFB">
        <w:rPr>
          <w:bCs/>
          <w:sz w:val="28"/>
          <w:szCs w:val="28"/>
          <w:lang w:val="uk-UA"/>
        </w:rPr>
        <w:t xml:space="preserve"> Савранської селищної ради Подільського району Одеської області на суму  1 494 884,09 грн.; </w:t>
      </w:r>
    </w:p>
    <w:p w14:paraId="573F0C7D" w14:textId="77777777" w:rsidR="0005266F" w:rsidRPr="00FE2CFB" w:rsidRDefault="0005266F" w:rsidP="0005266F">
      <w:pPr>
        <w:numPr>
          <w:ilvl w:val="0"/>
          <w:numId w:val="18"/>
        </w:numPr>
        <w:spacing w:after="160" w:line="259" w:lineRule="auto"/>
        <w:contextualSpacing/>
        <w:jc w:val="both"/>
        <w:rPr>
          <w:bCs/>
          <w:sz w:val="28"/>
          <w:szCs w:val="28"/>
          <w:lang w:val="uk-UA"/>
        </w:rPr>
      </w:pPr>
      <w:r w:rsidRPr="00FE2CFB">
        <w:rPr>
          <w:sz w:val="28"/>
          <w:szCs w:val="28"/>
          <w:lang w:val="uk-UA"/>
        </w:rPr>
        <w:t xml:space="preserve"> </w:t>
      </w:r>
      <w:r w:rsidRPr="00FE2CFB">
        <w:rPr>
          <w:bCs/>
          <w:sz w:val="28"/>
          <w:szCs w:val="28"/>
          <w:lang w:val="uk-UA"/>
        </w:rPr>
        <w:t xml:space="preserve">Капітальний ремонт. Благоустрій території в </w:t>
      </w:r>
      <w:r w:rsidRPr="00FE2CFB">
        <w:rPr>
          <w:b/>
          <w:bCs/>
          <w:sz w:val="28"/>
          <w:szCs w:val="28"/>
          <w:lang w:val="uk-UA"/>
        </w:rPr>
        <w:t>с. Бакша</w:t>
      </w:r>
      <w:r w:rsidRPr="00FE2CFB">
        <w:rPr>
          <w:bCs/>
          <w:sz w:val="28"/>
          <w:szCs w:val="28"/>
          <w:lang w:val="uk-UA"/>
        </w:rPr>
        <w:t xml:space="preserve"> Савранської селищної ради Подільського району Одеської області  на суму  1494 884,09 грн.; </w:t>
      </w:r>
    </w:p>
    <w:p w14:paraId="28CF0EC6" w14:textId="77777777" w:rsidR="0005266F" w:rsidRPr="00FE2CFB" w:rsidRDefault="0005266F" w:rsidP="0005266F">
      <w:pPr>
        <w:numPr>
          <w:ilvl w:val="0"/>
          <w:numId w:val="18"/>
        </w:numPr>
        <w:shd w:val="clear" w:color="auto" w:fill="FDFEFD"/>
        <w:spacing w:after="160" w:line="259" w:lineRule="auto"/>
        <w:contextualSpacing/>
        <w:textAlignment w:val="baseline"/>
        <w:rPr>
          <w:bCs/>
          <w:sz w:val="28"/>
          <w:szCs w:val="28"/>
          <w:lang w:val="uk-UA"/>
        </w:rPr>
      </w:pPr>
      <w:r w:rsidRPr="00FE2CFB">
        <w:rPr>
          <w:sz w:val="28"/>
          <w:szCs w:val="28"/>
          <w:bdr w:val="none" w:sz="0" w:space="0" w:color="auto" w:frame="1"/>
        </w:rPr>
        <w:t>Деревина</w:t>
      </w:r>
      <w:r w:rsidRPr="00FE2CFB">
        <w:rPr>
          <w:sz w:val="28"/>
          <w:szCs w:val="28"/>
          <w:bdr w:val="none" w:sz="0" w:space="0" w:color="auto" w:frame="1"/>
          <w:lang w:val="uk-UA"/>
        </w:rPr>
        <w:t xml:space="preserve"> (дрова ) - </w:t>
      </w:r>
      <w:r w:rsidRPr="00FE2CFB">
        <w:rPr>
          <w:bCs/>
          <w:sz w:val="28"/>
          <w:szCs w:val="28"/>
          <w:lang w:val="uk-UA"/>
        </w:rPr>
        <w:t>на суму 131 859,00 грн.</w:t>
      </w:r>
      <w:r w:rsidRPr="00FE2CFB">
        <w:rPr>
          <w:sz w:val="28"/>
          <w:szCs w:val="28"/>
          <w:lang w:val="uk-UA"/>
        </w:rPr>
        <w:t xml:space="preserve"> (789,57грн/скл.м.)</w:t>
      </w:r>
      <w:r w:rsidRPr="00FE2CFB">
        <w:rPr>
          <w:bCs/>
          <w:sz w:val="28"/>
          <w:szCs w:val="28"/>
          <w:lang w:val="uk-UA"/>
        </w:rPr>
        <w:t xml:space="preserve">; </w:t>
      </w:r>
    </w:p>
    <w:p w14:paraId="2A7682F8"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rPr>
        <w:t>Електрична енергія</w:t>
      </w:r>
      <w:r w:rsidRPr="00FE2CFB">
        <w:rPr>
          <w:sz w:val="28"/>
          <w:szCs w:val="28"/>
          <w:lang w:val="uk-UA"/>
        </w:rPr>
        <w:t xml:space="preserve"> на 2021 рік на суму 65505 грн. (відшкодовані кошти);</w:t>
      </w:r>
    </w:p>
    <w:p w14:paraId="1F8B310C" w14:textId="77777777" w:rsidR="0005266F" w:rsidRPr="00FE2CFB" w:rsidRDefault="0005266F" w:rsidP="0005266F">
      <w:pPr>
        <w:numPr>
          <w:ilvl w:val="0"/>
          <w:numId w:val="18"/>
        </w:numPr>
        <w:spacing w:after="160" w:line="259" w:lineRule="auto"/>
        <w:contextualSpacing/>
        <w:jc w:val="both"/>
        <w:rPr>
          <w:bCs/>
          <w:sz w:val="28"/>
          <w:szCs w:val="28"/>
          <w:lang w:val="uk-UA"/>
        </w:rPr>
      </w:pPr>
      <w:r w:rsidRPr="00FE2CFB">
        <w:rPr>
          <w:sz w:val="28"/>
          <w:szCs w:val="28"/>
          <w:lang w:val="uk-UA"/>
        </w:rPr>
        <w:t>Лінолеум, підкладка під лінолеум (двічі оголошені процедури) - на суму 3 442,11 грн.;</w:t>
      </w:r>
    </w:p>
    <w:p w14:paraId="39E561BE"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lang w:val="uk-UA"/>
        </w:rPr>
        <w:t>Щебінь (Щебенево-піщана суміш)- на суму 194885 грн.;</w:t>
      </w:r>
    </w:p>
    <w:p w14:paraId="2FE37B55"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lang w:val="uk-UA"/>
        </w:rPr>
        <w:t>Капітальний ремонт. Благоустрій території вулиць Першотравнева, Острівна, Лермонтова, Соборна, Крилова, Крупської, Боровіцького, Пушкіна, Виноградна в смт.Саврань Савранської селищної ради Подільського району Одеської області на суму 1 494 906,88 грн. (оголошувалась двічі – фінансування та роботи будуть проведені в 2022 році);</w:t>
      </w:r>
    </w:p>
    <w:p w14:paraId="44FF4664"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lang w:val="uk-UA"/>
        </w:rPr>
        <w:t>Капітальний ремонт. Благоустрій території в с.Полянецьке та с.Йосипівка Савранської селищної ради Подільського району Одеської області</w:t>
      </w:r>
      <w:r w:rsidRPr="00FE2CFB">
        <w:rPr>
          <w:sz w:val="28"/>
          <w:szCs w:val="28"/>
          <w:shd w:val="clear" w:color="auto" w:fill="F0F5F2"/>
          <w:lang w:val="uk-UA"/>
        </w:rPr>
        <w:t xml:space="preserve"> </w:t>
      </w:r>
      <w:r w:rsidRPr="00FE2CFB">
        <w:rPr>
          <w:sz w:val="28"/>
          <w:szCs w:val="28"/>
          <w:lang w:val="uk-UA"/>
        </w:rPr>
        <w:t>1 494 906,88 грн (оголошувалась двічі – фінансування та роботи будуть проведені в 2022 році);</w:t>
      </w:r>
    </w:p>
    <w:p w14:paraId="103C545B"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lang w:val="uk-UA"/>
        </w:rPr>
        <w:t>Вугілля кам’яне марки антрацит АМ (13-25 мм) на суму 123 500,00 грн. – 19 тон по 6490 грн. за 1 тону (закупівля не відбулась, у зв’язку  тим, що учасник відмовився укладати договір через значне підвищення ціни на ринку (майже вдвічі) та довготривалі перебої з постачанням вугілля на територію України);</w:t>
      </w:r>
    </w:p>
    <w:p w14:paraId="757CDB5B"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lang w:val="uk-UA"/>
        </w:rPr>
        <w:t>Новорічні подарунки на суму 199900 грн. (оголошувалась двічі);</w:t>
      </w:r>
    </w:p>
    <w:p w14:paraId="51F82A05"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lang w:val="uk-UA"/>
        </w:rPr>
        <w:t>Нафта і дистиляти на суму 67904 грн. (оголошувалась двічі);</w:t>
      </w:r>
    </w:p>
    <w:p w14:paraId="3870D450" w14:textId="77777777" w:rsidR="0005266F" w:rsidRPr="00FE2CFB" w:rsidRDefault="0005266F" w:rsidP="0005266F">
      <w:pPr>
        <w:numPr>
          <w:ilvl w:val="0"/>
          <w:numId w:val="18"/>
        </w:numPr>
        <w:spacing w:after="160" w:line="259" w:lineRule="auto"/>
        <w:contextualSpacing/>
        <w:jc w:val="both"/>
        <w:rPr>
          <w:sz w:val="28"/>
          <w:szCs w:val="28"/>
          <w:lang w:val="uk-UA"/>
        </w:rPr>
      </w:pPr>
      <w:r w:rsidRPr="00FE2CFB">
        <w:rPr>
          <w:sz w:val="28"/>
          <w:szCs w:val="28"/>
          <w:lang w:val="uk-UA"/>
        </w:rPr>
        <w:t>Комп’ютерна техніка на суму 158664 грн. (оголошувалась двічі).</w:t>
      </w:r>
    </w:p>
    <w:p w14:paraId="6BFF827E" w14:textId="77777777" w:rsidR="0005266F" w:rsidRPr="00FE2CFB" w:rsidRDefault="0005266F" w:rsidP="0005266F">
      <w:pPr>
        <w:jc w:val="both"/>
        <w:rPr>
          <w:bCs/>
          <w:color w:val="000000"/>
          <w:sz w:val="28"/>
          <w:szCs w:val="28"/>
          <w:lang w:val="uk-UA"/>
        </w:rPr>
      </w:pPr>
      <w:r w:rsidRPr="00FE2CFB">
        <w:rPr>
          <w:b/>
          <w:bCs/>
          <w:color w:val="000000"/>
          <w:sz w:val="28"/>
          <w:szCs w:val="28"/>
          <w:lang w:val="uk-UA"/>
        </w:rPr>
        <w:t>Переговорна процедура (скорочена)  (2 процедури)</w:t>
      </w:r>
    </w:p>
    <w:p w14:paraId="443E1203"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rPr>
        <w:t>Розподіл е/енергії</w:t>
      </w:r>
      <w:r w:rsidRPr="00FE2CFB">
        <w:rPr>
          <w:color w:val="000000"/>
          <w:sz w:val="28"/>
          <w:szCs w:val="28"/>
          <w:lang w:val="uk-UA"/>
        </w:rPr>
        <w:t xml:space="preserve"> на 2021 рік на суму 271698,09 грн.;</w:t>
      </w:r>
    </w:p>
    <w:p w14:paraId="1C45C8D8"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lang w:val="uk-UA"/>
        </w:rPr>
        <w:t>П</w:t>
      </w:r>
      <w:r w:rsidRPr="00FE2CFB">
        <w:rPr>
          <w:color w:val="000000"/>
          <w:sz w:val="28"/>
          <w:szCs w:val="28"/>
        </w:rPr>
        <w:t>ослуги із забезпечення перетікань реактивної енергії</w:t>
      </w:r>
      <w:r w:rsidRPr="00FE2CFB">
        <w:rPr>
          <w:color w:val="000000"/>
          <w:sz w:val="28"/>
          <w:szCs w:val="28"/>
          <w:lang w:val="uk-UA"/>
        </w:rPr>
        <w:t xml:space="preserve"> на 2021 рік на суму 2000 грн.</w:t>
      </w:r>
    </w:p>
    <w:p w14:paraId="1E34404C" w14:textId="77777777" w:rsidR="0005266F" w:rsidRPr="00FE2CFB" w:rsidRDefault="0005266F" w:rsidP="0005266F">
      <w:pPr>
        <w:jc w:val="both"/>
        <w:rPr>
          <w:b/>
          <w:bCs/>
          <w:color w:val="000000"/>
          <w:sz w:val="28"/>
          <w:szCs w:val="28"/>
          <w:lang w:val="uk-UA"/>
        </w:rPr>
      </w:pPr>
      <w:r w:rsidRPr="00FE2CFB">
        <w:rPr>
          <w:b/>
          <w:bCs/>
          <w:color w:val="000000"/>
          <w:sz w:val="28"/>
          <w:szCs w:val="28"/>
          <w:lang w:val="uk-UA"/>
        </w:rPr>
        <w:t>Закупівлі без використання електронної системи (294 закупівлі), у т.ч.:</w:t>
      </w:r>
    </w:p>
    <w:p w14:paraId="55937821" w14:textId="77777777" w:rsidR="0005266F" w:rsidRPr="00FE2CFB" w:rsidRDefault="0005266F" w:rsidP="0005266F">
      <w:pPr>
        <w:numPr>
          <w:ilvl w:val="0"/>
          <w:numId w:val="18"/>
        </w:numPr>
        <w:spacing w:after="160" w:line="259" w:lineRule="auto"/>
        <w:contextualSpacing/>
        <w:jc w:val="both"/>
        <w:rPr>
          <w:color w:val="000000"/>
          <w:sz w:val="28"/>
          <w:szCs w:val="28"/>
          <w:lang w:val="uk-UA"/>
        </w:rPr>
      </w:pPr>
      <w:r w:rsidRPr="00FE2CFB">
        <w:rPr>
          <w:sz w:val="28"/>
          <w:szCs w:val="28"/>
          <w:bdr w:val="none" w:sz="0" w:space="0" w:color="auto" w:frame="1"/>
        </w:rPr>
        <w:lastRenderedPageBreak/>
        <w:t>Деревина</w:t>
      </w:r>
      <w:r w:rsidRPr="00FE2CFB">
        <w:rPr>
          <w:sz w:val="28"/>
          <w:szCs w:val="28"/>
          <w:bdr w:val="none" w:sz="0" w:space="0" w:color="auto" w:frame="1"/>
          <w:lang w:val="uk-UA"/>
        </w:rPr>
        <w:t xml:space="preserve"> (дрова ) - </w:t>
      </w:r>
      <w:r w:rsidRPr="00FE2CFB">
        <w:rPr>
          <w:bCs/>
          <w:color w:val="000000"/>
          <w:sz w:val="28"/>
          <w:szCs w:val="28"/>
          <w:lang w:val="uk-UA"/>
        </w:rPr>
        <w:t>на суму 40572 грн.</w:t>
      </w:r>
      <w:r w:rsidRPr="00FE2CFB">
        <w:rPr>
          <w:color w:val="000000"/>
          <w:sz w:val="28"/>
          <w:szCs w:val="28"/>
          <w:lang w:val="uk-UA"/>
        </w:rPr>
        <w:t xml:space="preserve"> (відшкодовані та зекономлені від закупівлі вугілля кошти);</w:t>
      </w:r>
    </w:p>
    <w:p w14:paraId="15745FA2" w14:textId="77777777" w:rsidR="0005266F" w:rsidRPr="00FE2CFB" w:rsidRDefault="0005266F" w:rsidP="0005266F">
      <w:pPr>
        <w:numPr>
          <w:ilvl w:val="0"/>
          <w:numId w:val="18"/>
        </w:numPr>
        <w:spacing w:after="160" w:line="259" w:lineRule="auto"/>
        <w:contextualSpacing/>
        <w:jc w:val="both"/>
        <w:rPr>
          <w:color w:val="000000"/>
          <w:sz w:val="28"/>
          <w:szCs w:val="28"/>
          <w:lang w:val="uk-UA"/>
        </w:rPr>
      </w:pPr>
      <w:r w:rsidRPr="00FE2CFB">
        <w:rPr>
          <w:sz w:val="28"/>
          <w:szCs w:val="28"/>
          <w:bdr w:val="none" w:sz="0" w:space="0" w:color="auto" w:frame="1"/>
          <w:lang w:val="uk-UA"/>
        </w:rPr>
        <w:t>Нафта і дистиляти на суму 29960 грн. (додаткові кошти);</w:t>
      </w:r>
    </w:p>
    <w:p w14:paraId="2C8594EE" w14:textId="77777777" w:rsidR="0005266F" w:rsidRPr="00FE2CFB" w:rsidRDefault="0005266F" w:rsidP="0005266F">
      <w:pPr>
        <w:numPr>
          <w:ilvl w:val="0"/>
          <w:numId w:val="18"/>
        </w:numPr>
        <w:spacing w:after="160" w:line="259" w:lineRule="auto"/>
        <w:contextualSpacing/>
        <w:jc w:val="both"/>
        <w:rPr>
          <w:color w:val="000000"/>
          <w:sz w:val="28"/>
          <w:szCs w:val="28"/>
          <w:lang w:val="uk-UA"/>
        </w:rPr>
      </w:pPr>
      <w:r w:rsidRPr="00FE2CFB">
        <w:rPr>
          <w:color w:val="000000"/>
          <w:sz w:val="28"/>
          <w:szCs w:val="28"/>
        </w:rPr>
        <w:t>Електрична енергія</w:t>
      </w:r>
      <w:r w:rsidRPr="00FE2CFB">
        <w:rPr>
          <w:color w:val="000000"/>
          <w:sz w:val="28"/>
          <w:szCs w:val="28"/>
          <w:lang w:val="uk-UA"/>
        </w:rPr>
        <w:t xml:space="preserve"> на 2021 рік на суму 49964 грн. (відшкодовані кошти);</w:t>
      </w:r>
    </w:p>
    <w:p w14:paraId="1BAF4874" w14:textId="77777777" w:rsidR="0005266F" w:rsidRPr="00FE2CFB" w:rsidRDefault="0005266F" w:rsidP="0005266F">
      <w:pPr>
        <w:numPr>
          <w:ilvl w:val="0"/>
          <w:numId w:val="18"/>
        </w:numPr>
        <w:spacing w:after="160" w:line="259" w:lineRule="auto"/>
        <w:contextualSpacing/>
        <w:jc w:val="both"/>
        <w:rPr>
          <w:color w:val="000000"/>
          <w:sz w:val="28"/>
          <w:szCs w:val="28"/>
          <w:lang w:val="uk-UA"/>
        </w:rPr>
      </w:pPr>
      <w:r w:rsidRPr="00FE2CFB">
        <w:rPr>
          <w:color w:val="000000"/>
          <w:sz w:val="28"/>
          <w:szCs w:val="28"/>
          <w:lang w:val="uk-UA"/>
        </w:rPr>
        <w:t>Мастильні засоби на суму 19540 грн.,</w:t>
      </w:r>
    </w:p>
    <w:p w14:paraId="2E7B4363"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rPr>
        <w:t>Послуги провайдерів</w:t>
      </w:r>
      <w:r w:rsidRPr="00FE2CFB">
        <w:rPr>
          <w:color w:val="000000"/>
          <w:sz w:val="28"/>
          <w:szCs w:val="28"/>
          <w:lang w:val="uk-UA"/>
        </w:rPr>
        <w:t xml:space="preserve"> (інтернет) на суму 49990 грн.;</w:t>
      </w:r>
    </w:p>
    <w:p w14:paraId="49D4FE1D"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rPr>
        <w:t>Розподіл води</w:t>
      </w:r>
      <w:r w:rsidRPr="00FE2CFB">
        <w:rPr>
          <w:color w:val="000000"/>
          <w:sz w:val="28"/>
          <w:szCs w:val="28"/>
          <w:lang w:val="uk-UA"/>
        </w:rPr>
        <w:t xml:space="preserve"> на суму 20000 грн.;</w:t>
      </w:r>
    </w:p>
    <w:p w14:paraId="0B256D83"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rPr>
        <w:t>Послуги телефонного звязку та передачі данних</w:t>
      </w:r>
      <w:r w:rsidRPr="00FE2CFB">
        <w:rPr>
          <w:color w:val="000000"/>
          <w:sz w:val="28"/>
          <w:szCs w:val="28"/>
          <w:lang w:val="uk-UA"/>
        </w:rPr>
        <w:t xml:space="preserve"> на суму 13050 грн.;</w:t>
      </w:r>
    </w:p>
    <w:p w14:paraId="35E6FF4D"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lang w:val="uk-UA"/>
        </w:rPr>
        <w:t>П</w:t>
      </w:r>
      <w:r w:rsidRPr="00FE2CFB">
        <w:rPr>
          <w:color w:val="000000"/>
          <w:sz w:val="28"/>
          <w:szCs w:val="28"/>
        </w:rPr>
        <w:t>ослуги зі встановлення контрольного обладнання. Монтаж охоронної сигналізації</w:t>
      </w:r>
      <w:r w:rsidRPr="00FE2CFB">
        <w:rPr>
          <w:color w:val="000000"/>
          <w:sz w:val="28"/>
          <w:szCs w:val="28"/>
          <w:lang w:val="uk-UA"/>
        </w:rPr>
        <w:t xml:space="preserve"> на суму 49644 грн.;</w:t>
      </w:r>
    </w:p>
    <w:p w14:paraId="79DCF619" w14:textId="15F6682B"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rPr>
        <w:t>Офісне</w:t>
      </w:r>
      <w:r w:rsidRPr="00FE2CFB">
        <w:rPr>
          <w:color w:val="000000"/>
          <w:sz w:val="28"/>
          <w:szCs w:val="28"/>
          <w:lang w:val="uk-UA"/>
        </w:rPr>
        <w:t xml:space="preserve"> </w:t>
      </w:r>
      <w:r w:rsidRPr="00FE2CFB">
        <w:rPr>
          <w:color w:val="000000"/>
          <w:sz w:val="28"/>
          <w:szCs w:val="28"/>
        </w:rPr>
        <w:t>устаткування та приладдя різне</w:t>
      </w:r>
      <w:r w:rsidRPr="00FE2CFB">
        <w:rPr>
          <w:color w:val="000000"/>
          <w:sz w:val="28"/>
          <w:szCs w:val="28"/>
          <w:lang w:val="uk-UA"/>
        </w:rPr>
        <w:t>, канцтовари, папір, журнали,</w:t>
      </w:r>
      <w:r w:rsidR="000C4C51" w:rsidRPr="00FE2CFB">
        <w:rPr>
          <w:color w:val="000000"/>
          <w:sz w:val="28"/>
          <w:szCs w:val="28"/>
          <w:lang w:val="uk-UA"/>
        </w:rPr>
        <w:t xml:space="preserve"> </w:t>
      </w:r>
      <w:r w:rsidRPr="00FE2CFB">
        <w:rPr>
          <w:color w:val="000000"/>
          <w:sz w:val="28"/>
          <w:szCs w:val="28"/>
          <w:lang w:val="uk-UA"/>
        </w:rPr>
        <w:t>газети, конверти тощо на суму 142817 грн.;</w:t>
      </w:r>
    </w:p>
    <w:p w14:paraId="2CDA2813"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rPr>
        <w:t>Інвентар для спортивних ігор на відкритому повітрі (форма футбольна, мячі</w:t>
      </w:r>
      <w:r w:rsidRPr="00FE2CFB">
        <w:rPr>
          <w:color w:val="000000"/>
          <w:sz w:val="28"/>
          <w:szCs w:val="28"/>
          <w:lang w:val="uk-UA"/>
        </w:rPr>
        <w:t>, взуття</w:t>
      </w:r>
      <w:r w:rsidRPr="00FE2CFB">
        <w:rPr>
          <w:color w:val="000000"/>
          <w:sz w:val="28"/>
          <w:szCs w:val="28"/>
        </w:rPr>
        <w:t>)</w:t>
      </w:r>
      <w:r w:rsidRPr="00FE2CFB">
        <w:rPr>
          <w:color w:val="000000"/>
          <w:sz w:val="28"/>
          <w:szCs w:val="28"/>
          <w:lang w:val="uk-UA"/>
        </w:rPr>
        <w:t xml:space="preserve"> та нагороди на суму 89976 грн.;</w:t>
      </w:r>
    </w:p>
    <w:p w14:paraId="484038A5"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lang w:val="uk-UA"/>
        </w:rPr>
        <w:t>Комп’ютерне обладнання, т</w:t>
      </w:r>
      <w:r w:rsidRPr="00FE2CFB">
        <w:rPr>
          <w:color w:val="000000"/>
          <w:sz w:val="28"/>
          <w:szCs w:val="28"/>
        </w:rPr>
        <w:t>ехнічне обслуговування і ремонт офісної техніки (ремонт</w:t>
      </w:r>
      <w:r w:rsidRPr="00FE2CFB">
        <w:rPr>
          <w:color w:val="000000"/>
          <w:sz w:val="28"/>
          <w:szCs w:val="28"/>
          <w:lang w:val="uk-UA"/>
        </w:rPr>
        <w:t>, заправка картриджів</w:t>
      </w:r>
      <w:r w:rsidRPr="00FE2CFB">
        <w:rPr>
          <w:color w:val="000000"/>
          <w:sz w:val="28"/>
          <w:szCs w:val="28"/>
        </w:rPr>
        <w:t>)</w:t>
      </w:r>
      <w:r w:rsidRPr="00FE2CFB">
        <w:rPr>
          <w:color w:val="000000"/>
          <w:sz w:val="28"/>
          <w:szCs w:val="28"/>
          <w:lang w:val="uk-UA"/>
        </w:rPr>
        <w:t xml:space="preserve"> на суму 84001 грн.;</w:t>
      </w:r>
    </w:p>
    <w:p w14:paraId="62C9E051"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lang w:val="uk-UA"/>
        </w:rPr>
        <w:t>Різні господарчі, конструкційні та будівельні товари, кріпильні деталі, шифер, фарба, вапно, жалюзі, лінолеум та ін. на  суму  156727 грн.;</w:t>
      </w:r>
    </w:p>
    <w:p w14:paraId="75AF5D1D" w14:textId="77777777" w:rsidR="0005266F" w:rsidRPr="00FE2CFB" w:rsidRDefault="0005266F" w:rsidP="0005266F">
      <w:pPr>
        <w:numPr>
          <w:ilvl w:val="0"/>
          <w:numId w:val="18"/>
        </w:numPr>
        <w:spacing w:after="160" w:line="259" w:lineRule="auto"/>
        <w:contextualSpacing/>
        <w:jc w:val="both"/>
        <w:rPr>
          <w:color w:val="000000"/>
          <w:sz w:val="28"/>
          <w:szCs w:val="28"/>
        </w:rPr>
      </w:pPr>
      <w:r w:rsidRPr="00FE2CFB">
        <w:rPr>
          <w:color w:val="000000"/>
          <w:sz w:val="28"/>
          <w:szCs w:val="28"/>
          <w:lang w:val="uk-UA"/>
        </w:rPr>
        <w:t>Послуги по благоустрою (розгортання снігу, підгортання сміттєзвалищ, вивіз сміття), косарки, знаряддя, труби, лічильники для води, запчастини, спецодяг тощо на суму 394400 грн.;</w:t>
      </w:r>
    </w:p>
    <w:p w14:paraId="63940BA2" w14:textId="77777777" w:rsidR="0005266F" w:rsidRPr="00FE2CFB" w:rsidRDefault="0005266F" w:rsidP="0005266F">
      <w:pPr>
        <w:numPr>
          <w:ilvl w:val="0"/>
          <w:numId w:val="18"/>
        </w:numPr>
        <w:spacing w:after="160" w:line="259" w:lineRule="auto"/>
        <w:contextualSpacing/>
        <w:jc w:val="both"/>
        <w:rPr>
          <w:color w:val="000000"/>
          <w:sz w:val="28"/>
          <w:szCs w:val="28"/>
          <w:lang w:val="uk-UA"/>
        </w:rPr>
      </w:pPr>
      <w:r w:rsidRPr="00FE2CFB">
        <w:rPr>
          <w:color w:val="000000"/>
          <w:sz w:val="28"/>
          <w:szCs w:val="28"/>
          <w:lang w:val="uk-UA"/>
        </w:rPr>
        <w:t>Елементи електричних схем, лампочки, лічильники на суму 65097 грн.;</w:t>
      </w:r>
    </w:p>
    <w:p w14:paraId="418F277C" w14:textId="77777777" w:rsidR="0005266F" w:rsidRPr="00FE2CFB" w:rsidRDefault="0005266F" w:rsidP="0005266F">
      <w:pPr>
        <w:numPr>
          <w:ilvl w:val="0"/>
          <w:numId w:val="18"/>
        </w:numPr>
        <w:spacing w:after="160" w:line="259" w:lineRule="auto"/>
        <w:contextualSpacing/>
        <w:jc w:val="both"/>
        <w:rPr>
          <w:color w:val="000000"/>
          <w:sz w:val="28"/>
          <w:szCs w:val="28"/>
          <w:lang w:val="uk-UA"/>
        </w:rPr>
      </w:pPr>
      <w:r w:rsidRPr="00FE2CFB">
        <w:rPr>
          <w:color w:val="000000"/>
          <w:sz w:val="28"/>
          <w:szCs w:val="28"/>
          <w:lang w:val="uk-UA"/>
        </w:rPr>
        <w:t>Послуги з обробки даних, навчання спеціалістів, пов’язані з програмним забезпеченням, експертиза, технагляд, страхові послуги на суму 79817 грн.;</w:t>
      </w:r>
    </w:p>
    <w:p w14:paraId="2BEA8D86" w14:textId="77777777" w:rsidR="0005266F" w:rsidRPr="00FE2CFB" w:rsidRDefault="0005266F" w:rsidP="0005266F">
      <w:pPr>
        <w:numPr>
          <w:ilvl w:val="0"/>
          <w:numId w:val="18"/>
        </w:numPr>
        <w:spacing w:after="160" w:line="259" w:lineRule="auto"/>
        <w:contextualSpacing/>
        <w:jc w:val="both"/>
        <w:rPr>
          <w:color w:val="000000"/>
          <w:sz w:val="28"/>
          <w:szCs w:val="28"/>
          <w:lang w:val="uk-UA"/>
        </w:rPr>
      </w:pPr>
      <w:r w:rsidRPr="00FE2CFB">
        <w:rPr>
          <w:color w:val="000000"/>
          <w:sz w:val="28"/>
          <w:szCs w:val="28"/>
          <w:lang w:val="uk-UA"/>
        </w:rPr>
        <w:t>Інше .</w:t>
      </w:r>
    </w:p>
    <w:p w14:paraId="309EB725" w14:textId="143741C4" w:rsidR="0005266F" w:rsidRPr="00FE2CFB" w:rsidRDefault="0005266F" w:rsidP="0005266F">
      <w:pPr>
        <w:shd w:val="clear" w:color="auto" w:fill="FFFFFF"/>
        <w:ind w:firstLine="709"/>
        <w:jc w:val="both"/>
        <w:rPr>
          <w:sz w:val="28"/>
          <w:szCs w:val="28"/>
          <w:lang w:val="uk-UA"/>
        </w:rPr>
      </w:pPr>
      <w:r w:rsidRPr="00FE2CFB">
        <w:rPr>
          <w:sz w:val="28"/>
          <w:szCs w:val="28"/>
          <w:lang w:val="uk-UA"/>
        </w:rPr>
        <w:t>Більш детально з даною інформацією можна ознайомитись на офіційному вебсайтіПрозоро ttps://prozorro.gov.ua/tender/search/?edrpou=04380548&amp;query=2021.</w:t>
      </w:r>
    </w:p>
    <w:p w14:paraId="53E4E394" w14:textId="77777777" w:rsidR="0005266F" w:rsidRPr="00FE2CFB" w:rsidRDefault="0005266F" w:rsidP="0005266F">
      <w:pPr>
        <w:shd w:val="clear" w:color="auto" w:fill="FFFFFF"/>
        <w:ind w:firstLine="709"/>
        <w:jc w:val="both"/>
        <w:rPr>
          <w:sz w:val="28"/>
          <w:szCs w:val="28"/>
          <w:lang w:val="uk-UA"/>
        </w:rPr>
      </w:pPr>
      <w:r w:rsidRPr="00FE2CFB">
        <w:rPr>
          <w:sz w:val="28"/>
          <w:szCs w:val="28"/>
          <w:lang w:val="uk-UA"/>
        </w:rPr>
        <w:t>Згідно ст.11 Закону України «Про публічні закупівлі», кожне своє рішення уповноважені особи оформляють протоколом із зазначенням дати прийняття рішення, та підпису уповноваженої особи. За 2021 рік уповноваженими особами селищної ради складено 177 таких протоколів.</w:t>
      </w:r>
    </w:p>
    <w:p w14:paraId="0EFB7624" w14:textId="77777777" w:rsidR="0005266F" w:rsidRPr="00FE2CFB" w:rsidRDefault="0005266F" w:rsidP="0005266F">
      <w:pPr>
        <w:shd w:val="clear" w:color="auto" w:fill="FFFFFF"/>
        <w:ind w:firstLine="709"/>
        <w:jc w:val="both"/>
        <w:rPr>
          <w:sz w:val="28"/>
          <w:szCs w:val="28"/>
          <w:lang w:val="uk-UA"/>
        </w:rPr>
      </w:pPr>
      <w:r w:rsidRPr="00FE2CFB">
        <w:rPr>
          <w:sz w:val="28"/>
          <w:szCs w:val="28"/>
          <w:lang w:val="uk-UA"/>
        </w:rPr>
        <w:t>З метою забезпечення безперебійного процесу закупівельної діяльності Савранської селищної ради, уповноважені особи ради успішно пройшли тестування на веб-порталі Уповноваженого органу та отримали відповідні сертифікати.</w:t>
      </w:r>
    </w:p>
    <w:p w14:paraId="5FF00098" w14:textId="77777777" w:rsidR="0005266F" w:rsidRPr="00FE2CFB" w:rsidRDefault="0005266F" w:rsidP="0005266F">
      <w:pPr>
        <w:shd w:val="clear" w:color="auto" w:fill="FFFFFF"/>
        <w:ind w:firstLine="709"/>
        <w:jc w:val="both"/>
        <w:rPr>
          <w:sz w:val="28"/>
          <w:szCs w:val="28"/>
          <w:lang w:val="uk-UA"/>
        </w:rPr>
      </w:pPr>
      <w:r w:rsidRPr="00FE2CFB">
        <w:rPr>
          <w:sz w:val="28"/>
          <w:szCs w:val="28"/>
          <w:lang w:val="uk-UA"/>
        </w:rPr>
        <w:t xml:space="preserve">На відділ також покладені обов’язки щодо розміщення в електронній торговій системі та оприлюднення інформації щодо </w:t>
      </w:r>
      <w:r w:rsidRPr="00FE2CFB">
        <w:rPr>
          <w:b/>
          <w:sz w:val="28"/>
          <w:szCs w:val="28"/>
          <w:lang w:val="uk-UA"/>
        </w:rPr>
        <w:t>об’єктів оренди державного та комунального майна</w:t>
      </w:r>
      <w:r w:rsidRPr="00FE2CFB">
        <w:rPr>
          <w:sz w:val="28"/>
          <w:szCs w:val="28"/>
          <w:lang w:val="uk-UA"/>
        </w:rPr>
        <w:t>, проведення аукціонів та заключення договорів оренди.</w:t>
      </w:r>
    </w:p>
    <w:p w14:paraId="1553A5EE" w14:textId="77777777" w:rsidR="0005266F" w:rsidRPr="00FE2CFB" w:rsidRDefault="0005266F" w:rsidP="0005266F">
      <w:pPr>
        <w:shd w:val="clear" w:color="auto" w:fill="FFFFFF"/>
        <w:ind w:firstLine="709"/>
        <w:jc w:val="both"/>
        <w:rPr>
          <w:sz w:val="28"/>
          <w:szCs w:val="28"/>
          <w:lang w:val="uk-UA"/>
        </w:rPr>
      </w:pPr>
      <w:r w:rsidRPr="00FE2CFB">
        <w:rPr>
          <w:sz w:val="28"/>
          <w:szCs w:val="28"/>
          <w:lang w:val="uk-UA"/>
        </w:rPr>
        <w:t xml:space="preserve">На сьогоднішній день селищною радою через ЕТС заключений  договір оренди, з Територіальним центром соціального обслуговування (надання соціальних послуг) для розміщення та діяльності призовної дільниці </w:t>
      </w:r>
      <w:r w:rsidRPr="00FE2CFB">
        <w:rPr>
          <w:sz w:val="28"/>
          <w:szCs w:val="28"/>
          <w:lang w:val="uk-UA"/>
        </w:rPr>
        <w:lastRenderedPageBreak/>
        <w:t>Савранського району Одеської області, в якому селищна рада виступає орендарем, та 7 договорів оренди, в яких селищна рада виступає орендодавцем, а саме:</w:t>
      </w:r>
    </w:p>
    <w:p w14:paraId="451165B7" w14:textId="77777777" w:rsidR="0005266F" w:rsidRPr="00FE2CFB" w:rsidRDefault="0005266F" w:rsidP="002155B5">
      <w:pPr>
        <w:numPr>
          <w:ilvl w:val="0"/>
          <w:numId w:val="19"/>
        </w:numPr>
        <w:shd w:val="clear" w:color="auto" w:fill="FFFFFF"/>
        <w:ind w:left="1786" w:hanging="1077"/>
        <w:jc w:val="both"/>
        <w:rPr>
          <w:sz w:val="28"/>
          <w:szCs w:val="28"/>
          <w:lang w:val="uk-UA"/>
        </w:rPr>
      </w:pPr>
      <w:r w:rsidRPr="00FE2CFB">
        <w:rPr>
          <w:color w:val="212529"/>
          <w:sz w:val="28"/>
          <w:szCs w:val="28"/>
          <w:shd w:val="clear" w:color="auto" w:fill="FFFFFF"/>
          <w:lang w:val="uk-UA"/>
        </w:rPr>
        <w:t xml:space="preserve">з </w:t>
      </w:r>
      <w:r w:rsidRPr="00FE2CFB">
        <w:rPr>
          <w:sz w:val="28"/>
          <w:szCs w:val="28"/>
          <w:lang w:val="uk-UA"/>
        </w:rPr>
        <w:t>АТ КБ "ПРИВАТБАНК" для розміщення банкомату;</w:t>
      </w:r>
    </w:p>
    <w:p w14:paraId="4777F78B" w14:textId="77777777" w:rsidR="0005266F" w:rsidRPr="00FE2CFB" w:rsidRDefault="0005266F" w:rsidP="002155B5">
      <w:pPr>
        <w:numPr>
          <w:ilvl w:val="0"/>
          <w:numId w:val="19"/>
        </w:numPr>
        <w:shd w:val="clear" w:color="auto" w:fill="FFFFFF"/>
        <w:ind w:left="1786" w:hanging="1077"/>
        <w:jc w:val="both"/>
        <w:rPr>
          <w:sz w:val="28"/>
          <w:szCs w:val="28"/>
          <w:lang w:val="uk-UA"/>
        </w:rPr>
      </w:pPr>
      <w:r w:rsidRPr="00FE2CFB">
        <w:rPr>
          <w:sz w:val="28"/>
          <w:szCs w:val="28"/>
          <w:lang w:val="uk-UA"/>
        </w:rPr>
        <w:t>з ФОП Рибак Ю.Я. , приміщення з однієї кімнати Центру культурних та побутових послуг , для розміщення перукарні;</w:t>
      </w:r>
    </w:p>
    <w:p w14:paraId="60607612" w14:textId="77777777" w:rsidR="0005266F" w:rsidRPr="00FE2CFB" w:rsidRDefault="0005266F" w:rsidP="002155B5">
      <w:pPr>
        <w:numPr>
          <w:ilvl w:val="0"/>
          <w:numId w:val="19"/>
        </w:numPr>
        <w:shd w:val="clear" w:color="auto" w:fill="FFFFFF"/>
        <w:ind w:left="1786" w:hanging="1077"/>
        <w:jc w:val="both"/>
        <w:rPr>
          <w:sz w:val="28"/>
          <w:szCs w:val="28"/>
          <w:lang w:val="uk-UA"/>
        </w:rPr>
      </w:pPr>
      <w:r w:rsidRPr="00FE2CFB">
        <w:rPr>
          <w:sz w:val="28"/>
          <w:szCs w:val="28"/>
          <w:lang w:val="uk-UA"/>
        </w:rPr>
        <w:t>з ФОП Кучеренко С.П., приміщення з однієї кімнати Центру культурних та побутових послуг, для надання послуг по пошиву чохлів;</w:t>
      </w:r>
    </w:p>
    <w:p w14:paraId="6F9E83ED" w14:textId="77777777" w:rsidR="0005266F" w:rsidRPr="00FE2CFB" w:rsidRDefault="0005266F" w:rsidP="002155B5">
      <w:pPr>
        <w:numPr>
          <w:ilvl w:val="0"/>
          <w:numId w:val="19"/>
        </w:numPr>
        <w:shd w:val="clear" w:color="auto" w:fill="FFFFFF"/>
        <w:ind w:left="1786" w:hanging="1077"/>
        <w:jc w:val="both"/>
        <w:rPr>
          <w:sz w:val="28"/>
          <w:szCs w:val="28"/>
          <w:lang w:val="uk-UA"/>
        </w:rPr>
      </w:pPr>
      <w:r w:rsidRPr="00FE2CFB">
        <w:rPr>
          <w:sz w:val="28"/>
          <w:szCs w:val="28"/>
          <w:lang w:val="uk-UA"/>
        </w:rPr>
        <w:t>з ФОП Хмельнюк О.М., приміщення з двох кімнат Центру культурних та побутових послуг , для розміщення ритуальних послуг;</w:t>
      </w:r>
    </w:p>
    <w:p w14:paraId="2F3810D0" w14:textId="77777777" w:rsidR="0005266F" w:rsidRPr="00FE2CFB" w:rsidRDefault="0005266F" w:rsidP="002155B5">
      <w:pPr>
        <w:numPr>
          <w:ilvl w:val="0"/>
          <w:numId w:val="19"/>
        </w:numPr>
        <w:shd w:val="clear" w:color="auto" w:fill="FFFFFF"/>
        <w:ind w:left="1786" w:hanging="1077"/>
        <w:jc w:val="both"/>
        <w:rPr>
          <w:sz w:val="28"/>
          <w:szCs w:val="28"/>
          <w:lang w:val="uk-UA"/>
        </w:rPr>
      </w:pPr>
      <w:r w:rsidRPr="00FE2CFB">
        <w:rPr>
          <w:sz w:val="28"/>
          <w:szCs w:val="28"/>
          <w:lang w:val="uk-UA"/>
        </w:rPr>
        <w:t>з ФОП Бондар С.К., приміщення з однієї кімнати Центру культурних та побутових послуг , для пошиву та ремонту одягу;</w:t>
      </w:r>
    </w:p>
    <w:p w14:paraId="14E9BCD4" w14:textId="77777777" w:rsidR="0005266F" w:rsidRPr="00FE2CFB" w:rsidRDefault="0005266F" w:rsidP="002155B5">
      <w:pPr>
        <w:numPr>
          <w:ilvl w:val="0"/>
          <w:numId w:val="19"/>
        </w:numPr>
        <w:shd w:val="clear" w:color="auto" w:fill="FFFFFF"/>
        <w:ind w:left="1786" w:hanging="1077"/>
        <w:jc w:val="both"/>
        <w:rPr>
          <w:sz w:val="28"/>
          <w:szCs w:val="28"/>
          <w:lang w:val="uk-UA"/>
        </w:rPr>
      </w:pPr>
      <w:r w:rsidRPr="00FE2CFB">
        <w:rPr>
          <w:sz w:val="28"/>
          <w:szCs w:val="28"/>
          <w:lang w:val="uk-UA"/>
        </w:rPr>
        <w:t>з ФОП Ворончук В.П., приміщення з однієї кімнати Центру культурних та побутових послуг , для ремонту оргтехніки;</w:t>
      </w:r>
    </w:p>
    <w:p w14:paraId="65FDCC82" w14:textId="77777777" w:rsidR="0005266F" w:rsidRPr="00FE2CFB" w:rsidRDefault="0005266F" w:rsidP="002155B5">
      <w:pPr>
        <w:numPr>
          <w:ilvl w:val="0"/>
          <w:numId w:val="19"/>
        </w:numPr>
        <w:shd w:val="clear" w:color="auto" w:fill="FFFFFF"/>
        <w:ind w:left="1786" w:hanging="1077"/>
        <w:jc w:val="both"/>
        <w:rPr>
          <w:sz w:val="28"/>
          <w:szCs w:val="28"/>
          <w:lang w:val="uk-UA"/>
        </w:rPr>
      </w:pPr>
      <w:r w:rsidRPr="00FE2CFB">
        <w:rPr>
          <w:sz w:val="28"/>
          <w:szCs w:val="28"/>
          <w:lang w:val="uk-UA"/>
        </w:rPr>
        <w:t>з ФОП Ткаченко С.М., праве крило  першого поверху колишнього пологового будинку, для розміщення медичного центру «Здоров’я»;</w:t>
      </w:r>
    </w:p>
    <w:p w14:paraId="549B799B" w14:textId="77777777" w:rsidR="0005266F" w:rsidRPr="00FE2CFB" w:rsidRDefault="0005266F" w:rsidP="002155B5">
      <w:pPr>
        <w:numPr>
          <w:ilvl w:val="0"/>
          <w:numId w:val="19"/>
        </w:numPr>
        <w:shd w:val="clear" w:color="auto" w:fill="FFFFFF"/>
        <w:ind w:left="1786" w:hanging="1077"/>
        <w:jc w:val="both"/>
        <w:rPr>
          <w:sz w:val="28"/>
          <w:szCs w:val="28"/>
          <w:lang w:val="uk-UA"/>
        </w:rPr>
      </w:pPr>
      <w:r w:rsidRPr="00FE2CFB">
        <w:rPr>
          <w:sz w:val="28"/>
          <w:szCs w:val="28"/>
          <w:lang w:val="uk-UA"/>
        </w:rPr>
        <w:t>з ФО Хлівнюк В.В. нежитлове приміщення опорного пункту добровільної народної дружини Савранської територіальної громади, для розміщення магазину.</w:t>
      </w:r>
    </w:p>
    <w:p w14:paraId="6B951C1A" w14:textId="77777777" w:rsidR="0005266F" w:rsidRPr="00FE2CFB" w:rsidRDefault="0005266F" w:rsidP="0005266F">
      <w:pPr>
        <w:shd w:val="clear" w:color="auto" w:fill="FFFFFF"/>
        <w:ind w:firstLine="709"/>
        <w:jc w:val="both"/>
        <w:rPr>
          <w:sz w:val="28"/>
          <w:szCs w:val="28"/>
          <w:lang w:val="uk-UA"/>
        </w:rPr>
      </w:pPr>
      <w:r w:rsidRPr="00FE2CFB">
        <w:rPr>
          <w:sz w:val="28"/>
          <w:szCs w:val="28"/>
          <w:lang w:val="uk-UA"/>
        </w:rPr>
        <w:t xml:space="preserve">Триває процес підписання договору з ТОВ «лайфселл», для розміщення вишки мобільного зв’язку,  ФОП Артвіх В.І. для розміщення магазину госптоварів, ФОП Склярук О.В., для ремонту взуття. </w:t>
      </w:r>
    </w:p>
    <w:p w14:paraId="526407C2" w14:textId="7583268A" w:rsidR="0005266F" w:rsidRPr="00FE2CFB" w:rsidRDefault="0005266F" w:rsidP="0005266F">
      <w:pPr>
        <w:shd w:val="clear" w:color="auto" w:fill="FFFFFF"/>
        <w:jc w:val="both"/>
        <w:rPr>
          <w:sz w:val="28"/>
          <w:szCs w:val="28"/>
          <w:lang w:val="uk-UA"/>
        </w:rPr>
      </w:pPr>
      <w:r w:rsidRPr="00FE2CFB">
        <w:rPr>
          <w:sz w:val="28"/>
          <w:szCs w:val="28"/>
          <w:lang w:val="uk-UA"/>
        </w:rPr>
        <w:t xml:space="preserve">        Також</w:t>
      </w:r>
      <w:r w:rsidR="00120284" w:rsidRPr="00FE2CFB">
        <w:rPr>
          <w:sz w:val="28"/>
          <w:szCs w:val="28"/>
          <w:lang w:val="uk-UA"/>
        </w:rPr>
        <w:t>,</w:t>
      </w:r>
      <w:r w:rsidRPr="00FE2CFB">
        <w:rPr>
          <w:sz w:val="28"/>
          <w:szCs w:val="28"/>
          <w:lang w:val="uk-UA"/>
        </w:rPr>
        <w:t xml:space="preserve"> відділ займається </w:t>
      </w:r>
      <w:r w:rsidRPr="00FE2CFB">
        <w:rPr>
          <w:b/>
          <w:sz w:val="28"/>
          <w:szCs w:val="28"/>
          <w:lang w:val="uk-UA"/>
        </w:rPr>
        <w:t>питаннями агропромислового розвитку</w:t>
      </w:r>
      <w:r w:rsidRPr="00FE2CFB">
        <w:rPr>
          <w:sz w:val="28"/>
          <w:szCs w:val="28"/>
          <w:lang w:val="uk-UA"/>
        </w:rPr>
        <w:t xml:space="preserve"> та </w:t>
      </w:r>
      <w:r w:rsidRPr="00FE2CFB">
        <w:rPr>
          <w:b/>
          <w:sz w:val="28"/>
          <w:szCs w:val="28"/>
          <w:lang w:val="uk-UA"/>
        </w:rPr>
        <w:t>економічними питаннями</w:t>
      </w:r>
      <w:r w:rsidRPr="00FE2CFB">
        <w:rPr>
          <w:sz w:val="28"/>
          <w:szCs w:val="28"/>
          <w:lang w:val="uk-UA"/>
        </w:rPr>
        <w:t xml:space="preserve">. Вся інформація, яка надходить до відділу, стосовно змін в законодавстві, різного роду дотацій для суб’єктів господарювання та для населення вивчається та оприлюднюється на вебсайті селищної ради, розсилається суб’єктам господарювання та старостам сіл. </w:t>
      </w:r>
    </w:p>
    <w:p w14:paraId="628A701F" w14:textId="6BFFBDE4" w:rsidR="0005266F" w:rsidRPr="00FE2CFB" w:rsidRDefault="0005266F" w:rsidP="0005266F">
      <w:pPr>
        <w:shd w:val="clear" w:color="auto" w:fill="FFFFFF"/>
        <w:ind w:firstLine="709"/>
        <w:jc w:val="both"/>
        <w:rPr>
          <w:sz w:val="28"/>
          <w:szCs w:val="28"/>
          <w:lang w:val="uk-UA"/>
        </w:rPr>
      </w:pPr>
      <w:r w:rsidRPr="00FE2CFB">
        <w:rPr>
          <w:sz w:val="28"/>
          <w:szCs w:val="28"/>
          <w:lang w:val="uk-UA"/>
        </w:rPr>
        <w:t xml:space="preserve">Окрему увагу в 2021 році було приділено питанню бджіл та пасік. 01.04.2021р. рішенням виконавчого комітету №3/5 було створено постійно діючу комісію із встановлення факту отруєння бджіл засобами захисту рослин. Відповідно до законодавства у сфері бджільництва відділом  заведений журнал обліку пасік для реєстрації стаціонарних та кочових пасік. На сьогоднішній день поступила одна заява </w:t>
      </w:r>
      <w:r w:rsidR="00AF4830" w:rsidRPr="00FE2CFB">
        <w:rPr>
          <w:sz w:val="28"/>
          <w:szCs w:val="28"/>
          <w:lang w:val="uk-UA"/>
        </w:rPr>
        <w:t>від жителя се</w:t>
      </w:r>
      <w:r w:rsidRPr="00FE2CFB">
        <w:rPr>
          <w:sz w:val="28"/>
          <w:szCs w:val="28"/>
          <w:lang w:val="uk-UA"/>
        </w:rPr>
        <w:t>л. Салькове Кіровоградської області про розміщення пасіки в кількості 100 бджолосімей на території с.Вільшанка з 08.05.2021 р. по 01.10.2021 р., відповідно дана пасіка зареєстрована в Журналі обліку пасік в розділі Кочові пасіки. Вся інформація щодо розміщення даної пасіки донесена до аграріїв в радіусі 10 км від місця розташування пасіки.</w:t>
      </w:r>
    </w:p>
    <w:p w14:paraId="73FC3C83" w14:textId="77777777" w:rsidR="0005266F" w:rsidRPr="00FE2CFB" w:rsidRDefault="0005266F" w:rsidP="0005266F">
      <w:pPr>
        <w:shd w:val="clear" w:color="auto" w:fill="FFFFFF"/>
        <w:ind w:firstLine="709"/>
        <w:jc w:val="both"/>
        <w:rPr>
          <w:color w:val="000000"/>
          <w:sz w:val="28"/>
          <w:szCs w:val="28"/>
          <w:lang w:val="uk-UA"/>
        </w:rPr>
      </w:pPr>
      <w:r w:rsidRPr="00FE2CFB">
        <w:rPr>
          <w:sz w:val="28"/>
          <w:szCs w:val="28"/>
          <w:lang w:val="uk-UA"/>
        </w:rPr>
        <w:t xml:space="preserve">Також 2021 році було продовжено виплату дотації на бджолосім’ї  фізичним особам та суб’єктам господарювання, які є власниками бджолосімей, за наявні в поточному році від 10 до 300 бджолосімей у розмірі 200 грн. за бджолосім’ю. Для отримання даної дотації  фізичні особи та суб’єкти господарювання подавали за місцезнаходженням пасіки до виконавчого органу відповідної ради затверджений пакет документів до 1 жовтня поточного року. </w:t>
      </w:r>
      <w:r w:rsidRPr="00FE2CFB">
        <w:rPr>
          <w:color w:val="000000"/>
          <w:sz w:val="28"/>
          <w:szCs w:val="28"/>
        </w:rPr>
        <w:t xml:space="preserve">До Савранської селищної ради протягом 2021 року звернулось 68 пасічників, </w:t>
      </w:r>
      <w:r w:rsidRPr="00FE2CFB">
        <w:rPr>
          <w:color w:val="000000"/>
          <w:sz w:val="28"/>
          <w:szCs w:val="28"/>
        </w:rPr>
        <w:lastRenderedPageBreak/>
        <w:t>жи</w:t>
      </w:r>
      <w:r w:rsidRPr="00FE2CFB">
        <w:rPr>
          <w:color w:val="000000"/>
          <w:sz w:val="28"/>
          <w:szCs w:val="28"/>
          <w:lang w:val="uk-UA"/>
        </w:rPr>
        <w:t>т</w:t>
      </w:r>
      <w:r w:rsidRPr="00FE2CFB">
        <w:rPr>
          <w:color w:val="000000"/>
          <w:sz w:val="28"/>
          <w:szCs w:val="28"/>
        </w:rPr>
        <w:t>елів громади</w:t>
      </w:r>
      <w:r w:rsidRPr="00FE2CFB">
        <w:rPr>
          <w:color w:val="000000"/>
          <w:sz w:val="28"/>
          <w:szCs w:val="28"/>
          <w:lang w:val="uk-UA"/>
        </w:rPr>
        <w:t>, які є власниками 4087 бджолосімей</w:t>
      </w:r>
      <w:r w:rsidRPr="00FE2CFB">
        <w:rPr>
          <w:color w:val="000000"/>
          <w:sz w:val="28"/>
          <w:szCs w:val="28"/>
        </w:rPr>
        <w:t>. Відділом</w:t>
      </w:r>
      <w:r w:rsidRPr="00FE2CFB">
        <w:rPr>
          <w:color w:val="000000"/>
          <w:sz w:val="28"/>
          <w:szCs w:val="28"/>
          <w:lang w:val="uk-UA"/>
        </w:rPr>
        <w:t xml:space="preserve"> опрацьовано всі звернення та </w:t>
      </w:r>
      <w:r w:rsidRPr="00FE2CFB">
        <w:rPr>
          <w:color w:val="000000"/>
          <w:sz w:val="28"/>
          <w:szCs w:val="28"/>
        </w:rPr>
        <w:t>була сформована відомість фізичних осіб</w:t>
      </w:r>
      <w:r w:rsidRPr="00FE2CFB">
        <w:rPr>
          <w:color w:val="000000"/>
          <w:sz w:val="28"/>
          <w:szCs w:val="28"/>
          <w:lang w:val="uk-UA"/>
        </w:rPr>
        <w:t xml:space="preserve">, </w:t>
      </w:r>
      <w:r w:rsidRPr="00FE2CFB">
        <w:rPr>
          <w:color w:val="000000"/>
          <w:sz w:val="28"/>
          <w:szCs w:val="28"/>
        </w:rPr>
        <w:t>які є власниками   бджолосімей і мають право на отримання дотації за бджолосім'ї</w:t>
      </w:r>
      <w:r w:rsidRPr="00FE2CFB">
        <w:rPr>
          <w:color w:val="000000"/>
          <w:sz w:val="28"/>
          <w:szCs w:val="28"/>
          <w:lang w:val="uk-UA"/>
        </w:rPr>
        <w:t xml:space="preserve"> </w:t>
      </w:r>
      <w:r w:rsidRPr="00FE2CFB">
        <w:rPr>
          <w:color w:val="000000"/>
          <w:sz w:val="28"/>
          <w:szCs w:val="28"/>
        </w:rPr>
        <w:t xml:space="preserve">на загальну суму дотації </w:t>
      </w:r>
      <w:r w:rsidRPr="00FE2CFB">
        <w:rPr>
          <w:color w:val="000000"/>
          <w:sz w:val="28"/>
          <w:szCs w:val="28"/>
          <w:lang w:val="uk-UA"/>
        </w:rPr>
        <w:t xml:space="preserve"> </w:t>
      </w:r>
      <w:r w:rsidRPr="00FE2CFB">
        <w:rPr>
          <w:color w:val="000000"/>
          <w:sz w:val="28"/>
          <w:szCs w:val="28"/>
        </w:rPr>
        <w:t>817</w:t>
      </w:r>
      <w:r w:rsidRPr="00FE2CFB">
        <w:rPr>
          <w:color w:val="000000"/>
          <w:sz w:val="28"/>
          <w:szCs w:val="28"/>
          <w:lang w:val="uk-UA"/>
        </w:rPr>
        <w:t xml:space="preserve"> </w:t>
      </w:r>
      <w:r w:rsidRPr="00FE2CFB">
        <w:rPr>
          <w:color w:val="000000"/>
          <w:sz w:val="28"/>
          <w:szCs w:val="28"/>
        </w:rPr>
        <w:t>400 грн.</w:t>
      </w:r>
      <w:r w:rsidRPr="00FE2CFB">
        <w:rPr>
          <w:color w:val="000000"/>
          <w:sz w:val="28"/>
          <w:szCs w:val="28"/>
          <w:lang w:val="uk-UA"/>
        </w:rPr>
        <w:t xml:space="preserve"> </w:t>
      </w:r>
    </w:p>
    <w:p w14:paraId="2EAA52F8" w14:textId="77777777" w:rsidR="0005266F" w:rsidRPr="00FE2CFB" w:rsidRDefault="0005266F" w:rsidP="0005266F">
      <w:pPr>
        <w:shd w:val="clear" w:color="auto" w:fill="FFFFFF"/>
        <w:jc w:val="both"/>
        <w:rPr>
          <w:sz w:val="28"/>
          <w:szCs w:val="28"/>
          <w:lang w:val="uk-UA"/>
        </w:rPr>
      </w:pPr>
      <w:r w:rsidRPr="00FE2CFB">
        <w:rPr>
          <w:sz w:val="28"/>
          <w:szCs w:val="28"/>
          <w:lang w:val="uk-UA"/>
        </w:rPr>
        <w:t xml:space="preserve">        Відділом щоденно надавалися оперативні дані до Подільської РДА про хід збиральних робіт ранніх та пізніх зернових та зернобобових культур сільгосппідприємствами громади, посіви та про врожайність.</w:t>
      </w:r>
    </w:p>
    <w:p w14:paraId="573DC4CA" w14:textId="77777777" w:rsidR="0005266F" w:rsidRPr="00FE2CFB" w:rsidRDefault="0005266F" w:rsidP="0005266F">
      <w:pPr>
        <w:shd w:val="clear" w:color="auto" w:fill="FFFFFF"/>
        <w:jc w:val="both"/>
        <w:rPr>
          <w:sz w:val="28"/>
          <w:szCs w:val="28"/>
          <w:lang w:val="uk-UA"/>
        </w:rPr>
      </w:pPr>
      <w:r w:rsidRPr="00FE2CFB">
        <w:rPr>
          <w:sz w:val="28"/>
          <w:szCs w:val="28"/>
          <w:lang w:val="uk-UA"/>
        </w:rPr>
        <w:t xml:space="preserve">         Також Відділом систематично надавалися відомості до Подільської РДА щодо підприємств, установ, організацій, які розташовані на території ради та мали заборгованість з виплати заробітної плати, єдиного внеску на загальнообов’язкове державне соціальне страхування, внеску до Пенсійного фонду України та обов’язкових платежів до державного та місцевого бюджету, а також про стан погашення даної заборгованості. </w:t>
      </w:r>
    </w:p>
    <w:p w14:paraId="77B36B45" w14:textId="77777777" w:rsidR="0005266F" w:rsidRPr="00FE2CFB" w:rsidRDefault="0005266F" w:rsidP="0005266F">
      <w:pPr>
        <w:shd w:val="clear" w:color="auto" w:fill="FFFFFF"/>
        <w:jc w:val="both"/>
        <w:rPr>
          <w:sz w:val="28"/>
          <w:szCs w:val="28"/>
          <w:lang w:val="uk-UA"/>
        </w:rPr>
      </w:pPr>
      <w:r w:rsidRPr="00FE2CFB">
        <w:rPr>
          <w:sz w:val="28"/>
          <w:szCs w:val="28"/>
          <w:lang w:val="uk-UA"/>
        </w:rPr>
        <w:t xml:space="preserve">       Що стосується перспективного розвитку, вся інформація, яка надходить до відділу вивчається, працівники відділу беруть участь у вербінарах, надають відповіді на всі листи та пропозиції, заповнюють анкети для участі в різних проектах, мотиваційні листи тощо. В грудні 2021 року розпочато роботу над Програмою соціально-економічного та культурного розвитку Савранської селищної ради на 2022 рік, зокрема розіслано запити до підприємств промисловості про показники діяльності за 2021 рік.</w:t>
      </w:r>
    </w:p>
    <w:p w14:paraId="0E558E08" w14:textId="77777777" w:rsidR="00AD604F" w:rsidRPr="00FE2CFB" w:rsidRDefault="00AD604F" w:rsidP="00AD604F">
      <w:pPr>
        <w:rPr>
          <w:b/>
          <w:sz w:val="28"/>
          <w:szCs w:val="28"/>
          <w:lang w:val="uk-UA"/>
        </w:rPr>
      </w:pPr>
    </w:p>
    <w:p w14:paraId="033675F1" w14:textId="77777777" w:rsidR="00AD604F" w:rsidRPr="00FE2CFB" w:rsidRDefault="00AD604F" w:rsidP="0069156D">
      <w:pPr>
        <w:jc w:val="both"/>
        <w:rPr>
          <w:b/>
          <w:sz w:val="28"/>
          <w:szCs w:val="28"/>
          <w:lang w:val="uk-UA"/>
        </w:rPr>
      </w:pPr>
      <w:r w:rsidRPr="00FE2CFB">
        <w:rPr>
          <w:b/>
          <w:sz w:val="28"/>
          <w:szCs w:val="28"/>
          <w:lang w:val="uk-UA"/>
        </w:rPr>
        <w:t xml:space="preserve"> Відділ бухгалтерського обліку та звітності</w:t>
      </w:r>
    </w:p>
    <w:p w14:paraId="5B575865" w14:textId="3151E7A0" w:rsidR="00AD604F" w:rsidRPr="00FE2CFB" w:rsidRDefault="00AD604F" w:rsidP="0069156D">
      <w:pPr>
        <w:jc w:val="both"/>
        <w:rPr>
          <w:b/>
          <w:sz w:val="28"/>
          <w:szCs w:val="28"/>
          <w:lang w:val="uk-UA"/>
        </w:rPr>
      </w:pPr>
      <w:r w:rsidRPr="00FE2CFB">
        <w:rPr>
          <w:b/>
          <w:sz w:val="28"/>
          <w:szCs w:val="28"/>
          <w:lang w:val="uk-UA"/>
        </w:rPr>
        <w:t xml:space="preserve"> Кількість працівників </w:t>
      </w:r>
      <w:r w:rsidR="00DE1768" w:rsidRPr="00FE2CFB">
        <w:rPr>
          <w:b/>
          <w:sz w:val="28"/>
          <w:szCs w:val="28"/>
          <w:lang w:val="uk-UA"/>
        </w:rPr>
        <w:t>–</w:t>
      </w:r>
      <w:r w:rsidRPr="00FE2CFB">
        <w:rPr>
          <w:b/>
          <w:sz w:val="28"/>
          <w:szCs w:val="28"/>
          <w:lang w:val="uk-UA"/>
        </w:rPr>
        <w:t xml:space="preserve"> 3</w:t>
      </w:r>
    </w:p>
    <w:p w14:paraId="5E5A0E92" w14:textId="6FCF3686" w:rsidR="00DE1768" w:rsidRPr="00FE2CFB" w:rsidRDefault="00686FDC" w:rsidP="002155B5">
      <w:pPr>
        <w:rPr>
          <w:rFonts w:eastAsia="Calibri"/>
          <w:sz w:val="28"/>
          <w:szCs w:val="28"/>
          <w:lang w:val="uk-UA" w:eastAsia="en-US"/>
        </w:rPr>
      </w:pPr>
      <w:r w:rsidRPr="00FE2CFB">
        <w:rPr>
          <w:b/>
          <w:sz w:val="28"/>
          <w:szCs w:val="28"/>
          <w:lang w:val="uk-UA"/>
        </w:rPr>
        <w:t xml:space="preserve"> </w:t>
      </w:r>
      <w:r w:rsidR="002155B5" w:rsidRPr="00FE2CFB">
        <w:rPr>
          <w:b/>
          <w:sz w:val="28"/>
          <w:szCs w:val="28"/>
          <w:lang w:val="uk-UA"/>
        </w:rPr>
        <w:tab/>
      </w:r>
      <w:r w:rsidR="00DE1768" w:rsidRPr="00FE2CFB">
        <w:rPr>
          <w:rFonts w:eastAsia="Calibri"/>
          <w:sz w:val="28"/>
          <w:szCs w:val="28"/>
          <w:lang w:val="uk-UA" w:eastAsia="en-US"/>
        </w:rPr>
        <w:t xml:space="preserve">За 2021 рік укладено та оплачено 349 господарських договорів. Серед найбільших проведених видатків:  Капітальний ремонт благоустрою – 4 об’єкти (окремі ділянки Саврань, Бакша, Дубинове, Слюсарево та Гетьманівка). На кожному об’єкті було проведено роботи на суму 1 494 884,09. Загальна оплачена сума – 5979536,36 грн </w:t>
      </w:r>
    </w:p>
    <w:p w14:paraId="3FEDEB1A" w14:textId="39170D97"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Також придбано дрова на загальну суму 131859,00 грн за ціною 1127 грн за 1 кубічний метр. Було проведено спрощену закупівлю. Переможець – ФОП Ольга Нетудихата. Дрова завезені, використовуються для опалення приміщень по вул. Соборній, 9, Горького, 1, а також приміщень старостатів. </w:t>
      </w:r>
    </w:p>
    <w:p w14:paraId="25612C26" w14:textId="447130B3"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В лютому був проведений тендер на придбання вугілля. Переможцем виявилася компанія Облпаливо. керівник Бадюл Олександр Федорович. Вугілля було придбано за ціною 2553 грн за 1 тону (без ПДВ).</w:t>
      </w:r>
    </w:p>
    <w:p w14:paraId="1BE77045" w14:textId="45660A82"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Було проведено тендер та придбано бензин та дизельне паливо. Загальна сума закупівлі 497500 грн. Паливно –мастильні матеріали використовувалися для обкошування трави, прибирання території, перевезення учасників спортивних ігор, заправки службових автомобілів. </w:t>
      </w:r>
    </w:p>
    <w:p w14:paraId="18CABEF7" w14:textId="76AE0201"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Списання паливно-мастильних матеріалів та господарських товарів відбувається щомісячно, відповідно до фактичного використання. Робота налагоджена, проблем зі старостатами немає. </w:t>
      </w:r>
    </w:p>
    <w:p w14:paraId="350CD08A" w14:textId="0C8FC5F8"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Управління праці Подільської РДА, Служба у справах дітей Подільської РДА, Архів Подільської РДА, Безоплатна правова допомога, Відділ Держгеокадастру. Було укладено договори оренди на 1 гривню та договори на відшкодування енергоносіїв. Витрачені суми на опалення та оплату електроенергії було повністю відшкодовано. Це дозволило додатково укласти </w:t>
      </w:r>
      <w:r w:rsidR="00DE1768" w:rsidRPr="00FE2CFB">
        <w:rPr>
          <w:rFonts w:eastAsia="Calibri"/>
          <w:sz w:val="28"/>
          <w:szCs w:val="28"/>
          <w:lang w:val="uk-UA" w:eastAsia="en-US"/>
        </w:rPr>
        <w:lastRenderedPageBreak/>
        <w:t xml:space="preserve">договори про закупівлю послуг з постачання електроенергії, та повернути витрачені кошти на опалення зазначених приміщень до селищного бюджету.  </w:t>
      </w:r>
    </w:p>
    <w:p w14:paraId="47A90A8F" w14:textId="02AA7A43"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Для проведення спортивних заходів було придбано форму на 15500 грн, кубки, м’ячі, грамоти, нагороди (34491,50 грн). Крім того були виділені кошти на утримання футбольної команди в сумі 29640 грн. Виділяються паливно-мастильні матеріали для перевезення спортсменів. </w:t>
      </w:r>
    </w:p>
    <w:p w14:paraId="4D1DAE74" w14:textId="77777777" w:rsidR="002155B5"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В переддень Дня пам’яті та примирення (9 травня) було придбано 3 продуктових набори для ветеранів другої світової війни на суму 1500 грн. До Дня захисту дітей було закуплено солодкі подарунки для дітей усіх закладів освіти району. Під час проведення заходів гостинці були роздані дітям. Загальна сума придбання склала 10750 грн. </w:t>
      </w:r>
      <w:r w:rsidRPr="00FE2CFB">
        <w:rPr>
          <w:rFonts w:eastAsia="Calibri"/>
          <w:sz w:val="28"/>
          <w:szCs w:val="28"/>
          <w:lang w:val="uk-UA" w:eastAsia="en-US"/>
        </w:rPr>
        <w:t xml:space="preserve"> </w:t>
      </w:r>
    </w:p>
    <w:p w14:paraId="3B06F447" w14:textId="38AB07C1"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Також були придбані та роздані новорічні подарунки дітям усіх закладів освіти (школи та дитячі садочки) на суму 189930 грн, а також були придбані подарунки для осіб, що перебувають під наглядом в будинку похилого віку с. Концеба 1442,00 грн. </w:t>
      </w:r>
    </w:p>
    <w:p w14:paraId="14D629F4" w14:textId="77777777" w:rsidR="00DE1768" w:rsidRPr="00FE2CFB" w:rsidRDefault="00DE1768" w:rsidP="002155B5">
      <w:pPr>
        <w:jc w:val="both"/>
        <w:rPr>
          <w:rFonts w:eastAsia="Calibri"/>
          <w:sz w:val="28"/>
          <w:szCs w:val="28"/>
          <w:lang w:val="uk-UA" w:eastAsia="en-US"/>
        </w:rPr>
      </w:pPr>
      <w:r w:rsidRPr="00FE2CFB">
        <w:rPr>
          <w:rFonts w:eastAsia="Calibri"/>
          <w:sz w:val="28"/>
          <w:szCs w:val="28"/>
          <w:lang w:val="uk-UA" w:eastAsia="en-US"/>
        </w:rPr>
        <w:t>Було придбано подарунки для проведення лотереї до Дня Саврані на загальну суму 61147 грн.</w:t>
      </w:r>
    </w:p>
    <w:p w14:paraId="7714272A" w14:textId="14554C03"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На перевезення призовників виділено кошти в сумі 45300 грн. </w:t>
      </w:r>
    </w:p>
    <w:p w14:paraId="5B2F78EE" w14:textId="35DDFB30"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На благоустрій селища та сіл бу</w:t>
      </w:r>
      <w:r w:rsidR="00AF4830" w:rsidRPr="00FE2CFB">
        <w:rPr>
          <w:rFonts w:eastAsia="Calibri"/>
          <w:sz w:val="28"/>
          <w:szCs w:val="28"/>
          <w:lang w:val="uk-UA" w:eastAsia="en-US"/>
        </w:rPr>
        <w:t>ли витрачені кошти в сумі 874,4</w:t>
      </w:r>
      <w:r w:rsidR="00DE1768" w:rsidRPr="00FE2CFB">
        <w:rPr>
          <w:rFonts w:eastAsia="Calibri"/>
          <w:sz w:val="28"/>
          <w:szCs w:val="28"/>
          <w:lang w:val="uk-UA" w:eastAsia="en-US"/>
        </w:rPr>
        <w:t xml:space="preserve"> </w:t>
      </w:r>
      <w:r w:rsidR="003C3FB5" w:rsidRPr="00FE2CFB">
        <w:rPr>
          <w:rFonts w:eastAsia="Calibri"/>
          <w:sz w:val="28"/>
          <w:szCs w:val="28"/>
          <w:lang w:val="uk-UA" w:eastAsia="en-US"/>
        </w:rPr>
        <w:t xml:space="preserve">грн </w:t>
      </w:r>
      <w:r w:rsidR="00DE1768" w:rsidRPr="00FE2CFB">
        <w:rPr>
          <w:rFonts w:eastAsia="Calibri"/>
          <w:sz w:val="28"/>
          <w:szCs w:val="28"/>
          <w:lang w:val="uk-UA" w:eastAsia="en-US"/>
        </w:rPr>
        <w:t>з них – на послуги по розчистці доріг та перевезення сміття – 171500 грн, на оплату вуличного освітлення 397900 грн, на матеріали (фарбу, вапно, запасні частини до бензотримерів, господарські матеріали,  лампочки, господарський одяг, тощо) витрачено – 305000 гривень.</w:t>
      </w:r>
    </w:p>
    <w:p w14:paraId="473F3A45" w14:textId="2C18253B"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Було надано матеріальну допомогу учасникам воїнам-контрактникам, а також людям, які постраждали внаслідок пожежі. Загальна сума виплаченої матеріальної допомоги – 38000 грн. Ще 23000 грн було передано з бюджету селищної ради до центру первинної медико-санітарної допомоги для придбання ліків пацієнту для лікування орфанного захворювання. </w:t>
      </w:r>
    </w:p>
    <w:p w14:paraId="5FAB53EA" w14:textId="3285C2FC"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Було проведено захоронення безпритульного за кошти селищної ради. </w:t>
      </w:r>
    </w:p>
    <w:p w14:paraId="4ABF1299" w14:textId="1FFA1E08"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На утримання доріг було виділено кошти в сумі 199900</w:t>
      </w:r>
      <w:r w:rsidR="003C3FB5" w:rsidRPr="00FE2CFB">
        <w:rPr>
          <w:rFonts w:eastAsia="Calibri"/>
          <w:sz w:val="28"/>
          <w:szCs w:val="28"/>
          <w:lang w:val="uk-UA" w:eastAsia="en-US"/>
        </w:rPr>
        <w:t xml:space="preserve"> грн</w:t>
      </w:r>
      <w:r w:rsidR="00DE1768" w:rsidRPr="00FE2CFB">
        <w:rPr>
          <w:rFonts w:eastAsia="Calibri"/>
          <w:sz w:val="28"/>
          <w:szCs w:val="28"/>
          <w:lang w:val="uk-UA" w:eastAsia="en-US"/>
        </w:rPr>
        <w:t xml:space="preserve"> на придбання щебеневої суміші. Вказану суміш використано на посипання доріг в смт. Саврань та старостатах. </w:t>
      </w:r>
    </w:p>
    <w:p w14:paraId="1F394237" w14:textId="2745D712" w:rsidR="00DE1768" w:rsidRPr="00FE2CFB" w:rsidRDefault="002155B5" w:rsidP="002155B5">
      <w:pPr>
        <w:jc w:val="both"/>
        <w:rPr>
          <w:rFonts w:eastAsia="Calibri"/>
          <w:sz w:val="28"/>
          <w:szCs w:val="28"/>
          <w:lang w:val="uk-UA" w:eastAsia="en-US"/>
        </w:rPr>
      </w:pPr>
      <w:r w:rsidRPr="00FE2CFB">
        <w:rPr>
          <w:rFonts w:eastAsia="Calibri"/>
          <w:sz w:val="28"/>
          <w:szCs w:val="28"/>
          <w:lang w:val="uk-UA" w:eastAsia="en-US"/>
        </w:rPr>
        <w:tab/>
      </w:r>
      <w:r w:rsidR="00DE1768" w:rsidRPr="00FE2CFB">
        <w:rPr>
          <w:rFonts w:eastAsia="Calibri"/>
          <w:sz w:val="28"/>
          <w:szCs w:val="28"/>
          <w:lang w:val="uk-UA" w:eastAsia="en-US"/>
        </w:rPr>
        <w:t xml:space="preserve">На вивезення побутових відходів було виділено 49900 грн. Для забезпечення матеріального резерву було придбано шифер, цвяхи, мастило, дизпаливо та піщану суміш. Загальна сума витрат 154449 грн. </w:t>
      </w:r>
    </w:p>
    <w:p w14:paraId="02EA5EFA" w14:textId="5F342519" w:rsidR="00DE1768" w:rsidRPr="00FE2CFB" w:rsidRDefault="00DE1768" w:rsidP="002155B5">
      <w:pPr>
        <w:jc w:val="both"/>
        <w:rPr>
          <w:b/>
          <w:sz w:val="28"/>
          <w:szCs w:val="28"/>
          <w:lang w:val="uk-UA"/>
        </w:rPr>
      </w:pPr>
    </w:p>
    <w:p w14:paraId="2FFB3268" w14:textId="1A2354E8" w:rsidR="0069156D" w:rsidRPr="00FE2CFB" w:rsidRDefault="00DE1768" w:rsidP="00E10AA8">
      <w:pPr>
        <w:jc w:val="both"/>
        <w:rPr>
          <w:b/>
          <w:bCs/>
          <w:sz w:val="28"/>
          <w:szCs w:val="28"/>
          <w:lang w:val="uk-UA"/>
        </w:rPr>
      </w:pPr>
      <w:r w:rsidRPr="00FE2CFB">
        <w:rPr>
          <w:b/>
          <w:sz w:val="28"/>
          <w:szCs w:val="28"/>
          <w:lang w:val="uk-UA"/>
        </w:rPr>
        <w:t xml:space="preserve"> </w:t>
      </w:r>
      <w:r w:rsidR="00E10AA8" w:rsidRPr="00FE2CFB">
        <w:rPr>
          <w:b/>
          <w:sz w:val="28"/>
          <w:szCs w:val="28"/>
          <w:lang w:val="uk-UA"/>
        </w:rPr>
        <w:t xml:space="preserve">   </w:t>
      </w:r>
      <w:r w:rsidR="0069156D" w:rsidRPr="00FE2CFB">
        <w:rPr>
          <w:b/>
          <w:bCs/>
          <w:sz w:val="28"/>
          <w:szCs w:val="28"/>
          <w:lang w:val="uk-UA"/>
        </w:rPr>
        <w:t>Відділ  земельних  ресурсів</w:t>
      </w:r>
    </w:p>
    <w:p w14:paraId="52C99174" w14:textId="61322871" w:rsidR="0069156D" w:rsidRPr="00FE2CFB" w:rsidRDefault="0069156D" w:rsidP="0069156D">
      <w:pPr>
        <w:tabs>
          <w:tab w:val="left" w:pos="9360"/>
        </w:tabs>
        <w:ind w:left="-425" w:right="-6" w:firstLine="709"/>
        <w:jc w:val="both"/>
        <w:rPr>
          <w:b/>
          <w:bCs/>
          <w:sz w:val="28"/>
          <w:szCs w:val="28"/>
          <w:lang w:val="uk-UA"/>
        </w:rPr>
      </w:pPr>
      <w:r w:rsidRPr="00FE2CFB">
        <w:rPr>
          <w:b/>
          <w:bCs/>
          <w:sz w:val="28"/>
          <w:szCs w:val="28"/>
          <w:lang w:val="uk-UA"/>
        </w:rPr>
        <w:t xml:space="preserve">Кількість працівників – 2 у селищній раді, 8 – у населених пунктах </w:t>
      </w:r>
    </w:p>
    <w:p w14:paraId="73FB0F3D" w14:textId="587CFADB" w:rsidR="001F6578" w:rsidRPr="00FE2CFB" w:rsidRDefault="001F6578" w:rsidP="001F6578">
      <w:pPr>
        <w:jc w:val="both"/>
        <w:rPr>
          <w:sz w:val="28"/>
          <w:szCs w:val="28"/>
          <w:lang w:val="uk-UA"/>
        </w:rPr>
      </w:pPr>
      <w:r w:rsidRPr="00FE2CFB">
        <w:rPr>
          <w:rFonts w:eastAsia="Calibri"/>
          <w:b/>
          <w:bCs/>
          <w:sz w:val="28"/>
          <w:szCs w:val="28"/>
          <w:lang w:val="uk-UA" w:eastAsia="en-US"/>
        </w:rPr>
        <w:t xml:space="preserve"> </w:t>
      </w:r>
      <w:r w:rsidR="00E10AA8" w:rsidRPr="00FE2CFB">
        <w:rPr>
          <w:rFonts w:eastAsia="Calibri"/>
          <w:b/>
          <w:bCs/>
          <w:sz w:val="28"/>
          <w:szCs w:val="28"/>
          <w:lang w:val="uk-UA" w:eastAsia="en-US"/>
        </w:rPr>
        <w:tab/>
      </w:r>
      <w:r w:rsidRPr="00FE2CFB">
        <w:rPr>
          <w:rFonts w:eastAsia="Calibri"/>
          <w:bCs/>
          <w:sz w:val="28"/>
          <w:szCs w:val="28"/>
          <w:lang w:val="uk-UA" w:eastAsia="en-US"/>
        </w:rPr>
        <w:t>Відділом  земельних  ресурсів  селищної  ради  за  період  з  01.01.2021  року  по  31.12.2021  року  розглянуто  та  погоджено  3107  технічної  документації  із  землеустрою.  Здійснено 40  виїзних  обстежень  земельних  ділянок  в  межах  та  за межами  населених  пунктів.  Обстежено  земельні  ділянки  сільськогосподарського  призначення,  які  плануються  для  виділення  учасникам  АТО.</w:t>
      </w:r>
      <w:r w:rsidRPr="00FE2CFB">
        <w:rPr>
          <w:sz w:val="28"/>
          <w:szCs w:val="28"/>
          <w:lang w:val="uk-UA"/>
        </w:rPr>
        <w:t xml:space="preserve">    Постійно  проводиться  прийом  громадян.</w:t>
      </w:r>
    </w:p>
    <w:p w14:paraId="018482FC" w14:textId="4DB094B3" w:rsidR="001F6578" w:rsidRPr="00FE2CFB" w:rsidRDefault="001F6578" w:rsidP="001F6578">
      <w:pPr>
        <w:jc w:val="both"/>
        <w:rPr>
          <w:rFonts w:eastAsia="Calibri"/>
          <w:bCs/>
          <w:sz w:val="28"/>
          <w:szCs w:val="28"/>
          <w:lang w:val="uk-UA"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rFonts w:eastAsia="Calibri"/>
          <w:bCs/>
          <w:sz w:val="28"/>
          <w:szCs w:val="28"/>
          <w:lang w:val="uk-UA" w:eastAsia="en-US"/>
        </w:rPr>
        <w:t xml:space="preserve"> Відповідно  до  чинного  законодавства,  відділом  земельних  ресурсів  за  2021  рік  підготовлено  1984  проектів  рішень  по  земельним  питанням,  які  були  винесені  на  засідання   постійної  комісії  з  питань  містобудування,  </w:t>
      </w:r>
      <w:r w:rsidRPr="00FE2CFB">
        <w:rPr>
          <w:rFonts w:eastAsia="Calibri"/>
          <w:bCs/>
          <w:sz w:val="28"/>
          <w:szCs w:val="28"/>
          <w:lang w:val="uk-UA" w:eastAsia="en-US"/>
        </w:rPr>
        <w:lastRenderedPageBreak/>
        <w:t>агропромислового  розвитку,  земельної  реформи,  земельних  відносин,  екології  та  раціонального  природокористування.</w:t>
      </w:r>
    </w:p>
    <w:p w14:paraId="53A1BFB5" w14:textId="0A457B83" w:rsidR="001F6578" w:rsidRPr="00FE2CFB" w:rsidRDefault="001F6578" w:rsidP="001F6578">
      <w:pPr>
        <w:jc w:val="both"/>
        <w:rPr>
          <w:rFonts w:eastAsia="Calibri"/>
          <w:bCs/>
          <w:sz w:val="28"/>
          <w:szCs w:val="28"/>
          <w:lang w:val="uk-UA"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rFonts w:eastAsia="Calibri"/>
          <w:bCs/>
          <w:sz w:val="28"/>
          <w:szCs w:val="28"/>
          <w:lang w:val="uk-UA" w:eastAsia="en-US"/>
        </w:rPr>
        <w:t xml:space="preserve">  В  січні - лютому  працівниками  Відділу  був  проведений  моніторинг   використання    незапитаних    земельних   часток  (паїв)  та  розмір  орендної  плати  за  оренду  незапитаних  земельних  часток (паїв)  в  розрізі  колишніх  сільських  рад  по  раніше  укладених  договорах  оренди  на  незапитані  земельні  частки (паї),  де  було  встановлено,  що  на  території  Савранської  селищної  ради  за  межами  населених  пунктів  використовується -  314 незапитаних  земельних  часток  (паїв)  на  площу – 766,25 га.</w:t>
      </w:r>
    </w:p>
    <w:p w14:paraId="7F446B80" w14:textId="269FF3F5" w:rsidR="001F6578" w:rsidRPr="00FE2CFB" w:rsidRDefault="001F6578" w:rsidP="001F6578">
      <w:pPr>
        <w:jc w:val="both"/>
        <w:rPr>
          <w:rFonts w:eastAsia="Calibri"/>
          <w:bCs/>
          <w:sz w:val="28"/>
          <w:szCs w:val="28"/>
          <w:lang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rFonts w:eastAsia="Calibri"/>
          <w:bCs/>
          <w:sz w:val="28"/>
          <w:szCs w:val="28"/>
          <w:lang w:val="uk-UA" w:eastAsia="en-US"/>
        </w:rPr>
        <w:t xml:space="preserve"> Розмір  орендної  плати  по  раніше  укладених  договорах  оренди  на  незапитані  земельні  частки (паї)  становив  від  1 200,00  до 2 481,00 грн  за  1  га  ріллі,  що  складає  від  4%  до  8%  від  нормативної  грошової  оцінки  земельної  ділянки.</w:t>
      </w:r>
    </w:p>
    <w:p w14:paraId="7EDD169E" w14:textId="615ECDA7" w:rsidR="001F6578" w:rsidRPr="00FE2CFB" w:rsidRDefault="001F6578" w:rsidP="001F6578">
      <w:pPr>
        <w:jc w:val="both"/>
        <w:rPr>
          <w:rFonts w:eastAsia="Calibri"/>
          <w:bCs/>
          <w:sz w:val="28"/>
          <w:szCs w:val="28"/>
          <w:lang w:val="uk-UA"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rFonts w:eastAsia="Calibri"/>
          <w:bCs/>
          <w:sz w:val="28"/>
          <w:szCs w:val="28"/>
          <w:lang w:val="uk-UA" w:eastAsia="en-US"/>
        </w:rPr>
        <w:t xml:space="preserve">  Після  проведення  даного  моніторингу  по  використанню   незапитаних    земельних   часток  (паїв)  Відділом  земельних  ресурсів  селищної  ради спільно  з   постійною  комісії  з  питань  містобудування,  агропромислового  розвитку,  земельної  реформи,  земельних  відносин,  екології  та  раціонального  природокористування  був  підготовлений   проект  рішення  «Про  визначення  та  встановлення  розміру  орендної  плати  за  використання  незапитаних  земельних  часток (паїв)  на  2021  рік  у  розмірі  4000,00 гривень  за 1 га ріллі,  що  складає  12,9 %  від  нормативної  грошової  оцінки  земельної  ділянки,  де  Відділом  були  підготовлені  додаткові  угоди  до  договорів  оренди  незапитаних  земельних  часток (паїв)  щодо  внесення  змін  до  розміру  орендної  плати  у  розмірі  4000,00 гривень  за  1 га ріллі.     </w:t>
      </w:r>
    </w:p>
    <w:p w14:paraId="02B994D4" w14:textId="0D045CBB" w:rsidR="001F6578" w:rsidRPr="00FE2CFB" w:rsidRDefault="001F6578" w:rsidP="001F6578">
      <w:pPr>
        <w:jc w:val="both"/>
        <w:rPr>
          <w:rFonts w:eastAsia="Calibri"/>
          <w:bCs/>
          <w:sz w:val="28"/>
          <w:szCs w:val="28"/>
          <w:lang w:val="uk-UA"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rFonts w:eastAsia="Calibri"/>
          <w:bCs/>
          <w:sz w:val="28"/>
          <w:szCs w:val="28"/>
          <w:lang w:val="uk-UA" w:eastAsia="en-US"/>
        </w:rPr>
        <w:t>Відділом проведена  робота  по  підготовці матеріалів для здійснення реєстрації земельних  ділянок  сільськогосподарського  призначення   до  комунальної власності   Савранської  селищної  ради   в  кількості  237  земельних  ділянок  на  площу  - 1950,57 га,  які  були  передані  Головним  управлінням  Держгеокадастру  в  Одеській  області  із  земель  сільськогосподарського  призначення  державної  власності.</w:t>
      </w:r>
    </w:p>
    <w:p w14:paraId="248F2C02" w14:textId="7B663C56" w:rsidR="001F6578" w:rsidRPr="00FE2CFB" w:rsidRDefault="001F6578" w:rsidP="001F6578">
      <w:pPr>
        <w:jc w:val="both"/>
        <w:rPr>
          <w:rFonts w:eastAsia="Calibri"/>
          <w:bCs/>
          <w:sz w:val="28"/>
          <w:szCs w:val="28"/>
          <w:lang w:val="uk-UA"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rFonts w:eastAsia="Calibri"/>
          <w:bCs/>
          <w:sz w:val="28"/>
          <w:szCs w:val="28"/>
          <w:lang w:val="uk-UA" w:eastAsia="en-US"/>
        </w:rPr>
        <w:t xml:space="preserve"> На  протязі  травня – червня  місяця  спільно  із  землевпорядниками,  старостами  сіл  проведена  робота  по  визначенню  та  затвердженню  переліку   земельних  ділянок  сільськогосподарського  призначення  право  оренди  на  які  пропонуються  виставити  на  земельні  аукціони  в  кількості – 52 земельні  ділянки  на  площу – 488,48 га,  та   земельних  ділянок   для  створення  громадських  пасовищ  в  кількості  97  земельних  ділянок  на  площу – 883,01 га.  Дані  переліки земельних ділянок  затверджені  рішенням  сесії  Савранської  селищної  ради  від  24.06.2021  року.</w:t>
      </w:r>
    </w:p>
    <w:p w14:paraId="23981BE7" w14:textId="1C25973F" w:rsidR="001F6578" w:rsidRPr="00FE2CFB" w:rsidRDefault="001F6578" w:rsidP="001F6578">
      <w:pPr>
        <w:jc w:val="both"/>
        <w:rPr>
          <w:rFonts w:eastAsia="Calibri"/>
          <w:bCs/>
          <w:sz w:val="28"/>
          <w:szCs w:val="28"/>
          <w:lang w:val="uk-UA"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rFonts w:eastAsia="Calibri"/>
          <w:bCs/>
          <w:sz w:val="28"/>
          <w:szCs w:val="28"/>
          <w:lang w:val="uk-UA" w:eastAsia="en-US"/>
        </w:rPr>
        <w:t xml:space="preserve">Відділом   постійно  проводиться  робота  по  обліку  фактичних  землекористувачів   за  2021  рік  по  Савранській  селищній  раді  фактично  за документовано  300 землекористувачів  на  площу  - 1899,1782 га   які  використовують  земельні  ділянки  різного  цільового  призначення сума  орендної  плати   у  2021  році  складає – 10 456 802,64  гривень.  В  червні  місяці    відділом  були  переглянуті та  запропоновані  відсотки  орендної  плати  за  земельні  ділянки  різного  цільового  призначення  на  2022  рік. </w:t>
      </w:r>
    </w:p>
    <w:p w14:paraId="1D7328DD" w14:textId="692803DB" w:rsidR="001F6578" w:rsidRPr="00FE2CFB" w:rsidRDefault="001F6578" w:rsidP="001F6578">
      <w:pPr>
        <w:jc w:val="both"/>
        <w:rPr>
          <w:rFonts w:eastAsia="Calibri"/>
          <w:bCs/>
          <w:sz w:val="28"/>
          <w:szCs w:val="28"/>
          <w:lang w:val="uk-UA"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rFonts w:eastAsia="Calibri"/>
          <w:bCs/>
          <w:sz w:val="28"/>
          <w:szCs w:val="28"/>
          <w:lang w:val="uk-UA" w:eastAsia="en-US"/>
        </w:rPr>
        <w:t xml:space="preserve">11.03.2021  року  Відділом  спільно  із  депутатами  було  проведено  обстеження   двох  земельних  ділянок за  межами  населеного  пункту  с. </w:t>
      </w:r>
      <w:r w:rsidRPr="00FE2CFB">
        <w:rPr>
          <w:rFonts w:eastAsia="Calibri"/>
          <w:bCs/>
          <w:sz w:val="28"/>
          <w:szCs w:val="28"/>
          <w:lang w:val="uk-UA" w:eastAsia="en-US"/>
        </w:rPr>
        <w:lastRenderedPageBreak/>
        <w:t xml:space="preserve">Осички,  які  самовільно  розорені  в  прибережній  захисній  смузі вздовж  річки   «Південний – Буг» орієнтовною  площею – 12,2759 га.  Після  чого  було  направлене  клопотання  до  Управління  з  контролю  за  використанням  та  охороною  земель  в  Одеській  області  щодо здійснення  перевірки  щодо самовільного   зайняття  та  самовільного розорення  земельних  ділянок.  Після  здійснення   перевірки  по  даних  земельних  ділянках  за  самовільне  зайняття  та  самовільне   розорення   правопорушником  до  бюджету  селищної  ради  сплачено  штраф в  сумі  41 759,96 грн.    </w:t>
      </w:r>
    </w:p>
    <w:p w14:paraId="65F365BF" w14:textId="3F28DCB3" w:rsidR="001F6578" w:rsidRPr="00FE2CFB" w:rsidRDefault="001F6578" w:rsidP="001F6578">
      <w:pPr>
        <w:jc w:val="both"/>
        <w:rPr>
          <w:rFonts w:eastAsia="Calibri"/>
          <w:bCs/>
          <w:sz w:val="28"/>
          <w:szCs w:val="28"/>
          <w:lang w:val="uk-UA" w:eastAsia="en-US"/>
        </w:rPr>
      </w:pPr>
      <w:r w:rsidRPr="00FE2CFB">
        <w:rPr>
          <w:rFonts w:eastAsia="Calibri"/>
          <w:bCs/>
          <w:sz w:val="28"/>
          <w:szCs w:val="28"/>
          <w:lang w:val="uk-UA" w:eastAsia="en-US"/>
        </w:rPr>
        <w:t xml:space="preserve">  </w:t>
      </w:r>
      <w:r w:rsidR="00E10AA8" w:rsidRPr="00FE2CFB">
        <w:rPr>
          <w:rFonts w:eastAsia="Calibri"/>
          <w:bCs/>
          <w:sz w:val="28"/>
          <w:szCs w:val="28"/>
          <w:lang w:val="uk-UA" w:eastAsia="en-US"/>
        </w:rPr>
        <w:tab/>
      </w:r>
      <w:r w:rsidRPr="00FE2CFB">
        <w:rPr>
          <w:sz w:val="28"/>
          <w:szCs w:val="28"/>
          <w:lang w:val="uk-UA"/>
        </w:rPr>
        <w:t xml:space="preserve">25.11.2021 року  Відділом  </w:t>
      </w:r>
      <w:r w:rsidRPr="00FE2CFB">
        <w:rPr>
          <w:rFonts w:eastAsia="Calibri"/>
          <w:bCs/>
          <w:sz w:val="28"/>
          <w:szCs w:val="28"/>
          <w:lang w:val="uk-UA" w:eastAsia="en-US"/>
        </w:rPr>
        <w:t xml:space="preserve">спільно  із  депутатами  було  проведено  обстеження   двох  земельних  ділянок за  межами  населеного  пункту  с. Бакша,  які  самовільно  розорені.  Після  чого  було  направлене  клопотання  до  Управління  з  контролю  за  використанням  та  охороною  земель  в  Одеській  області  щодо здійснення  перевірки  щодо самовільного   зайняття  та  самовільного розорення  земельних  ділянок.  </w:t>
      </w:r>
    </w:p>
    <w:p w14:paraId="45934AD2" w14:textId="1DA78756" w:rsidR="001F6578" w:rsidRPr="00FE2CFB" w:rsidRDefault="001F6578" w:rsidP="001F6578">
      <w:pPr>
        <w:jc w:val="both"/>
        <w:rPr>
          <w:sz w:val="28"/>
          <w:szCs w:val="28"/>
          <w:lang w:val="uk-UA"/>
        </w:rPr>
      </w:pPr>
      <w:r w:rsidRPr="00FE2CFB">
        <w:rPr>
          <w:sz w:val="28"/>
          <w:szCs w:val="28"/>
          <w:lang w:val="uk-UA"/>
        </w:rPr>
        <w:t xml:space="preserve">  </w:t>
      </w:r>
      <w:r w:rsidR="00E10AA8" w:rsidRPr="00FE2CFB">
        <w:rPr>
          <w:sz w:val="28"/>
          <w:szCs w:val="28"/>
          <w:lang w:val="uk-UA"/>
        </w:rPr>
        <w:tab/>
      </w:r>
      <w:r w:rsidRPr="00FE2CFB">
        <w:rPr>
          <w:sz w:val="28"/>
          <w:szCs w:val="28"/>
          <w:lang w:val="uk-UA"/>
        </w:rPr>
        <w:t xml:space="preserve">  В  грудні  місяці   розпочата  робота  по   підготовці   додаткових  угод  до  діючих  договорів  оренди  по  42 земельних  ділянок  сільськогосподарського  призначення   на  площу  - 711,92 га (ріллі) щодо  внесення  змін  до  розміру  орендної  плати.</w:t>
      </w:r>
    </w:p>
    <w:p w14:paraId="3EFFAC95" w14:textId="77777777" w:rsidR="00E10AA8" w:rsidRPr="00FE2CFB" w:rsidRDefault="00E10AA8" w:rsidP="001F6578">
      <w:pPr>
        <w:tabs>
          <w:tab w:val="left" w:pos="9360"/>
        </w:tabs>
        <w:ind w:left="-425" w:right="-6" w:firstLine="709"/>
        <w:jc w:val="both"/>
        <w:rPr>
          <w:sz w:val="28"/>
          <w:szCs w:val="28"/>
          <w:lang w:val="uk-UA"/>
        </w:rPr>
      </w:pPr>
      <w:r w:rsidRPr="00FE2CFB">
        <w:rPr>
          <w:sz w:val="28"/>
          <w:szCs w:val="28"/>
          <w:lang w:val="uk-UA"/>
        </w:rPr>
        <w:t xml:space="preserve"> </w:t>
      </w:r>
    </w:p>
    <w:p w14:paraId="6C5393E3" w14:textId="718CAEC3" w:rsidR="0067381A" w:rsidRPr="00FE2CFB" w:rsidRDefault="0069156D" w:rsidP="001F6578">
      <w:pPr>
        <w:tabs>
          <w:tab w:val="left" w:pos="9360"/>
        </w:tabs>
        <w:ind w:left="-425" w:right="-6" w:firstLine="709"/>
        <w:jc w:val="both"/>
        <w:rPr>
          <w:sz w:val="28"/>
          <w:szCs w:val="28"/>
          <w:lang w:val="uk-UA"/>
        </w:rPr>
      </w:pPr>
      <w:r w:rsidRPr="00FE2CFB">
        <w:rPr>
          <w:sz w:val="28"/>
          <w:szCs w:val="28"/>
          <w:lang w:val="uk-UA"/>
        </w:rPr>
        <w:t xml:space="preserve"> </w:t>
      </w:r>
    </w:p>
    <w:p w14:paraId="5D5D526A" w14:textId="77777777" w:rsidR="0067381A" w:rsidRPr="00FE2CFB" w:rsidRDefault="0067381A" w:rsidP="0067381A">
      <w:pPr>
        <w:jc w:val="both"/>
        <w:rPr>
          <w:b/>
          <w:sz w:val="28"/>
          <w:szCs w:val="28"/>
          <w:lang w:val="uk-UA"/>
        </w:rPr>
      </w:pPr>
      <w:r w:rsidRPr="00FE2CFB">
        <w:rPr>
          <w:b/>
          <w:sz w:val="28"/>
          <w:szCs w:val="28"/>
          <w:lang w:val="uk-UA"/>
        </w:rPr>
        <w:t xml:space="preserve">Відділ правового забезпечення та кадрової роботи </w:t>
      </w:r>
    </w:p>
    <w:p w14:paraId="602F9C86" w14:textId="4848D277" w:rsidR="0067381A" w:rsidRPr="00FE2CFB" w:rsidRDefault="0067381A" w:rsidP="0067381A">
      <w:pPr>
        <w:jc w:val="both"/>
        <w:rPr>
          <w:b/>
          <w:sz w:val="28"/>
          <w:szCs w:val="28"/>
          <w:lang w:val="uk-UA"/>
        </w:rPr>
      </w:pPr>
      <w:r w:rsidRPr="00FE2CFB">
        <w:rPr>
          <w:b/>
          <w:sz w:val="28"/>
          <w:szCs w:val="28"/>
          <w:lang w:val="uk-UA"/>
        </w:rPr>
        <w:t xml:space="preserve">Кількість </w:t>
      </w:r>
      <w:r w:rsidR="009A7EFC" w:rsidRPr="00FE2CFB">
        <w:rPr>
          <w:b/>
          <w:sz w:val="28"/>
          <w:szCs w:val="28"/>
          <w:lang w:val="uk-UA"/>
        </w:rPr>
        <w:t>працівників  -2</w:t>
      </w:r>
    </w:p>
    <w:p w14:paraId="6C262D63" w14:textId="7D381A29" w:rsidR="0067381A" w:rsidRPr="00FE2CFB" w:rsidRDefault="0067381A" w:rsidP="00024C66">
      <w:pPr>
        <w:jc w:val="both"/>
        <w:rPr>
          <w:sz w:val="28"/>
          <w:szCs w:val="28"/>
          <w:lang w:val="uk-UA"/>
        </w:rPr>
      </w:pPr>
      <w:r w:rsidRPr="00FE2CFB">
        <w:rPr>
          <w:sz w:val="28"/>
          <w:szCs w:val="28"/>
          <w:lang w:val="uk-UA"/>
        </w:rPr>
        <w:t>Відділом   протягом звітного періоду здійснювались  передбачені Положенням про відділ  функції  по правовому та кадровому   забезпеченню роботи селищної р</w:t>
      </w:r>
      <w:r w:rsidR="00E10AA8" w:rsidRPr="00FE2CFB">
        <w:rPr>
          <w:sz w:val="28"/>
          <w:szCs w:val="28"/>
          <w:lang w:val="uk-UA"/>
        </w:rPr>
        <w:t>ади та  її виконавчих органів .</w:t>
      </w:r>
    </w:p>
    <w:p w14:paraId="0FA81F5C" w14:textId="77777777" w:rsidR="0067381A" w:rsidRPr="00FE2CFB" w:rsidRDefault="0067381A" w:rsidP="00024C66">
      <w:pPr>
        <w:jc w:val="both"/>
        <w:rPr>
          <w:b/>
          <w:sz w:val="28"/>
          <w:szCs w:val="28"/>
          <w:lang w:val="uk-UA"/>
        </w:rPr>
      </w:pPr>
      <w:r w:rsidRPr="00FE2CFB">
        <w:rPr>
          <w:sz w:val="28"/>
          <w:szCs w:val="28"/>
          <w:lang w:val="uk-UA"/>
        </w:rPr>
        <w:t xml:space="preserve"> </w:t>
      </w:r>
      <w:r w:rsidRPr="00FE2CFB">
        <w:rPr>
          <w:b/>
          <w:sz w:val="28"/>
          <w:szCs w:val="28"/>
          <w:lang w:val="uk-UA"/>
        </w:rPr>
        <w:t>Щодо кадрової роботи:</w:t>
      </w:r>
    </w:p>
    <w:p w14:paraId="3FC7D195" w14:textId="555C8774" w:rsidR="0067381A" w:rsidRPr="00FE2CFB" w:rsidRDefault="0067381A" w:rsidP="00024C66">
      <w:pPr>
        <w:jc w:val="both"/>
        <w:rPr>
          <w:sz w:val="28"/>
          <w:szCs w:val="28"/>
          <w:lang w:val="uk-UA"/>
        </w:rPr>
      </w:pPr>
      <w:r w:rsidRPr="00FE2CFB">
        <w:rPr>
          <w:sz w:val="28"/>
          <w:szCs w:val="28"/>
          <w:lang w:val="uk-UA"/>
        </w:rPr>
        <w:t xml:space="preserve">  </w:t>
      </w:r>
      <w:r w:rsidR="00E624EE" w:rsidRPr="00FE2CFB">
        <w:rPr>
          <w:sz w:val="28"/>
          <w:szCs w:val="28"/>
          <w:lang w:val="uk-UA"/>
        </w:rPr>
        <w:tab/>
      </w:r>
      <w:r w:rsidRPr="00FE2CFB">
        <w:rPr>
          <w:sz w:val="28"/>
          <w:szCs w:val="28"/>
          <w:lang w:val="uk-UA"/>
        </w:rPr>
        <w:t xml:space="preserve"> Так, з моменту набуття повноважень селищної ради, яка представляє інтереси всіх громад колишнього Савранського району  було прийнято – </w:t>
      </w:r>
      <w:r w:rsidR="009A7EFC" w:rsidRPr="00FE2CFB">
        <w:rPr>
          <w:sz w:val="28"/>
          <w:szCs w:val="28"/>
          <w:lang w:val="uk-UA"/>
        </w:rPr>
        <w:t>310</w:t>
      </w:r>
      <w:r w:rsidR="00F221BA" w:rsidRPr="00FE2CFB">
        <w:rPr>
          <w:sz w:val="28"/>
          <w:szCs w:val="28"/>
          <w:lang w:val="uk-UA"/>
        </w:rPr>
        <w:t xml:space="preserve"> </w:t>
      </w:r>
      <w:r w:rsidRPr="00FE2CFB">
        <w:rPr>
          <w:sz w:val="28"/>
          <w:szCs w:val="28"/>
          <w:lang w:val="uk-UA"/>
        </w:rPr>
        <w:t>кадрових  розпоряджень. З них</w:t>
      </w:r>
      <w:r w:rsidR="00FD6692" w:rsidRPr="00FE2CFB">
        <w:rPr>
          <w:sz w:val="28"/>
          <w:szCs w:val="28"/>
          <w:lang w:val="uk-UA"/>
        </w:rPr>
        <w:t>:</w:t>
      </w:r>
      <w:r w:rsidRPr="00FE2CFB">
        <w:rPr>
          <w:sz w:val="28"/>
          <w:szCs w:val="28"/>
          <w:lang w:val="uk-UA"/>
        </w:rPr>
        <w:t xml:space="preserve"> </w:t>
      </w:r>
    </w:p>
    <w:p w14:paraId="6FC00DB4" w14:textId="556B981E" w:rsidR="0067381A" w:rsidRPr="00FE2CFB" w:rsidRDefault="0067381A" w:rsidP="00024C66">
      <w:pPr>
        <w:pStyle w:val="a5"/>
        <w:numPr>
          <w:ilvl w:val="0"/>
          <w:numId w:val="20"/>
        </w:numPr>
        <w:jc w:val="both"/>
        <w:rPr>
          <w:sz w:val="28"/>
          <w:szCs w:val="28"/>
          <w:lang w:val="uk-UA"/>
        </w:rPr>
      </w:pPr>
      <w:r w:rsidRPr="00FE2CFB">
        <w:rPr>
          <w:sz w:val="28"/>
          <w:szCs w:val="28"/>
          <w:lang w:val="uk-UA"/>
        </w:rPr>
        <w:t xml:space="preserve">про прийняття на роботу - </w:t>
      </w:r>
      <w:r w:rsidR="009A7EFC" w:rsidRPr="00FE2CFB">
        <w:rPr>
          <w:sz w:val="28"/>
          <w:szCs w:val="28"/>
          <w:lang w:val="uk-UA"/>
        </w:rPr>
        <w:t>84</w:t>
      </w:r>
      <w:r w:rsidRPr="00FE2CFB">
        <w:rPr>
          <w:sz w:val="28"/>
          <w:szCs w:val="28"/>
          <w:lang w:val="uk-UA"/>
        </w:rPr>
        <w:t xml:space="preserve"> розпоряджень; </w:t>
      </w:r>
    </w:p>
    <w:p w14:paraId="35DAA4A8" w14:textId="1F236B17" w:rsidR="00F221BA" w:rsidRPr="00FE2CFB" w:rsidRDefault="0067381A" w:rsidP="00024C66">
      <w:pPr>
        <w:pStyle w:val="a5"/>
        <w:numPr>
          <w:ilvl w:val="0"/>
          <w:numId w:val="20"/>
        </w:numPr>
        <w:jc w:val="both"/>
        <w:rPr>
          <w:sz w:val="28"/>
          <w:szCs w:val="28"/>
          <w:lang w:val="uk-UA"/>
        </w:rPr>
      </w:pPr>
      <w:r w:rsidRPr="00FE2CFB">
        <w:rPr>
          <w:sz w:val="28"/>
          <w:szCs w:val="28"/>
          <w:lang w:val="uk-UA"/>
        </w:rPr>
        <w:t xml:space="preserve">про звільнення - </w:t>
      </w:r>
      <w:r w:rsidR="009A7EFC" w:rsidRPr="00FE2CFB">
        <w:rPr>
          <w:sz w:val="28"/>
          <w:szCs w:val="28"/>
          <w:lang w:val="uk-UA"/>
        </w:rPr>
        <w:t>22</w:t>
      </w:r>
      <w:r w:rsidRPr="00FE2CFB">
        <w:rPr>
          <w:sz w:val="28"/>
          <w:szCs w:val="28"/>
          <w:lang w:val="uk-UA"/>
        </w:rPr>
        <w:t xml:space="preserve"> розпоряджень</w:t>
      </w:r>
      <w:r w:rsidR="00F221BA" w:rsidRPr="00FE2CFB">
        <w:rPr>
          <w:sz w:val="28"/>
          <w:szCs w:val="28"/>
          <w:lang w:val="uk-UA"/>
        </w:rPr>
        <w:t xml:space="preserve">; </w:t>
      </w:r>
    </w:p>
    <w:p w14:paraId="1FEB9B06" w14:textId="15039209" w:rsidR="0067381A" w:rsidRPr="00FE2CFB" w:rsidRDefault="00F221BA" w:rsidP="00024C66">
      <w:pPr>
        <w:pStyle w:val="a5"/>
        <w:numPr>
          <w:ilvl w:val="0"/>
          <w:numId w:val="20"/>
        </w:numPr>
        <w:jc w:val="both"/>
        <w:rPr>
          <w:sz w:val="28"/>
          <w:szCs w:val="28"/>
          <w:lang w:val="uk-UA"/>
        </w:rPr>
      </w:pPr>
      <w:r w:rsidRPr="00FE2CFB">
        <w:rPr>
          <w:sz w:val="28"/>
          <w:szCs w:val="28"/>
          <w:lang w:val="uk-UA"/>
        </w:rPr>
        <w:t xml:space="preserve">інші- </w:t>
      </w:r>
      <w:r w:rsidR="009A7EFC" w:rsidRPr="00FE2CFB">
        <w:rPr>
          <w:sz w:val="28"/>
          <w:szCs w:val="28"/>
          <w:lang w:val="uk-UA"/>
        </w:rPr>
        <w:t>204</w:t>
      </w:r>
      <w:r w:rsidRPr="00FE2CFB">
        <w:rPr>
          <w:sz w:val="28"/>
          <w:szCs w:val="28"/>
          <w:lang w:val="uk-UA"/>
        </w:rPr>
        <w:t xml:space="preserve"> ( відпустки, відрядження, переведення)</w:t>
      </w:r>
      <w:r w:rsidR="0067381A" w:rsidRPr="00FE2CFB">
        <w:rPr>
          <w:sz w:val="28"/>
          <w:szCs w:val="28"/>
          <w:lang w:val="uk-UA"/>
        </w:rPr>
        <w:t xml:space="preserve"> </w:t>
      </w:r>
    </w:p>
    <w:p w14:paraId="2CA6EE6D" w14:textId="77777777" w:rsidR="0067381A" w:rsidRPr="00FE2CFB" w:rsidRDefault="0067381A" w:rsidP="00024C66">
      <w:pPr>
        <w:jc w:val="both"/>
        <w:rPr>
          <w:sz w:val="28"/>
          <w:szCs w:val="28"/>
          <w:lang w:val="uk-UA"/>
        </w:rPr>
      </w:pPr>
      <w:r w:rsidRPr="00FE2CFB">
        <w:rPr>
          <w:sz w:val="28"/>
          <w:szCs w:val="28"/>
          <w:lang w:val="uk-UA"/>
        </w:rPr>
        <w:t xml:space="preserve"> Відділом було розроблено структуру селищної ради, яка на протязі року з урахуванням тих повноважень, які покладені на виконавчі органи ради періодично оновлювалась.  </w:t>
      </w:r>
    </w:p>
    <w:p w14:paraId="1B159CBF" w14:textId="3CA94DE7" w:rsidR="0067381A" w:rsidRPr="00FE2CFB" w:rsidRDefault="0067381A" w:rsidP="00024C66">
      <w:pPr>
        <w:jc w:val="both"/>
        <w:rPr>
          <w:sz w:val="28"/>
          <w:szCs w:val="28"/>
          <w:lang w:val="uk-UA"/>
        </w:rPr>
      </w:pPr>
      <w:r w:rsidRPr="00FE2CFB">
        <w:rPr>
          <w:sz w:val="28"/>
          <w:szCs w:val="28"/>
          <w:lang w:val="uk-UA"/>
        </w:rPr>
        <w:t xml:space="preserve">  </w:t>
      </w:r>
      <w:r w:rsidR="00E624EE" w:rsidRPr="00FE2CFB">
        <w:rPr>
          <w:sz w:val="28"/>
          <w:szCs w:val="28"/>
          <w:lang w:val="uk-UA"/>
        </w:rPr>
        <w:tab/>
      </w:r>
      <w:r w:rsidRPr="00FE2CFB">
        <w:rPr>
          <w:sz w:val="28"/>
          <w:szCs w:val="28"/>
          <w:lang w:val="uk-UA"/>
        </w:rPr>
        <w:t>Так</w:t>
      </w:r>
      <w:r w:rsidR="00266F86" w:rsidRPr="00FE2CFB">
        <w:rPr>
          <w:sz w:val="28"/>
          <w:szCs w:val="28"/>
          <w:lang w:val="uk-UA"/>
        </w:rPr>
        <w:t>,</w:t>
      </w:r>
      <w:r w:rsidRPr="00FE2CFB">
        <w:rPr>
          <w:sz w:val="28"/>
          <w:szCs w:val="28"/>
          <w:lang w:val="uk-UA"/>
        </w:rPr>
        <w:t xml:space="preserve"> на 07.12.2020 року    в штатному розписі селищної ради налічувалось – </w:t>
      </w:r>
      <w:r w:rsidR="009E303F" w:rsidRPr="00FE2CFB">
        <w:rPr>
          <w:sz w:val="28"/>
          <w:szCs w:val="28"/>
          <w:lang w:val="uk-UA"/>
        </w:rPr>
        <w:t>24</w:t>
      </w:r>
      <w:r w:rsidRPr="00FE2CFB">
        <w:rPr>
          <w:sz w:val="28"/>
          <w:szCs w:val="28"/>
          <w:lang w:val="uk-UA"/>
        </w:rPr>
        <w:t xml:space="preserve"> посад</w:t>
      </w:r>
      <w:r w:rsidR="009E303F" w:rsidRPr="00FE2CFB">
        <w:rPr>
          <w:sz w:val="28"/>
          <w:szCs w:val="28"/>
          <w:lang w:val="uk-UA"/>
        </w:rPr>
        <w:t>и</w:t>
      </w:r>
      <w:r w:rsidRPr="00FE2CFB">
        <w:rPr>
          <w:sz w:val="28"/>
          <w:szCs w:val="28"/>
          <w:lang w:val="uk-UA"/>
        </w:rPr>
        <w:t>. На даний час</w:t>
      </w:r>
      <w:r w:rsidR="00024C66" w:rsidRPr="00FE2CFB">
        <w:rPr>
          <w:sz w:val="28"/>
          <w:szCs w:val="28"/>
          <w:lang w:val="uk-UA"/>
        </w:rPr>
        <w:t>,</w:t>
      </w:r>
      <w:r w:rsidRPr="00FE2CFB">
        <w:rPr>
          <w:sz w:val="28"/>
          <w:szCs w:val="28"/>
          <w:lang w:val="uk-UA"/>
        </w:rPr>
        <w:t xml:space="preserve">  в штатному розписі селищної ради</w:t>
      </w:r>
      <w:r w:rsidR="00024C66" w:rsidRPr="00FE2CFB">
        <w:rPr>
          <w:sz w:val="28"/>
          <w:szCs w:val="28"/>
          <w:lang w:val="uk-UA"/>
        </w:rPr>
        <w:t>,</w:t>
      </w:r>
      <w:r w:rsidRPr="00FE2CFB">
        <w:rPr>
          <w:sz w:val="28"/>
          <w:szCs w:val="28"/>
          <w:lang w:val="uk-UA"/>
        </w:rPr>
        <w:t xml:space="preserve"> відповідно до затвердженої структури</w:t>
      </w:r>
      <w:r w:rsidR="00024C66" w:rsidRPr="00FE2CFB">
        <w:rPr>
          <w:sz w:val="28"/>
          <w:szCs w:val="28"/>
          <w:lang w:val="uk-UA"/>
        </w:rPr>
        <w:t>,</w:t>
      </w:r>
      <w:r w:rsidRPr="00FE2CFB">
        <w:rPr>
          <w:sz w:val="28"/>
          <w:szCs w:val="28"/>
          <w:lang w:val="uk-UA"/>
        </w:rPr>
        <w:t xml:space="preserve">  налічується  10</w:t>
      </w:r>
      <w:r w:rsidR="009A7EFC" w:rsidRPr="00FE2CFB">
        <w:rPr>
          <w:sz w:val="28"/>
          <w:szCs w:val="28"/>
          <w:lang w:val="uk-UA"/>
        </w:rPr>
        <w:t>1</w:t>
      </w:r>
      <w:r w:rsidRPr="00FE2CFB">
        <w:rPr>
          <w:sz w:val="28"/>
          <w:szCs w:val="28"/>
          <w:lang w:val="uk-UA"/>
        </w:rPr>
        <w:t xml:space="preserve"> посад</w:t>
      </w:r>
      <w:r w:rsidR="009A7EFC" w:rsidRPr="00FE2CFB">
        <w:rPr>
          <w:sz w:val="28"/>
          <w:szCs w:val="28"/>
          <w:lang w:val="uk-UA"/>
        </w:rPr>
        <w:t>а</w:t>
      </w:r>
      <w:r w:rsidRPr="00FE2CFB">
        <w:rPr>
          <w:sz w:val="28"/>
          <w:szCs w:val="28"/>
          <w:lang w:val="uk-UA"/>
        </w:rPr>
        <w:t xml:space="preserve">. </w:t>
      </w:r>
    </w:p>
    <w:p w14:paraId="272B1A5D" w14:textId="77777777" w:rsidR="0067381A" w:rsidRPr="00FE2CFB" w:rsidRDefault="0067381A" w:rsidP="00024C66">
      <w:pPr>
        <w:jc w:val="both"/>
        <w:rPr>
          <w:sz w:val="28"/>
          <w:szCs w:val="28"/>
          <w:lang w:val="uk-UA"/>
        </w:rPr>
      </w:pPr>
      <w:r w:rsidRPr="00FE2CFB">
        <w:rPr>
          <w:sz w:val="28"/>
          <w:szCs w:val="28"/>
          <w:lang w:val="uk-UA"/>
        </w:rPr>
        <w:t xml:space="preserve">  </w:t>
      </w:r>
      <w:r w:rsidR="00E624EE" w:rsidRPr="00FE2CFB">
        <w:rPr>
          <w:sz w:val="28"/>
          <w:szCs w:val="28"/>
          <w:lang w:val="uk-UA"/>
        </w:rPr>
        <w:tab/>
      </w:r>
      <w:r w:rsidRPr="00FE2CFB">
        <w:rPr>
          <w:sz w:val="28"/>
          <w:szCs w:val="28"/>
          <w:lang w:val="uk-UA"/>
        </w:rPr>
        <w:t>В процесі приєднання до селищної ради  колишніх сільських рад було звільнено  50 осіб, та працевлаштовано 16 осіб.</w:t>
      </w:r>
      <w:r w:rsidR="009E303F" w:rsidRPr="00FE2CFB">
        <w:rPr>
          <w:sz w:val="28"/>
          <w:szCs w:val="28"/>
          <w:lang w:val="uk-UA"/>
        </w:rPr>
        <w:t xml:space="preserve"> Прийнято на роботу в порядку переведення з районної державної адміністрації та районної ради</w:t>
      </w:r>
      <w:r w:rsidR="009C37A5" w:rsidRPr="00FE2CFB">
        <w:rPr>
          <w:sz w:val="28"/>
          <w:szCs w:val="28"/>
          <w:lang w:val="uk-UA"/>
        </w:rPr>
        <w:t xml:space="preserve"> - 23 працівники</w:t>
      </w:r>
      <w:r w:rsidR="00266F86" w:rsidRPr="00FE2CFB">
        <w:rPr>
          <w:sz w:val="28"/>
          <w:szCs w:val="28"/>
          <w:lang w:val="uk-UA"/>
        </w:rPr>
        <w:t>.</w:t>
      </w:r>
    </w:p>
    <w:p w14:paraId="3B9F267F" w14:textId="77777777" w:rsidR="0067381A" w:rsidRPr="00FE2CFB" w:rsidRDefault="00E624EE" w:rsidP="00024C66">
      <w:pPr>
        <w:jc w:val="both"/>
        <w:rPr>
          <w:sz w:val="28"/>
          <w:szCs w:val="28"/>
          <w:lang w:val="uk-UA"/>
        </w:rPr>
      </w:pPr>
      <w:r w:rsidRPr="00FE2CFB">
        <w:rPr>
          <w:sz w:val="28"/>
          <w:szCs w:val="28"/>
          <w:lang w:val="uk-UA"/>
        </w:rPr>
        <w:tab/>
      </w:r>
      <w:r w:rsidR="0067381A" w:rsidRPr="00FE2CFB">
        <w:rPr>
          <w:sz w:val="28"/>
          <w:szCs w:val="28"/>
          <w:lang w:val="uk-UA"/>
        </w:rPr>
        <w:t xml:space="preserve"> </w:t>
      </w:r>
      <w:r w:rsidR="00024C66" w:rsidRPr="00FE2CFB">
        <w:rPr>
          <w:sz w:val="28"/>
          <w:szCs w:val="28"/>
          <w:lang w:val="uk-UA"/>
        </w:rPr>
        <w:t>Протягом</w:t>
      </w:r>
      <w:r w:rsidR="00266F86" w:rsidRPr="00FE2CFB">
        <w:rPr>
          <w:sz w:val="28"/>
          <w:szCs w:val="28"/>
          <w:lang w:val="uk-UA"/>
        </w:rPr>
        <w:t xml:space="preserve"> звітного періоду,</w:t>
      </w:r>
      <w:r w:rsidR="0067381A" w:rsidRPr="00FE2CFB">
        <w:rPr>
          <w:sz w:val="28"/>
          <w:szCs w:val="28"/>
          <w:lang w:val="uk-UA"/>
        </w:rPr>
        <w:t xml:space="preserve"> відділом  розроблялись  нормативні документи( положення)  на підставі яких працюють структурні підрозділи селищної ради.</w:t>
      </w:r>
    </w:p>
    <w:p w14:paraId="63949F44" w14:textId="77777777" w:rsidR="0067381A" w:rsidRPr="00FE2CFB" w:rsidRDefault="00266F86" w:rsidP="00024C66">
      <w:pPr>
        <w:jc w:val="both"/>
        <w:rPr>
          <w:sz w:val="28"/>
          <w:szCs w:val="28"/>
          <w:lang w:val="uk-UA"/>
        </w:rPr>
      </w:pPr>
      <w:r w:rsidRPr="00FE2CFB">
        <w:rPr>
          <w:sz w:val="28"/>
          <w:szCs w:val="28"/>
          <w:lang w:val="uk-UA"/>
        </w:rPr>
        <w:lastRenderedPageBreak/>
        <w:tab/>
      </w:r>
      <w:r w:rsidR="0067381A" w:rsidRPr="00FE2CFB">
        <w:rPr>
          <w:sz w:val="28"/>
          <w:szCs w:val="28"/>
          <w:lang w:val="uk-UA"/>
        </w:rPr>
        <w:t>Р</w:t>
      </w:r>
      <w:r w:rsidR="00024C66" w:rsidRPr="00FE2CFB">
        <w:rPr>
          <w:sz w:val="28"/>
          <w:szCs w:val="28"/>
          <w:lang w:val="uk-UA"/>
        </w:rPr>
        <w:t>озроблено П</w:t>
      </w:r>
      <w:r w:rsidR="0067381A" w:rsidRPr="00FE2CFB">
        <w:rPr>
          <w:sz w:val="28"/>
          <w:szCs w:val="28"/>
          <w:lang w:val="uk-UA"/>
        </w:rPr>
        <w:t>оложення</w:t>
      </w:r>
      <w:r w:rsidR="00024C66" w:rsidRPr="00FE2CFB">
        <w:rPr>
          <w:sz w:val="28"/>
          <w:szCs w:val="28"/>
          <w:lang w:val="uk-UA"/>
        </w:rPr>
        <w:t>:</w:t>
      </w:r>
      <w:r w:rsidR="0067381A" w:rsidRPr="00FE2CFB">
        <w:rPr>
          <w:sz w:val="28"/>
          <w:szCs w:val="28"/>
          <w:lang w:val="uk-UA"/>
        </w:rPr>
        <w:t xml:space="preserve"> про проведення конкурсу на заміщення вакантних посад в селищній раді, про проведення стажування для просування по службі,  про  формування кадрового резерву в Савранській селищній  раді,</w:t>
      </w:r>
    </w:p>
    <w:p w14:paraId="57AED855" w14:textId="77777777" w:rsidR="0067381A" w:rsidRPr="00FE2CFB" w:rsidRDefault="00E624EE" w:rsidP="00024C66">
      <w:pPr>
        <w:jc w:val="both"/>
        <w:rPr>
          <w:sz w:val="28"/>
          <w:szCs w:val="28"/>
          <w:lang w:val="uk-UA"/>
        </w:rPr>
      </w:pPr>
      <w:r w:rsidRPr="00FE2CFB">
        <w:rPr>
          <w:sz w:val="28"/>
          <w:szCs w:val="28"/>
          <w:lang w:val="uk-UA"/>
        </w:rPr>
        <w:tab/>
      </w:r>
      <w:r w:rsidR="0067381A" w:rsidRPr="00FE2CFB">
        <w:rPr>
          <w:sz w:val="28"/>
          <w:szCs w:val="28"/>
          <w:lang w:val="uk-UA"/>
        </w:rPr>
        <w:t>На початку 2021 року відділом пророблено  роботу по формуванню  кадрового резерву на посади працівників селищної ради. З урахуванням наданих пропозицій та заяв які надійшли до кадрової служби було сформовано кадровий резерв на всі посади в селищній раді.</w:t>
      </w:r>
    </w:p>
    <w:p w14:paraId="69AE0C8B" w14:textId="290A719F" w:rsidR="0067381A" w:rsidRPr="00FE2CFB" w:rsidRDefault="0067381A" w:rsidP="00024C66">
      <w:pPr>
        <w:jc w:val="both"/>
        <w:rPr>
          <w:sz w:val="28"/>
          <w:szCs w:val="28"/>
          <w:lang w:val="uk-UA"/>
        </w:rPr>
      </w:pPr>
      <w:r w:rsidRPr="00FE2CFB">
        <w:rPr>
          <w:sz w:val="28"/>
          <w:szCs w:val="28"/>
          <w:lang w:val="uk-UA"/>
        </w:rPr>
        <w:t xml:space="preserve"> </w:t>
      </w:r>
      <w:r w:rsidR="00E624EE" w:rsidRPr="00FE2CFB">
        <w:rPr>
          <w:sz w:val="28"/>
          <w:szCs w:val="28"/>
          <w:lang w:val="uk-UA"/>
        </w:rPr>
        <w:tab/>
      </w:r>
      <w:r w:rsidR="00024C66" w:rsidRPr="00FE2CFB">
        <w:rPr>
          <w:sz w:val="28"/>
          <w:szCs w:val="28"/>
          <w:lang w:val="uk-UA"/>
        </w:rPr>
        <w:t>Протягом</w:t>
      </w:r>
      <w:r w:rsidRPr="00FE2CFB">
        <w:rPr>
          <w:sz w:val="28"/>
          <w:szCs w:val="28"/>
          <w:lang w:val="uk-UA"/>
        </w:rPr>
        <w:t xml:space="preserve"> звітного періоду проведено </w:t>
      </w:r>
      <w:r w:rsidR="009A7EFC" w:rsidRPr="00FE2CFB">
        <w:rPr>
          <w:sz w:val="28"/>
          <w:szCs w:val="28"/>
          <w:lang w:val="uk-UA"/>
        </w:rPr>
        <w:t>5</w:t>
      </w:r>
      <w:r w:rsidRPr="00FE2CFB">
        <w:rPr>
          <w:sz w:val="28"/>
          <w:szCs w:val="28"/>
          <w:lang w:val="uk-UA"/>
        </w:rPr>
        <w:t xml:space="preserve"> конкурс</w:t>
      </w:r>
      <w:r w:rsidR="009A7EFC" w:rsidRPr="00FE2CFB">
        <w:rPr>
          <w:sz w:val="28"/>
          <w:szCs w:val="28"/>
          <w:lang w:val="uk-UA"/>
        </w:rPr>
        <w:t>ів</w:t>
      </w:r>
      <w:r w:rsidRPr="00FE2CFB">
        <w:rPr>
          <w:sz w:val="28"/>
          <w:szCs w:val="28"/>
          <w:lang w:val="uk-UA"/>
        </w:rPr>
        <w:t xml:space="preserve"> на заміщення вакантних посад  із складанням письмових іспитів на перевірку знання законодавства; розроблені переліки питань для складання іспитів та комплекти екзаменаційних білетів для всіх підрозділів селищної ради. В разі змін в законодавстві </w:t>
      </w:r>
      <w:r w:rsidRPr="00FE2CFB">
        <w:rPr>
          <w:sz w:val="28"/>
          <w:szCs w:val="28"/>
        </w:rPr>
        <w:t>внос</w:t>
      </w:r>
      <w:r w:rsidRPr="00FE2CFB">
        <w:rPr>
          <w:sz w:val="28"/>
          <w:szCs w:val="28"/>
          <w:lang w:val="uk-UA"/>
        </w:rPr>
        <w:t xml:space="preserve">яться </w:t>
      </w:r>
      <w:r w:rsidRPr="00FE2CFB">
        <w:rPr>
          <w:sz w:val="28"/>
          <w:szCs w:val="28"/>
        </w:rPr>
        <w:t xml:space="preserve"> відповідні зміни в переліки питань для проведення іспитів. Постійно проводиться моніторинг нових нормативно-правових актів, що стосуються кадрової роботи в органах місцевого самоврядування. </w:t>
      </w:r>
      <w:r w:rsidRPr="00FE2CFB">
        <w:rPr>
          <w:sz w:val="28"/>
          <w:szCs w:val="28"/>
          <w:lang w:val="uk-UA"/>
        </w:rPr>
        <w:t>Новоприйняті посадові особи місцевого самоврядування, письмово попереджалися про обмеження, пов’язані з прийняттям на службу в органи місцевого самоврядування та проходженням служби, вимогам Закону України «Про запобігання корупції», ознайомлені із Загальними правилами етичної поведінки державних службовців та посадових осіб місцевого самоврядування. Проводилася робота по впорядкуванню особових справ посадових осіб структурних підрозділів селищної ради.</w:t>
      </w:r>
      <w:r w:rsidR="00B36284" w:rsidRPr="00FE2CFB">
        <w:rPr>
          <w:sz w:val="28"/>
          <w:szCs w:val="28"/>
          <w:lang w:val="uk-UA"/>
        </w:rPr>
        <w:t xml:space="preserve"> </w:t>
      </w:r>
    </w:p>
    <w:p w14:paraId="55241E44" w14:textId="77777777" w:rsidR="00B36284" w:rsidRPr="00FE2CFB" w:rsidRDefault="00B36284" w:rsidP="00024C66">
      <w:pPr>
        <w:jc w:val="both"/>
        <w:rPr>
          <w:sz w:val="28"/>
          <w:szCs w:val="28"/>
          <w:lang w:val="uk-UA"/>
        </w:rPr>
      </w:pPr>
      <w:r w:rsidRPr="00FE2CFB">
        <w:rPr>
          <w:sz w:val="28"/>
          <w:szCs w:val="28"/>
          <w:lang w:val="uk-UA"/>
        </w:rPr>
        <w:tab/>
        <w:t>Відділом забезпечується участь працівників селищної ради у онлай-навчаннях за різними напрямками роботи.</w:t>
      </w:r>
    </w:p>
    <w:p w14:paraId="44162F50" w14:textId="77777777" w:rsidR="0067381A" w:rsidRPr="00FE2CFB" w:rsidRDefault="0067381A" w:rsidP="00024C66">
      <w:pPr>
        <w:jc w:val="both"/>
        <w:rPr>
          <w:b/>
          <w:sz w:val="28"/>
          <w:szCs w:val="28"/>
          <w:lang w:val="uk-UA"/>
        </w:rPr>
      </w:pPr>
      <w:r w:rsidRPr="00FE2CFB">
        <w:rPr>
          <w:sz w:val="28"/>
          <w:szCs w:val="28"/>
          <w:lang w:val="uk-UA"/>
        </w:rPr>
        <w:t xml:space="preserve"> </w:t>
      </w:r>
      <w:r w:rsidRPr="00FE2CFB">
        <w:rPr>
          <w:b/>
          <w:sz w:val="28"/>
          <w:szCs w:val="28"/>
          <w:lang w:val="uk-UA"/>
        </w:rPr>
        <w:t>Щодо правової роботи:</w:t>
      </w:r>
    </w:p>
    <w:p w14:paraId="2221F538" w14:textId="6AD06383" w:rsidR="0067381A" w:rsidRPr="00FE2CFB" w:rsidRDefault="00E624EE" w:rsidP="00024C66">
      <w:pPr>
        <w:shd w:val="clear" w:color="auto" w:fill="FFFFFF"/>
        <w:jc w:val="both"/>
        <w:rPr>
          <w:sz w:val="28"/>
          <w:szCs w:val="28"/>
          <w:lang w:val="uk-UA" w:eastAsia="uk-UA"/>
        </w:rPr>
      </w:pPr>
      <w:r w:rsidRPr="00FE2CFB">
        <w:rPr>
          <w:sz w:val="28"/>
          <w:szCs w:val="28"/>
          <w:bdr w:val="none" w:sz="0" w:space="0" w:color="auto" w:frame="1"/>
          <w:lang w:val="uk-UA" w:eastAsia="uk-UA"/>
        </w:rPr>
        <w:tab/>
      </w:r>
      <w:r w:rsidR="0067381A" w:rsidRPr="00FE2CFB">
        <w:rPr>
          <w:sz w:val="28"/>
          <w:szCs w:val="28"/>
          <w:bdr w:val="none" w:sz="0" w:space="0" w:color="auto" w:frame="1"/>
          <w:lang w:val="uk-UA" w:eastAsia="uk-UA"/>
        </w:rPr>
        <w:t xml:space="preserve">Робота  відділу за </w:t>
      </w:r>
      <w:r w:rsidR="002F4FA4" w:rsidRPr="00FE2CFB">
        <w:rPr>
          <w:sz w:val="28"/>
          <w:szCs w:val="28"/>
          <w:bdr w:val="none" w:sz="0" w:space="0" w:color="auto" w:frame="1"/>
          <w:lang w:val="uk-UA" w:eastAsia="uk-UA"/>
        </w:rPr>
        <w:t>2021 рік</w:t>
      </w:r>
      <w:r w:rsidR="0067381A" w:rsidRPr="00FE2CFB">
        <w:rPr>
          <w:sz w:val="28"/>
          <w:szCs w:val="28"/>
          <w:bdr w:val="none" w:sz="0" w:space="0" w:color="auto" w:frame="1"/>
          <w:lang w:val="uk-UA" w:eastAsia="uk-UA"/>
        </w:rPr>
        <w:t xml:space="preserve"> спрямовувалася на організацію правової роботи, щодо правильного застосування, неухильного додержання та запобігання невиконанню вимог актів законодавства селищною радою, виконавчим комітетом, керівниками та працівниками його відділів під час виконання покладених на них завдань.</w:t>
      </w:r>
    </w:p>
    <w:p w14:paraId="3E0633BC" w14:textId="5FF9E86D" w:rsidR="0067381A" w:rsidRPr="00FE2CFB" w:rsidRDefault="0067381A" w:rsidP="002F4FA4">
      <w:pPr>
        <w:shd w:val="clear" w:color="auto" w:fill="FFFFFF"/>
        <w:jc w:val="both"/>
        <w:rPr>
          <w:sz w:val="28"/>
          <w:szCs w:val="28"/>
          <w:lang w:val="uk-UA"/>
        </w:rPr>
      </w:pPr>
      <w:r w:rsidRPr="00FE2CFB">
        <w:rPr>
          <w:sz w:val="28"/>
          <w:szCs w:val="28"/>
          <w:bdr w:val="none" w:sz="0" w:space="0" w:color="auto" w:frame="1"/>
          <w:lang w:val="uk-UA" w:eastAsia="uk-UA"/>
        </w:rPr>
        <w:t>Так, протягом звітного періоду</w:t>
      </w:r>
      <w:r w:rsidR="002F4FA4" w:rsidRPr="00FE2CFB">
        <w:rPr>
          <w:sz w:val="28"/>
          <w:szCs w:val="28"/>
          <w:bdr w:val="none" w:sz="0" w:space="0" w:color="auto" w:frame="1"/>
          <w:lang w:val="uk-UA" w:eastAsia="uk-UA"/>
        </w:rPr>
        <w:t xml:space="preserve"> </w:t>
      </w:r>
      <w:r w:rsidRPr="00FE2CFB">
        <w:rPr>
          <w:sz w:val="28"/>
          <w:szCs w:val="28"/>
          <w:lang w:val="uk-UA"/>
        </w:rPr>
        <w:t xml:space="preserve"> Відділом проводилась перевірка всіх проектів рішень які вин</w:t>
      </w:r>
      <w:r w:rsidR="00024C66" w:rsidRPr="00FE2CFB">
        <w:rPr>
          <w:sz w:val="28"/>
          <w:szCs w:val="28"/>
          <w:lang w:val="uk-UA"/>
        </w:rPr>
        <w:t>осились на розгляд сесії, виконавчого комітету.</w:t>
      </w:r>
    </w:p>
    <w:p w14:paraId="0EFB93BC" w14:textId="75350E2F" w:rsidR="0067381A" w:rsidRPr="00FE2CFB" w:rsidRDefault="00E624EE" w:rsidP="00024C66">
      <w:pPr>
        <w:jc w:val="both"/>
        <w:rPr>
          <w:sz w:val="28"/>
          <w:szCs w:val="28"/>
          <w:lang w:val="uk-UA"/>
        </w:rPr>
      </w:pPr>
      <w:r w:rsidRPr="00FE2CFB">
        <w:rPr>
          <w:sz w:val="28"/>
          <w:szCs w:val="28"/>
          <w:lang w:val="uk-UA"/>
        </w:rPr>
        <w:tab/>
      </w:r>
      <w:r w:rsidR="0067381A" w:rsidRPr="00FE2CFB">
        <w:rPr>
          <w:sz w:val="28"/>
          <w:szCs w:val="28"/>
          <w:lang w:val="uk-UA"/>
        </w:rPr>
        <w:t xml:space="preserve"> Безпосередньо проведено правову експертизу всіх статутних документів закладів та установ освіти, культури та охорони здоров’я, які були передані до комунальної власності селищної ради, надавалась допомога у розроблені та прийняті  рішень селищної ради, як</w:t>
      </w:r>
      <w:r w:rsidR="002F4FA4" w:rsidRPr="00FE2CFB">
        <w:rPr>
          <w:sz w:val="28"/>
          <w:szCs w:val="28"/>
          <w:lang w:val="uk-UA"/>
        </w:rPr>
        <w:t>і</w:t>
      </w:r>
      <w:r w:rsidR="0067381A" w:rsidRPr="00FE2CFB">
        <w:rPr>
          <w:sz w:val="28"/>
          <w:szCs w:val="28"/>
          <w:lang w:val="uk-UA"/>
        </w:rPr>
        <w:t xml:space="preserve"> є регуляторними актами</w:t>
      </w:r>
      <w:r w:rsidR="002F4FA4" w:rsidRPr="00FE2CFB">
        <w:rPr>
          <w:sz w:val="28"/>
          <w:szCs w:val="28"/>
          <w:lang w:val="uk-UA"/>
        </w:rPr>
        <w:t>.</w:t>
      </w:r>
      <w:r w:rsidR="0067381A" w:rsidRPr="00FE2CFB">
        <w:rPr>
          <w:sz w:val="28"/>
          <w:szCs w:val="28"/>
          <w:lang w:val="uk-UA"/>
        </w:rPr>
        <w:t xml:space="preserve"> </w:t>
      </w:r>
    </w:p>
    <w:p w14:paraId="645F3E01" w14:textId="0F6E11B2" w:rsidR="0067381A" w:rsidRPr="00FE2CFB" w:rsidRDefault="0067381A" w:rsidP="00024C66">
      <w:pPr>
        <w:jc w:val="both"/>
        <w:rPr>
          <w:sz w:val="28"/>
          <w:szCs w:val="28"/>
          <w:lang w:val="uk-UA"/>
        </w:rPr>
      </w:pPr>
      <w:r w:rsidRPr="00FE2CFB">
        <w:rPr>
          <w:sz w:val="28"/>
          <w:szCs w:val="28"/>
          <w:lang w:val="uk-UA"/>
        </w:rPr>
        <w:t>Здійснюється представництво інтересів селищної ради в судах</w:t>
      </w:r>
      <w:r w:rsidRPr="00FE2CFB">
        <w:rPr>
          <w:rFonts w:ascii="Arial" w:hAnsi="Arial" w:cs="Arial"/>
          <w:sz w:val="28"/>
          <w:szCs w:val="28"/>
          <w:bdr w:val="none" w:sz="0" w:space="0" w:color="auto" w:frame="1"/>
          <w:lang w:val="uk-UA" w:eastAsia="uk-UA"/>
        </w:rPr>
        <w:t xml:space="preserve"> </w:t>
      </w:r>
      <w:r w:rsidRPr="00FE2CFB">
        <w:rPr>
          <w:sz w:val="28"/>
          <w:szCs w:val="28"/>
          <w:lang w:val="uk-UA"/>
        </w:rPr>
        <w:t xml:space="preserve">де стороною є </w:t>
      </w:r>
      <w:r w:rsidR="002F4FA4" w:rsidRPr="00FE2CFB">
        <w:rPr>
          <w:sz w:val="28"/>
          <w:szCs w:val="28"/>
          <w:lang w:val="uk-UA"/>
        </w:rPr>
        <w:tab/>
      </w:r>
      <w:r w:rsidRPr="00FE2CFB">
        <w:rPr>
          <w:sz w:val="28"/>
          <w:szCs w:val="28"/>
          <w:lang w:val="uk-UA"/>
        </w:rPr>
        <w:t>Савранська селищна  рада в рамках цивільного, господарського, адміністративного судочинства.</w:t>
      </w:r>
    </w:p>
    <w:p w14:paraId="34DA9ABC" w14:textId="1C224389" w:rsidR="0067381A" w:rsidRPr="00FE2CFB" w:rsidRDefault="0067381A" w:rsidP="00024C66">
      <w:pPr>
        <w:jc w:val="both"/>
        <w:rPr>
          <w:rFonts w:ascii="Arial" w:hAnsi="Arial" w:cs="Arial"/>
          <w:sz w:val="28"/>
          <w:szCs w:val="28"/>
          <w:shd w:val="clear" w:color="auto" w:fill="FFFFFF"/>
          <w:lang w:val="uk-UA"/>
        </w:rPr>
      </w:pPr>
      <w:r w:rsidRPr="00FE2CFB">
        <w:rPr>
          <w:sz w:val="28"/>
          <w:szCs w:val="28"/>
          <w:lang w:val="uk-UA"/>
        </w:rPr>
        <w:t xml:space="preserve"> </w:t>
      </w:r>
      <w:r w:rsidR="00E624EE" w:rsidRPr="00FE2CFB">
        <w:rPr>
          <w:sz w:val="28"/>
          <w:szCs w:val="28"/>
          <w:lang w:val="uk-UA"/>
        </w:rPr>
        <w:tab/>
      </w:r>
      <w:r w:rsidR="00E10AA8" w:rsidRPr="00FE2CFB">
        <w:rPr>
          <w:sz w:val="28"/>
          <w:szCs w:val="28"/>
          <w:lang w:val="uk-UA"/>
        </w:rPr>
        <w:t xml:space="preserve">В </w:t>
      </w:r>
      <w:r w:rsidRPr="00FE2CFB">
        <w:rPr>
          <w:sz w:val="28"/>
          <w:szCs w:val="28"/>
          <w:lang w:val="uk-UA"/>
        </w:rPr>
        <w:t>рамках адміністративного судочинства розгляда</w:t>
      </w:r>
      <w:r w:rsidR="00E10AA8" w:rsidRPr="00FE2CFB">
        <w:rPr>
          <w:sz w:val="28"/>
          <w:szCs w:val="28"/>
          <w:lang w:val="uk-UA"/>
        </w:rPr>
        <w:t>лися</w:t>
      </w:r>
      <w:r w:rsidRPr="00FE2CFB">
        <w:rPr>
          <w:sz w:val="28"/>
          <w:szCs w:val="28"/>
          <w:lang w:val="uk-UA"/>
        </w:rPr>
        <w:t xml:space="preserve"> справи за заявами громадян які оскаржують бездіяльність селищної ради щодо розгляду клопотань громадян про надання дозволів на виготовлення проектів землеустрою, в рамках цивільного судочинства  це справи за позовними заявами громадян про визнання права власності на земельну частку( пай),</w:t>
      </w:r>
      <w:r w:rsidRPr="00FE2CFB">
        <w:rPr>
          <w:sz w:val="28"/>
          <w:szCs w:val="28"/>
          <w:shd w:val="clear" w:color="auto" w:fill="FFFFFF"/>
        </w:rPr>
        <w:t> справи, щодо встановлення факту родинних відносин, факту, що має юридичне значення, відновлення строку на прийняття спадщини, визнання права власності на майно та інші справи, що стосуються майнових, житлових та ін</w:t>
      </w:r>
      <w:r w:rsidR="00CB5BBF" w:rsidRPr="00FE2CFB">
        <w:rPr>
          <w:sz w:val="28"/>
          <w:szCs w:val="28"/>
          <w:shd w:val="clear" w:color="auto" w:fill="FFFFFF"/>
        </w:rPr>
        <w:t>ших прав жителів громади</w:t>
      </w:r>
      <w:r w:rsidRPr="00FE2CFB">
        <w:rPr>
          <w:rFonts w:ascii="Arial" w:hAnsi="Arial" w:cs="Arial"/>
          <w:sz w:val="28"/>
          <w:szCs w:val="28"/>
          <w:shd w:val="clear" w:color="auto" w:fill="FFFFFF"/>
          <w:lang w:val="uk-UA"/>
        </w:rPr>
        <w:t>.</w:t>
      </w:r>
    </w:p>
    <w:p w14:paraId="416EE721" w14:textId="15C9E433" w:rsidR="0067381A" w:rsidRPr="00FE2CFB" w:rsidRDefault="00E624EE" w:rsidP="00024C66">
      <w:pPr>
        <w:jc w:val="both"/>
        <w:rPr>
          <w:sz w:val="28"/>
          <w:szCs w:val="28"/>
          <w:lang w:val="uk-UA"/>
        </w:rPr>
      </w:pPr>
      <w:r w:rsidRPr="00FE2CFB">
        <w:rPr>
          <w:sz w:val="28"/>
          <w:szCs w:val="28"/>
          <w:lang w:val="uk-UA"/>
        </w:rPr>
        <w:lastRenderedPageBreak/>
        <w:tab/>
      </w:r>
      <w:r w:rsidR="0067381A" w:rsidRPr="00FE2CFB">
        <w:rPr>
          <w:sz w:val="28"/>
          <w:szCs w:val="28"/>
          <w:lang w:val="uk-UA"/>
        </w:rPr>
        <w:t>З метою захисту законних прав та інтересів селищної ради</w:t>
      </w:r>
      <w:r w:rsidR="007F24C6" w:rsidRPr="00FE2CFB">
        <w:rPr>
          <w:sz w:val="28"/>
          <w:szCs w:val="28"/>
          <w:lang w:val="uk-UA"/>
        </w:rPr>
        <w:t xml:space="preserve"> у 2021 році: </w:t>
      </w:r>
      <w:r w:rsidR="0067381A" w:rsidRPr="00FE2CFB">
        <w:rPr>
          <w:sz w:val="28"/>
          <w:szCs w:val="28"/>
          <w:lang w:val="uk-UA"/>
        </w:rPr>
        <w:t xml:space="preserve"> направлено скаргу на рішення державного реєстратора про реєстрацію права власності на нерухоме майно,</w:t>
      </w:r>
      <w:r w:rsidR="007F24C6" w:rsidRPr="00FE2CFB">
        <w:rPr>
          <w:sz w:val="28"/>
          <w:szCs w:val="28"/>
          <w:lang w:val="uk-UA"/>
        </w:rPr>
        <w:t xml:space="preserve"> яку було задоволено;</w:t>
      </w:r>
      <w:r w:rsidR="0067381A" w:rsidRPr="00FE2CFB">
        <w:rPr>
          <w:sz w:val="28"/>
          <w:szCs w:val="28"/>
          <w:lang w:val="uk-UA"/>
        </w:rPr>
        <w:t xml:space="preserve">  направлено матеріали  до органів прокуратури та правоохоронних органів щодо прийняття мір реагування за фактами самочинного будівництва на землях комунальної власності.  </w:t>
      </w:r>
      <w:r w:rsidR="002F4FA4" w:rsidRPr="00FE2CFB">
        <w:rPr>
          <w:sz w:val="28"/>
          <w:szCs w:val="28"/>
          <w:lang w:val="uk-UA"/>
        </w:rPr>
        <w:t xml:space="preserve"> </w:t>
      </w:r>
    </w:p>
    <w:p w14:paraId="2F1D99B4" w14:textId="54A71542" w:rsidR="002F4FA4" w:rsidRPr="00FE2CFB" w:rsidRDefault="002F4FA4" w:rsidP="00024C66">
      <w:pPr>
        <w:jc w:val="both"/>
        <w:rPr>
          <w:sz w:val="28"/>
          <w:szCs w:val="28"/>
          <w:lang w:val="uk-UA"/>
        </w:rPr>
      </w:pPr>
      <w:r w:rsidRPr="00FE2CFB">
        <w:rPr>
          <w:color w:val="C00000"/>
          <w:sz w:val="28"/>
          <w:szCs w:val="28"/>
          <w:lang w:val="uk-UA"/>
        </w:rPr>
        <w:tab/>
      </w:r>
      <w:r w:rsidRPr="00FE2CFB">
        <w:rPr>
          <w:sz w:val="28"/>
          <w:szCs w:val="28"/>
          <w:lang w:val="uk-UA"/>
        </w:rPr>
        <w:t xml:space="preserve">Крім цього, Відділом </w:t>
      </w:r>
      <w:r w:rsidR="007F24C6" w:rsidRPr="00FE2CFB">
        <w:rPr>
          <w:sz w:val="28"/>
          <w:szCs w:val="28"/>
          <w:lang w:val="uk-UA"/>
        </w:rPr>
        <w:t>розпочато роботу з</w:t>
      </w:r>
      <w:r w:rsidRPr="00FE2CFB">
        <w:rPr>
          <w:sz w:val="28"/>
          <w:szCs w:val="28"/>
          <w:lang w:val="uk-UA"/>
        </w:rPr>
        <w:t xml:space="preserve"> реєстраці</w:t>
      </w:r>
      <w:r w:rsidR="007F24C6" w:rsidRPr="00FE2CFB">
        <w:rPr>
          <w:sz w:val="28"/>
          <w:szCs w:val="28"/>
          <w:lang w:val="uk-UA"/>
        </w:rPr>
        <w:t>ї</w:t>
      </w:r>
      <w:r w:rsidRPr="00FE2CFB">
        <w:rPr>
          <w:sz w:val="28"/>
          <w:szCs w:val="28"/>
          <w:lang w:val="uk-UA"/>
        </w:rPr>
        <w:t xml:space="preserve"> Колективних договорів комунальних підприємств, установ, організацій селищної ради. Протягом 2021 року зареєстровано 9 Колективних договорів.</w:t>
      </w:r>
    </w:p>
    <w:p w14:paraId="56A5A5BE" w14:textId="77777777" w:rsidR="0067381A" w:rsidRPr="00FE2CFB" w:rsidRDefault="0067381A" w:rsidP="00024C66">
      <w:pPr>
        <w:jc w:val="both"/>
        <w:rPr>
          <w:color w:val="C00000"/>
          <w:sz w:val="28"/>
          <w:szCs w:val="28"/>
          <w:lang w:val="uk-UA"/>
        </w:rPr>
      </w:pPr>
    </w:p>
    <w:p w14:paraId="35591B61" w14:textId="77777777" w:rsidR="00AF4830" w:rsidRPr="00FE2CFB" w:rsidRDefault="00AF4830" w:rsidP="00150A25">
      <w:pPr>
        <w:rPr>
          <w:b/>
          <w:sz w:val="28"/>
          <w:szCs w:val="28"/>
          <w:lang w:val="uk-UA"/>
        </w:rPr>
      </w:pPr>
    </w:p>
    <w:p w14:paraId="0B614E42" w14:textId="78A734D6" w:rsidR="00D201BE" w:rsidRPr="00FE2CFB" w:rsidRDefault="00D201BE" w:rsidP="00150A25">
      <w:pPr>
        <w:rPr>
          <w:b/>
          <w:sz w:val="28"/>
          <w:szCs w:val="28"/>
          <w:lang w:val="uk-UA"/>
        </w:rPr>
      </w:pPr>
      <w:r w:rsidRPr="00FE2CFB">
        <w:rPr>
          <w:b/>
          <w:sz w:val="28"/>
          <w:szCs w:val="28"/>
          <w:lang w:val="uk-UA"/>
        </w:rPr>
        <w:t xml:space="preserve">Відділ архітектури, містобудування та охорони праці </w:t>
      </w:r>
    </w:p>
    <w:p w14:paraId="2F03FF83" w14:textId="40F12C35" w:rsidR="00D201BE" w:rsidRPr="00FE2CFB" w:rsidRDefault="00D201BE" w:rsidP="00150A25">
      <w:pPr>
        <w:rPr>
          <w:b/>
          <w:sz w:val="28"/>
          <w:szCs w:val="28"/>
          <w:lang w:val="uk-UA"/>
        </w:rPr>
      </w:pPr>
      <w:r w:rsidRPr="00FE2CFB">
        <w:rPr>
          <w:b/>
          <w:sz w:val="28"/>
          <w:szCs w:val="28"/>
          <w:lang w:val="uk-UA"/>
        </w:rPr>
        <w:t xml:space="preserve">Кількість </w:t>
      </w:r>
      <w:r w:rsidR="009A7EFC" w:rsidRPr="00FE2CFB">
        <w:rPr>
          <w:b/>
          <w:sz w:val="28"/>
          <w:szCs w:val="28"/>
          <w:lang w:val="uk-UA"/>
        </w:rPr>
        <w:t>посад</w:t>
      </w:r>
      <w:r w:rsidRPr="00FE2CFB">
        <w:rPr>
          <w:b/>
          <w:sz w:val="28"/>
          <w:szCs w:val="28"/>
          <w:lang w:val="uk-UA"/>
        </w:rPr>
        <w:t xml:space="preserve"> </w:t>
      </w:r>
      <w:r w:rsidR="009A7EFC" w:rsidRPr="00FE2CFB">
        <w:rPr>
          <w:b/>
          <w:sz w:val="28"/>
          <w:szCs w:val="28"/>
          <w:lang w:val="uk-UA"/>
        </w:rPr>
        <w:t>–</w:t>
      </w:r>
      <w:r w:rsidRPr="00FE2CFB">
        <w:rPr>
          <w:b/>
          <w:sz w:val="28"/>
          <w:szCs w:val="28"/>
          <w:lang w:val="uk-UA"/>
        </w:rPr>
        <w:t xml:space="preserve"> </w:t>
      </w:r>
      <w:r w:rsidR="009A7EFC" w:rsidRPr="00FE2CFB">
        <w:rPr>
          <w:b/>
          <w:sz w:val="28"/>
          <w:szCs w:val="28"/>
          <w:lang w:val="uk-UA"/>
        </w:rPr>
        <w:t>працівників – 3</w:t>
      </w:r>
    </w:p>
    <w:p w14:paraId="78D2E804" w14:textId="7A99E11D" w:rsidR="00DD5C05" w:rsidRPr="00FE2CFB" w:rsidRDefault="00DD5C05" w:rsidP="00DD5C05">
      <w:pPr>
        <w:ind w:firstLine="708"/>
        <w:jc w:val="both"/>
        <w:rPr>
          <w:sz w:val="28"/>
          <w:szCs w:val="28"/>
          <w:lang w:val="uk-UA"/>
        </w:rPr>
      </w:pPr>
      <w:r w:rsidRPr="00FE2CFB">
        <w:rPr>
          <w:sz w:val="28"/>
          <w:szCs w:val="28"/>
          <w:lang w:val="uk-UA"/>
        </w:rPr>
        <w:t xml:space="preserve">Відділ архітектури, містобудування та охорони праці Савранської селищної ради створено відповідно до рішення сесії Савранської селищної ради  від 28.01.2021 року №80-УІІІ «Про внесення змін до рішення Савранської селищної ради від 10.12.2020 року №8-УІІІ «Про затвердження структури виконавчих органів, загальної чисельності апарату Савранської селищної ради та її виконавчих органів»  </w:t>
      </w:r>
    </w:p>
    <w:p w14:paraId="4E1BD0A5" w14:textId="77777777" w:rsidR="00DD5C05" w:rsidRPr="00FE2CFB" w:rsidRDefault="00DD5C05" w:rsidP="00DD5C05">
      <w:pPr>
        <w:ind w:firstLine="708"/>
        <w:jc w:val="both"/>
        <w:rPr>
          <w:sz w:val="28"/>
          <w:szCs w:val="28"/>
          <w:lang w:val="uk-UA"/>
        </w:rPr>
      </w:pPr>
      <w:r w:rsidRPr="00FE2CFB">
        <w:rPr>
          <w:sz w:val="28"/>
          <w:szCs w:val="28"/>
          <w:lang w:val="uk-UA"/>
        </w:rPr>
        <w:t xml:space="preserve">Робота відділу здійснювалась відповідно до Положення про відділ затвердженого рішенням сесії Савранської селищної ради від 18.02.2021 року №147-УІІІ «Про затвердження Положення про відділ архітектури, містобудування та охорони праці Савранської селищної ради. </w:t>
      </w:r>
    </w:p>
    <w:p w14:paraId="1C203910" w14:textId="77777777" w:rsidR="00DD5C05" w:rsidRPr="00FE2CFB" w:rsidRDefault="00DD5C05" w:rsidP="00DD5C05">
      <w:pPr>
        <w:ind w:firstLine="708"/>
        <w:jc w:val="both"/>
        <w:rPr>
          <w:sz w:val="28"/>
          <w:szCs w:val="28"/>
          <w:lang w:val="uk-UA"/>
        </w:rPr>
      </w:pPr>
      <w:r w:rsidRPr="00FE2CFB">
        <w:rPr>
          <w:sz w:val="28"/>
          <w:szCs w:val="28"/>
          <w:lang w:val="uk-UA"/>
        </w:rPr>
        <w:t xml:space="preserve">Протягом звітного періоду відділом виконано наступні заходи.   </w:t>
      </w:r>
    </w:p>
    <w:p w14:paraId="1B39DC9A" w14:textId="77777777" w:rsidR="00DD5C05" w:rsidRPr="00FE2CFB" w:rsidRDefault="00DD5C05" w:rsidP="00DD5C05">
      <w:pPr>
        <w:jc w:val="both"/>
        <w:rPr>
          <w:sz w:val="28"/>
          <w:szCs w:val="28"/>
          <w:lang w:val="uk-UA"/>
        </w:rPr>
      </w:pPr>
      <w:r w:rsidRPr="00FE2CFB">
        <w:rPr>
          <w:sz w:val="28"/>
          <w:szCs w:val="28"/>
          <w:lang w:val="uk-UA"/>
        </w:rPr>
        <w:t>Розроблено відповідно до методичних рекомендацій та підготовлено до затвердження Рішенням сесії Савранської селищної ради від 30.09.2021 року №1173-УІІІ   Правила благоустрою території населених пунктів Савранської селищної територіальної громади.</w:t>
      </w:r>
    </w:p>
    <w:p w14:paraId="15D0C5DB" w14:textId="77777777" w:rsidR="00DD5C05" w:rsidRPr="00FE2CFB" w:rsidRDefault="00DD5C05" w:rsidP="00DD5C05">
      <w:pPr>
        <w:ind w:firstLine="708"/>
        <w:jc w:val="both"/>
        <w:rPr>
          <w:color w:val="000000"/>
          <w:sz w:val="28"/>
          <w:szCs w:val="28"/>
          <w:lang w:val="uk-UA"/>
        </w:rPr>
      </w:pPr>
      <w:r w:rsidRPr="00FE2CFB">
        <w:rPr>
          <w:color w:val="000000"/>
          <w:sz w:val="28"/>
          <w:szCs w:val="28"/>
          <w:lang w:val="uk-UA"/>
        </w:rPr>
        <w:t xml:space="preserve"> Виконані заходи щодо підключення до  Єдиної державної електронної системи у сфері будівництва уповноваженого органу у сфері містобудування та архітектури. Всі документи видані уповноваженим органом внесені до Електронної системи.  </w:t>
      </w:r>
    </w:p>
    <w:p w14:paraId="05432819" w14:textId="77777777" w:rsidR="00DD5C05" w:rsidRPr="00FE2CFB" w:rsidRDefault="00DD5C05" w:rsidP="00DD5C05">
      <w:pPr>
        <w:ind w:firstLine="708"/>
        <w:jc w:val="both"/>
        <w:rPr>
          <w:color w:val="000000"/>
          <w:sz w:val="28"/>
          <w:szCs w:val="28"/>
          <w:lang w:val="uk-UA"/>
        </w:rPr>
      </w:pPr>
      <w:r w:rsidRPr="00FE2CFB">
        <w:rPr>
          <w:color w:val="000000"/>
          <w:sz w:val="28"/>
          <w:szCs w:val="28"/>
          <w:lang w:val="uk-UA"/>
        </w:rPr>
        <w:t>Протягом року відділом розглянуто та видано 3 будівельних паспорта на будівництво житлових будинків та господарчих споруд, одні містобудівні умови та обмеження забудови земельної ділянки, 12 паспортів прив’язки ТС для провадження підприємницької діяльності.</w:t>
      </w:r>
    </w:p>
    <w:p w14:paraId="7C65E9C5" w14:textId="77777777" w:rsidR="00DD5C05" w:rsidRPr="00FE2CFB" w:rsidRDefault="00DD5C05" w:rsidP="00DD5C05">
      <w:pPr>
        <w:ind w:firstLine="708"/>
        <w:jc w:val="both"/>
        <w:rPr>
          <w:rFonts w:eastAsia="Calibri"/>
          <w:sz w:val="28"/>
          <w:szCs w:val="28"/>
          <w:lang w:val="uk-UA" w:eastAsia="en-US"/>
        </w:rPr>
      </w:pPr>
      <w:r w:rsidRPr="00FE2CFB">
        <w:rPr>
          <w:color w:val="000000"/>
          <w:sz w:val="28"/>
          <w:szCs w:val="28"/>
          <w:lang w:val="uk-UA"/>
        </w:rPr>
        <w:t>Підготовлено матеріали для  розгляду на засіданнях сесії Савранської селищної ради по 5 питанням., для розгляду на засіданнях виконавчого комітету 149 питань.</w:t>
      </w:r>
      <w:r w:rsidRPr="00FE2CFB">
        <w:rPr>
          <w:rFonts w:eastAsia="Calibri"/>
          <w:sz w:val="28"/>
          <w:szCs w:val="28"/>
          <w:lang w:val="uk-UA" w:eastAsia="en-US"/>
        </w:rPr>
        <w:t xml:space="preserve"> </w:t>
      </w:r>
    </w:p>
    <w:p w14:paraId="6CC62E96" w14:textId="77777777" w:rsidR="00DD5C05" w:rsidRPr="00FE2CFB" w:rsidRDefault="00DD5C05" w:rsidP="00DD5C05">
      <w:pPr>
        <w:ind w:firstLine="708"/>
        <w:jc w:val="both"/>
        <w:rPr>
          <w:color w:val="000000"/>
          <w:sz w:val="28"/>
          <w:szCs w:val="28"/>
          <w:lang w:val="uk-UA"/>
        </w:rPr>
      </w:pPr>
      <w:r w:rsidRPr="00FE2CFB">
        <w:rPr>
          <w:rFonts w:eastAsia="Calibri"/>
          <w:sz w:val="28"/>
          <w:szCs w:val="28"/>
          <w:lang w:val="uk-UA" w:eastAsia="en-US"/>
        </w:rPr>
        <w:t xml:space="preserve">Розроблено та передано на погодження до Управління патрульної поліції в Одеській області паспорти маршрутів на регулярні перевезення в межах  територіальної  громади.  </w:t>
      </w:r>
    </w:p>
    <w:p w14:paraId="09F632CC" w14:textId="77777777" w:rsidR="00DD5C05" w:rsidRPr="00FE2CFB" w:rsidRDefault="00DD5C05" w:rsidP="00DD5C05">
      <w:pPr>
        <w:ind w:firstLine="708"/>
        <w:jc w:val="both"/>
        <w:rPr>
          <w:rFonts w:eastAsia="Calibri"/>
          <w:sz w:val="28"/>
          <w:szCs w:val="28"/>
          <w:lang w:val="uk-UA" w:eastAsia="en-US"/>
        </w:rPr>
      </w:pPr>
      <w:r w:rsidRPr="00FE2CFB">
        <w:rPr>
          <w:color w:val="000000"/>
          <w:sz w:val="28"/>
          <w:szCs w:val="28"/>
          <w:lang w:val="uk-UA"/>
        </w:rPr>
        <w:t xml:space="preserve">Постійно відповідно до компетенції відділу проводиться робота з підготовки  </w:t>
      </w:r>
      <w:r w:rsidRPr="00FE2CFB">
        <w:rPr>
          <w:rFonts w:eastAsia="Calibri"/>
          <w:sz w:val="28"/>
          <w:szCs w:val="28"/>
          <w:lang w:val="uk-UA" w:eastAsia="en-US"/>
        </w:rPr>
        <w:t xml:space="preserve">  актів списання матеріалів ( кожного місяця), з обстеження та підготовки актів по обстеженню та видаленню зелених насаджень на території громади, проводиться робота з супроводу для  відбування громадських робіт.</w:t>
      </w:r>
    </w:p>
    <w:p w14:paraId="45076ACA" w14:textId="77777777" w:rsidR="00DD5C05" w:rsidRPr="00FE2CFB" w:rsidRDefault="00DD5C05" w:rsidP="00DD5C05">
      <w:pPr>
        <w:rPr>
          <w:sz w:val="28"/>
          <w:szCs w:val="28"/>
          <w:lang w:val="uk-UA"/>
        </w:rPr>
      </w:pPr>
      <w:r w:rsidRPr="00FE2CFB">
        <w:rPr>
          <w:rFonts w:eastAsia="Calibri"/>
          <w:sz w:val="28"/>
          <w:szCs w:val="28"/>
          <w:lang w:val="uk-UA" w:eastAsia="en-US"/>
        </w:rPr>
        <w:lastRenderedPageBreak/>
        <w:t xml:space="preserve">  </w:t>
      </w:r>
      <w:r w:rsidRPr="00FE2CFB">
        <w:rPr>
          <w:rFonts w:eastAsia="Calibri"/>
          <w:sz w:val="28"/>
          <w:szCs w:val="28"/>
          <w:lang w:val="uk-UA" w:eastAsia="en-US"/>
        </w:rPr>
        <w:tab/>
        <w:t xml:space="preserve"> Відповідно до компетенції відділу опрацьовуються та готуються відповіді на листи організацій та звернення громадян. </w:t>
      </w:r>
    </w:p>
    <w:p w14:paraId="4898A771" w14:textId="77777777" w:rsidR="00DD5C05" w:rsidRPr="00FE2CFB" w:rsidRDefault="00DD5C05" w:rsidP="00DD5C05">
      <w:pPr>
        <w:rPr>
          <w:b/>
          <w:bCs/>
          <w:color w:val="000000"/>
          <w:sz w:val="28"/>
          <w:szCs w:val="28"/>
          <w:lang w:val="uk-UA"/>
        </w:rPr>
      </w:pPr>
      <w:r w:rsidRPr="00FE2CFB">
        <w:rPr>
          <w:b/>
          <w:bCs/>
          <w:color w:val="000000"/>
          <w:sz w:val="28"/>
          <w:szCs w:val="28"/>
          <w:lang w:val="uk-UA"/>
        </w:rPr>
        <w:t xml:space="preserve"> </w:t>
      </w:r>
    </w:p>
    <w:p w14:paraId="2FDB95E5" w14:textId="7980B9C4" w:rsidR="00561556" w:rsidRPr="00FE2CFB" w:rsidRDefault="002A2494" w:rsidP="00E10AA8">
      <w:pPr>
        <w:jc w:val="both"/>
        <w:rPr>
          <w:b/>
          <w:sz w:val="28"/>
          <w:szCs w:val="28"/>
          <w:lang w:val="uk-UA"/>
        </w:rPr>
      </w:pPr>
      <w:r w:rsidRPr="00FE2CFB">
        <w:rPr>
          <w:b/>
          <w:sz w:val="28"/>
          <w:szCs w:val="28"/>
          <w:lang w:val="uk-UA"/>
        </w:rPr>
        <w:t xml:space="preserve">   </w:t>
      </w:r>
      <w:r w:rsidR="00561556" w:rsidRPr="00FE2CFB">
        <w:rPr>
          <w:b/>
          <w:sz w:val="28"/>
          <w:szCs w:val="28"/>
          <w:lang w:val="uk-UA"/>
        </w:rPr>
        <w:t xml:space="preserve"> </w:t>
      </w:r>
      <w:r w:rsidR="00561556" w:rsidRPr="00FE2CFB">
        <w:rPr>
          <w:b/>
          <w:sz w:val="28"/>
          <w:szCs w:val="28"/>
        </w:rPr>
        <w:t>Служб</w:t>
      </w:r>
      <w:r w:rsidR="00561556" w:rsidRPr="00FE2CFB">
        <w:rPr>
          <w:b/>
          <w:sz w:val="28"/>
          <w:szCs w:val="28"/>
          <w:lang w:val="uk-UA"/>
        </w:rPr>
        <w:t>а</w:t>
      </w:r>
      <w:r w:rsidR="00561556" w:rsidRPr="00FE2CFB">
        <w:rPr>
          <w:b/>
          <w:sz w:val="28"/>
          <w:szCs w:val="28"/>
        </w:rPr>
        <w:t xml:space="preserve"> у справах дітей </w:t>
      </w:r>
      <w:r w:rsidR="00561556" w:rsidRPr="00FE2CFB">
        <w:rPr>
          <w:b/>
          <w:sz w:val="28"/>
          <w:szCs w:val="28"/>
          <w:lang w:val="uk-UA"/>
        </w:rPr>
        <w:t xml:space="preserve"> </w:t>
      </w:r>
    </w:p>
    <w:p w14:paraId="575D5C2E" w14:textId="382778BB" w:rsidR="00561556" w:rsidRPr="00FE2CFB" w:rsidRDefault="00561556" w:rsidP="003774E3">
      <w:pPr>
        <w:tabs>
          <w:tab w:val="left" w:pos="9360"/>
        </w:tabs>
        <w:ind w:left="-425" w:right="-6" w:firstLine="709"/>
        <w:rPr>
          <w:sz w:val="28"/>
          <w:szCs w:val="28"/>
          <w:lang w:val="uk-UA"/>
        </w:rPr>
      </w:pPr>
      <w:r w:rsidRPr="00FE2CFB">
        <w:rPr>
          <w:b/>
          <w:sz w:val="28"/>
          <w:szCs w:val="28"/>
          <w:lang w:val="uk-UA"/>
        </w:rPr>
        <w:t xml:space="preserve">Кількість </w:t>
      </w:r>
      <w:r w:rsidR="003774E3" w:rsidRPr="00FE2CFB">
        <w:rPr>
          <w:b/>
          <w:sz w:val="28"/>
          <w:szCs w:val="28"/>
          <w:lang w:val="uk-UA"/>
        </w:rPr>
        <w:t>працівників - 1</w:t>
      </w:r>
    </w:p>
    <w:p w14:paraId="0E63B627" w14:textId="77777777" w:rsidR="00000E7F" w:rsidRPr="00FE2CFB" w:rsidRDefault="00000E7F" w:rsidP="00000E7F">
      <w:pPr>
        <w:ind w:firstLine="567"/>
        <w:jc w:val="both"/>
        <w:rPr>
          <w:rFonts w:eastAsia="Calibri"/>
          <w:sz w:val="28"/>
          <w:szCs w:val="28"/>
          <w:lang w:val="uk-UA"/>
        </w:rPr>
      </w:pPr>
      <w:r w:rsidRPr="00FE2CFB">
        <w:rPr>
          <w:rFonts w:eastAsia="Calibri"/>
          <w:sz w:val="28"/>
          <w:szCs w:val="28"/>
          <w:lang w:val="uk-UA"/>
        </w:rPr>
        <w:t>Служба у справах дітей Савранської селищної ради була утворена рішенням Савранської селищної ради від 28.01.2021 року № 101-</w:t>
      </w:r>
      <w:r w:rsidRPr="00FE2CFB">
        <w:rPr>
          <w:rFonts w:eastAsia="Calibri"/>
          <w:sz w:val="28"/>
          <w:szCs w:val="28"/>
          <w:lang w:val="en-US"/>
        </w:rPr>
        <w:t>VIII</w:t>
      </w:r>
      <w:r w:rsidRPr="00FE2CFB">
        <w:rPr>
          <w:rFonts w:eastAsia="Calibri"/>
          <w:sz w:val="28"/>
          <w:szCs w:val="28"/>
          <w:lang w:val="uk-UA"/>
        </w:rPr>
        <w:t xml:space="preserve"> «Про створення </w:t>
      </w:r>
      <w:r w:rsidRPr="00FE2CFB">
        <w:rPr>
          <w:rFonts w:eastAsia="Calibri"/>
          <w:sz w:val="28"/>
          <w:szCs w:val="28"/>
          <w:lang w:val="en-US"/>
        </w:rPr>
        <w:t>C</w:t>
      </w:r>
      <w:r w:rsidRPr="00FE2CFB">
        <w:rPr>
          <w:rFonts w:eastAsia="Calibri"/>
          <w:sz w:val="28"/>
          <w:szCs w:val="28"/>
          <w:lang w:val="uk-UA"/>
        </w:rPr>
        <w:t>лужби у справах дітей Савранської селищної ради Одеської області», як окрема юридична особа почала функціонувати з 22.02.2021 року.</w:t>
      </w:r>
    </w:p>
    <w:p w14:paraId="224FA7D9" w14:textId="77777777" w:rsidR="00000E7F" w:rsidRPr="00FE2CFB" w:rsidRDefault="00000E7F" w:rsidP="00000E7F">
      <w:pPr>
        <w:ind w:firstLine="567"/>
        <w:jc w:val="both"/>
        <w:rPr>
          <w:rFonts w:eastAsia="Calibri"/>
          <w:sz w:val="28"/>
          <w:szCs w:val="28"/>
          <w:lang w:val="uk-UA"/>
        </w:rPr>
      </w:pPr>
      <w:r w:rsidRPr="00FE2CFB">
        <w:rPr>
          <w:rFonts w:eastAsia="Calibri"/>
          <w:sz w:val="28"/>
          <w:szCs w:val="28"/>
          <w:lang w:val="uk-UA"/>
        </w:rPr>
        <w:t>Протягом звітного періоду робота служби у справах дітей Савранської селищної ради була спрямована на реалізацію Законів України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Постанов Кабінету Міністрів України від 24.09.2008 року № 866 «Питання діяльності органів опіки та піклування пов’язаної із захистом прав дитини», від 01.06.2020 року № 585 «Про забезпечення соціального захисту дітей, які перебувають у складних життєвих обставинах», розпоряджень, рішень та доручень селищної ради, служби у справах дітей обласної державної адміністрації.</w:t>
      </w:r>
    </w:p>
    <w:p w14:paraId="64E6F3B7" w14:textId="77777777" w:rsidR="00000E7F" w:rsidRPr="00FE2CFB" w:rsidRDefault="00000E7F" w:rsidP="00000E7F">
      <w:pPr>
        <w:ind w:firstLine="567"/>
        <w:jc w:val="both"/>
        <w:rPr>
          <w:rFonts w:eastAsia="Calibri"/>
          <w:sz w:val="28"/>
          <w:szCs w:val="28"/>
          <w:lang w:val="uk-UA"/>
        </w:rPr>
      </w:pPr>
      <w:r w:rsidRPr="00FE2CFB">
        <w:rPr>
          <w:rFonts w:eastAsia="Calibri"/>
          <w:sz w:val="28"/>
          <w:szCs w:val="28"/>
          <w:lang w:val="uk-UA"/>
        </w:rPr>
        <w:t>Служба у справах дітей селищної ради забезпечує соціально – правовий захист всіх дітей, а особливо тих, які потребують додаткової уваги з боку держави: дітей-сиріт, дітей, позбавлених батьківського піклування та дітей, які опинилися у складних життєвих обставинах.</w:t>
      </w:r>
    </w:p>
    <w:p w14:paraId="0B20A30D" w14:textId="77777777" w:rsidR="00000E7F" w:rsidRPr="00FE2CFB" w:rsidRDefault="00000E7F" w:rsidP="00000E7F">
      <w:pPr>
        <w:ind w:firstLine="708"/>
        <w:jc w:val="both"/>
        <w:rPr>
          <w:rFonts w:eastAsia="Calibri"/>
          <w:sz w:val="28"/>
          <w:szCs w:val="28"/>
        </w:rPr>
      </w:pPr>
      <w:r w:rsidRPr="00FE2CFB">
        <w:rPr>
          <w:rFonts w:eastAsia="Calibri"/>
          <w:sz w:val="28"/>
          <w:szCs w:val="28"/>
        </w:rPr>
        <w:t xml:space="preserve">За статистичними даними, на території </w:t>
      </w:r>
      <w:r w:rsidRPr="00FE2CFB">
        <w:rPr>
          <w:rFonts w:eastAsia="Calibri"/>
          <w:sz w:val="28"/>
          <w:szCs w:val="28"/>
          <w:lang w:val="uk-UA"/>
        </w:rPr>
        <w:t xml:space="preserve">селищної ради </w:t>
      </w:r>
      <w:r w:rsidRPr="00FE2CFB">
        <w:rPr>
          <w:rFonts w:eastAsia="Calibri"/>
          <w:sz w:val="28"/>
          <w:szCs w:val="28"/>
        </w:rPr>
        <w:t xml:space="preserve">проживає 3585 дітей. </w:t>
      </w:r>
    </w:p>
    <w:p w14:paraId="7E1BEEF4" w14:textId="77777777" w:rsidR="00000E7F" w:rsidRPr="00FE2CFB" w:rsidRDefault="00000E7F" w:rsidP="00000E7F">
      <w:pPr>
        <w:ind w:firstLine="708"/>
        <w:jc w:val="both"/>
        <w:rPr>
          <w:rFonts w:eastAsia="Calibri"/>
          <w:color w:val="333333"/>
          <w:sz w:val="28"/>
          <w:szCs w:val="28"/>
          <w:lang w:val="uk-UA"/>
        </w:rPr>
      </w:pPr>
      <w:r w:rsidRPr="00FE2CFB">
        <w:rPr>
          <w:rFonts w:eastAsia="Calibri"/>
          <w:sz w:val="28"/>
          <w:szCs w:val="28"/>
          <w:lang w:val="uk-UA"/>
        </w:rPr>
        <w:t>Станом на 31.12.2021 року на первинному обліку дітей-сиріт та дітей, позбавлених батьківського піклування, в службі у справах дітей селищної ради перебуває 42 дітей, зазначеної категорії, із них:12 дітей-сиріт та 30 дітей, позбавлених батьківського піклування.</w:t>
      </w:r>
      <w:r w:rsidRPr="00FE2CFB">
        <w:rPr>
          <w:rFonts w:eastAsia="Calibri"/>
          <w:color w:val="333333"/>
          <w:sz w:val="28"/>
          <w:szCs w:val="28"/>
          <w:lang w:val="uk-UA"/>
        </w:rPr>
        <w:t xml:space="preserve"> </w:t>
      </w:r>
      <w:r w:rsidRPr="00FE2CFB">
        <w:rPr>
          <w:rFonts w:eastAsia="Calibri"/>
          <w:color w:val="333333"/>
          <w:sz w:val="28"/>
          <w:szCs w:val="28"/>
        </w:rPr>
        <w:t> </w:t>
      </w:r>
      <w:r w:rsidRPr="00FE2CFB">
        <w:rPr>
          <w:rFonts w:eastAsia="Calibri"/>
          <w:color w:val="333333"/>
          <w:sz w:val="28"/>
          <w:szCs w:val="28"/>
          <w:lang w:val="uk-UA"/>
        </w:rPr>
        <w:t xml:space="preserve"> </w:t>
      </w:r>
    </w:p>
    <w:p w14:paraId="10AB008D"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 xml:space="preserve"> Із загальної кількості дітей вищевказаної категорії влаштовані:</w:t>
      </w:r>
    </w:p>
    <w:p w14:paraId="0B40E915"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31 до сімейних форм виховання;</w:t>
      </w:r>
    </w:p>
    <w:p w14:paraId="543A8586"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4 дітей перебувають в дитячих будинках;</w:t>
      </w:r>
    </w:p>
    <w:p w14:paraId="642136AD"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3 продовжують навчання в професійно-технічних закладах;</w:t>
      </w:r>
    </w:p>
    <w:p w14:paraId="693B723F"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 xml:space="preserve">3 перебувають в Центрі соціально-психологічної реабілітації для дітей; </w:t>
      </w:r>
    </w:p>
    <w:p w14:paraId="289ACE34"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1 дитина передана на тимчасове влаштування в сім</w:t>
      </w:r>
      <w:r w:rsidRPr="00FE2CFB">
        <w:rPr>
          <w:sz w:val="28"/>
          <w:szCs w:val="28"/>
          <w:lang w:val="uk-UA"/>
        </w:rPr>
        <w:t>’</w:t>
      </w:r>
      <w:r w:rsidRPr="00FE2CFB">
        <w:rPr>
          <w:rFonts w:eastAsia="Calibri"/>
          <w:sz w:val="28"/>
          <w:szCs w:val="28"/>
          <w:lang w:val="uk-UA"/>
        </w:rPr>
        <w:t>ю рідних;</w:t>
      </w:r>
    </w:p>
    <w:p w14:paraId="55E56945"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 xml:space="preserve">Протягом 2021 року </w:t>
      </w:r>
      <w:r w:rsidRPr="00FE2CFB">
        <w:rPr>
          <w:rFonts w:eastAsia="Calibri"/>
          <w:sz w:val="28"/>
          <w:szCs w:val="28"/>
        </w:rPr>
        <w:t xml:space="preserve">статус дитини-сироти, дитини, позбавленої батьківського піклування отримали </w:t>
      </w:r>
      <w:r w:rsidRPr="00FE2CFB">
        <w:rPr>
          <w:rFonts w:eastAsia="Calibri"/>
          <w:sz w:val="28"/>
          <w:szCs w:val="28"/>
          <w:lang w:val="uk-UA"/>
        </w:rPr>
        <w:t xml:space="preserve">14 </w:t>
      </w:r>
      <w:r w:rsidRPr="00FE2CFB">
        <w:rPr>
          <w:rFonts w:eastAsia="Calibri"/>
          <w:sz w:val="28"/>
          <w:szCs w:val="28"/>
        </w:rPr>
        <w:t xml:space="preserve"> дітей, </w:t>
      </w:r>
      <w:r w:rsidRPr="00FE2CFB">
        <w:rPr>
          <w:rFonts w:eastAsia="Calibri"/>
          <w:sz w:val="28"/>
          <w:szCs w:val="28"/>
          <w:lang w:val="uk-UA"/>
        </w:rPr>
        <w:t xml:space="preserve">із них 7 </w:t>
      </w:r>
      <w:r w:rsidRPr="00FE2CFB">
        <w:rPr>
          <w:rFonts w:eastAsia="Calibri"/>
          <w:sz w:val="28"/>
          <w:szCs w:val="28"/>
        </w:rPr>
        <w:t>влаштовано в сімейні форми виховання</w:t>
      </w:r>
      <w:r w:rsidRPr="00FE2CFB">
        <w:rPr>
          <w:rFonts w:eastAsia="Calibri"/>
          <w:sz w:val="28"/>
          <w:szCs w:val="28"/>
          <w:lang w:val="uk-UA"/>
        </w:rPr>
        <w:t>.</w:t>
      </w:r>
    </w:p>
    <w:p w14:paraId="5D0467BD" w14:textId="77777777" w:rsidR="00000E7F" w:rsidRPr="00FE2CFB" w:rsidRDefault="00000E7F" w:rsidP="00000E7F">
      <w:pPr>
        <w:ind w:firstLine="708"/>
        <w:jc w:val="both"/>
        <w:rPr>
          <w:rFonts w:eastAsia="Calibri"/>
          <w:sz w:val="28"/>
          <w:szCs w:val="28"/>
        </w:rPr>
      </w:pPr>
      <w:r w:rsidRPr="00FE2CFB">
        <w:rPr>
          <w:rFonts w:eastAsia="Calibri"/>
          <w:sz w:val="28"/>
          <w:szCs w:val="28"/>
          <w:lang w:val="uk-UA"/>
        </w:rPr>
        <w:t>На території Савранської селищної ради функціонує:</w:t>
      </w:r>
    </w:p>
    <w:p w14:paraId="0D0C982D" w14:textId="77777777" w:rsidR="00000E7F" w:rsidRPr="00FE2CFB" w:rsidRDefault="00000E7F" w:rsidP="00000E7F">
      <w:pPr>
        <w:jc w:val="both"/>
        <w:rPr>
          <w:rFonts w:eastAsia="Calibri"/>
          <w:sz w:val="28"/>
          <w:szCs w:val="28"/>
        </w:rPr>
      </w:pPr>
      <w:r w:rsidRPr="00FE2CFB">
        <w:rPr>
          <w:rFonts w:eastAsia="Calibri"/>
          <w:sz w:val="28"/>
          <w:szCs w:val="28"/>
        </w:rPr>
        <w:t>1 дитячий будинок сімейного типу</w:t>
      </w:r>
      <w:r w:rsidRPr="00FE2CFB">
        <w:rPr>
          <w:rFonts w:eastAsia="Calibri"/>
          <w:sz w:val="28"/>
          <w:szCs w:val="28"/>
          <w:lang w:val="uk-UA"/>
        </w:rPr>
        <w:t>,</w:t>
      </w:r>
      <w:r w:rsidRPr="00FE2CFB">
        <w:rPr>
          <w:rFonts w:eastAsia="Calibri"/>
          <w:sz w:val="28"/>
          <w:szCs w:val="28"/>
        </w:rPr>
        <w:t xml:space="preserve"> в якому виховується </w:t>
      </w:r>
      <w:r w:rsidRPr="00FE2CFB">
        <w:rPr>
          <w:rFonts w:eastAsia="Calibri"/>
          <w:sz w:val="28"/>
          <w:szCs w:val="28"/>
          <w:lang w:val="uk-UA"/>
        </w:rPr>
        <w:t>6</w:t>
      </w:r>
      <w:r w:rsidRPr="00FE2CFB">
        <w:rPr>
          <w:rFonts w:eastAsia="Calibri"/>
          <w:sz w:val="28"/>
          <w:szCs w:val="28"/>
        </w:rPr>
        <w:t xml:space="preserve"> дітей</w:t>
      </w:r>
      <w:r w:rsidRPr="00FE2CFB">
        <w:rPr>
          <w:rFonts w:eastAsia="Calibri"/>
          <w:sz w:val="28"/>
          <w:szCs w:val="28"/>
          <w:lang w:val="uk-UA"/>
        </w:rPr>
        <w:t>-</w:t>
      </w:r>
      <w:r w:rsidRPr="00FE2CFB">
        <w:rPr>
          <w:rFonts w:eastAsia="Calibri"/>
          <w:sz w:val="28"/>
          <w:szCs w:val="28"/>
        </w:rPr>
        <w:t>вихованці</w:t>
      </w:r>
      <w:r w:rsidRPr="00FE2CFB">
        <w:rPr>
          <w:rFonts w:eastAsia="Calibri"/>
          <w:sz w:val="28"/>
          <w:szCs w:val="28"/>
          <w:lang w:val="uk-UA"/>
        </w:rPr>
        <w:t>в;</w:t>
      </w:r>
    </w:p>
    <w:p w14:paraId="3736BA02" w14:textId="77777777" w:rsidR="00000E7F" w:rsidRPr="00FE2CFB" w:rsidRDefault="00000E7F" w:rsidP="00000E7F">
      <w:pPr>
        <w:jc w:val="both"/>
        <w:rPr>
          <w:rFonts w:eastAsia="Calibri"/>
          <w:sz w:val="28"/>
          <w:szCs w:val="28"/>
        </w:rPr>
      </w:pPr>
      <w:r w:rsidRPr="00FE2CFB">
        <w:rPr>
          <w:rFonts w:eastAsia="Calibri"/>
          <w:sz w:val="28"/>
          <w:szCs w:val="28"/>
          <w:lang w:val="uk-UA"/>
        </w:rPr>
        <w:t>4</w:t>
      </w:r>
      <w:r w:rsidRPr="00FE2CFB">
        <w:rPr>
          <w:rFonts w:eastAsia="Calibri"/>
          <w:sz w:val="28"/>
          <w:szCs w:val="28"/>
        </w:rPr>
        <w:t xml:space="preserve"> прийомних сімей, в яких виховується 1</w:t>
      </w:r>
      <w:r w:rsidRPr="00FE2CFB">
        <w:rPr>
          <w:rFonts w:eastAsia="Calibri"/>
          <w:sz w:val="28"/>
          <w:szCs w:val="28"/>
          <w:lang w:val="uk-UA"/>
        </w:rPr>
        <w:t>0</w:t>
      </w:r>
      <w:r w:rsidRPr="00FE2CFB">
        <w:rPr>
          <w:rFonts w:eastAsia="Calibri"/>
          <w:sz w:val="28"/>
          <w:szCs w:val="28"/>
        </w:rPr>
        <w:t xml:space="preserve"> </w:t>
      </w:r>
      <w:r w:rsidRPr="00FE2CFB">
        <w:rPr>
          <w:rFonts w:eastAsia="Calibri"/>
          <w:sz w:val="28"/>
          <w:szCs w:val="28"/>
          <w:lang w:val="uk-UA"/>
        </w:rPr>
        <w:t xml:space="preserve">прийомних </w:t>
      </w:r>
      <w:r w:rsidRPr="00FE2CFB">
        <w:rPr>
          <w:rFonts w:eastAsia="Calibri"/>
          <w:sz w:val="28"/>
          <w:szCs w:val="28"/>
        </w:rPr>
        <w:t>дітей</w:t>
      </w:r>
      <w:r w:rsidRPr="00FE2CFB">
        <w:rPr>
          <w:rFonts w:eastAsia="Calibri"/>
          <w:sz w:val="28"/>
          <w:szCs w:val="28"/>
          <w:lang w:val="uk-UA"/>
        </w:rPr>
        <w:t xml:space="preserve"> (1 прийомна сім’я створена в 2021 році – влаштовано 2 дітей,  с. Полянецьке, сім</w:t>
      </w:r>
      <w:r w:rsidRPr="00FE2CFB">
        <w:rPr>
          <w:sz w:val="28"/>
          <w:szCs w:val="28"/>
          <w:lang w:val="uk-UA"/>
        </w:rPr>
        <w:t>’</w:t>
      </w:r>
      <w:r w:rsidRPr="00FE2CFB">
        <w:rPr>
          <w:rFonts w:eastAsia="Calibri"/>
          <w:sz w:val="28"/>
          <w:szCs w:val="28"/>
          <w:lang w:val="uk-UA"/>
        </w:rPr>
        <w:t>я Іщенко);</w:t>
      </w:r>
    </w:p>
    <w:p w14:paraId="498AB964" w14:textId="77777777" w:rsidR="00000E7F" w:rsidRPr="00FE2CFB" w:rsidRDefault="00000E7F" w:rsidP="00000E7F">
      <w:pPr>
        <w:jc w:val="both"/>
        <w:rPr>
          <w:rFonts w:eastAsia="Calibri"/>
          <w:sz w:val="28"/>
          <w:szCs w:val="28"/>
        </w:rPr>
      </w:pPr>
      <w:r w:rsidRPr="00FE2CFB">
        <w:rPr>
          <w:rFonts w:eastAsia="Calibri"/>
          <w:sz w:val="28"/>
          <w:szCs w:val="28"/>
          <w:lang w:val="uk-UA"/>
        </w:rPr>
        <w:t>15 сімей опікунів/піклувальників, в яких проживають 19 дітей;</w:t>
      </w:r>
    </w:p>
    <w:p w14:paraId="69F702EC"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В 2021 році на територію селищної ради прибули з інших територіальних одиниць 2 сім’ї опікунів/піклувальників,  в яких виховуються 5 дітей-сиріт, дітей позбавлених батьківського піклування (с. Полянецьке, с.Концеба).</w:t>
      </w:r>
    </w:p>
    <w:p w14:paraId="44381085"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lastRenderedPageBreak/>
        <w:t xml:space="preserve">В поточному 2021 році знято з обліку 3 дітей вказаної категорії, в зв’язку з досягненням повноліття. </w:t>
      </w:r>
    </w:p>
    <w:p w14:paraId="35DE90AA" w14:textId="77777777" w:rsidR="00000E7F" w:rsidRPr="00FE2CFB" w:rsidRDefault="00000E7F" w:rsidP="00000E7F">
      <w:pPr>
        <w:tabs>
          <w:tab w:val="left" w:pos="9360"/>
        </w:tabs>
        <w:ind w:right="-6" w:firstLine="284"/>
        <w:jc w:val="both"/>
        <w:rPr>
          <w:sz w:val="28"/>
          <w:szCs w:val="28"/>
          <w:lang w:val="uk-UA"/>
        </w:rPr>
      </w:pPr>
      <w:r w:rsidRPr="00FE2CFB">
        <w:rPr>
          <w:sz w:val="28"/>
          <w:szCs w:val="28"/>
          <w:lang w:val="uk-UA"/>
        </w:rPr>
        <w:t xml:space="preserve">      12</w:t>
      </w:r>
      <w:r w:rsidRPr="00FE2CFB">
        <w:rPr>
          <w:rFonts w:eastAsia="Calibri"/>
          <w:sz w:val="28"/>
          <w:szCs w:val="28"/>
          <w:lang w:val="uk-UA"/>
        </w:rPr>
        <w:t xml:space="preserve"> дітей-сиріт та дітей, позбавлених батьківського піклування, мають житло на праві користування. </w:t>
      </w:r>
    </w:p>
    <w:p w14:paraId="36609523" w14:textId="77777777" w:rsidR="00000E7F" w:rsidRPr="00FE2CFB" w:rsidRDefault="00000E7F" w:rsidP="00000E7F">
      <w:pPr>
        <w:tabs>
          <w:tab w:val="left" w:pos="9360"/>
        </w:tabs>
        <w:ind w:right="-6" w:firstLine="284"/>
        <w:jc w:val="both"/>
        <w:rPr>
          <w:sz w:val="28"/>
          <w:szCs w:val="28"/>
          <w:lang w:val="uk-UA"/>
        </w:rPr>
      </w:pPr>
      <w:r w:rsidRPr="00FE2CFB">
        <w:rPr>
          <w:rFonts w:eastAsia="Calibri"/>
          <w:iCs/>
          <w:sz w:val="28"/>
          <w:szCs w:val="28"/>
          <w:bdr w:val="none" w:sz="0" w:space="0" w:color="auto" w:frame="1"/>
          <w:lang w:val="uk-UA"/>
        </w:rPr>
        <w:t xml:space="preserve">          У разі відсутності житла, при досягненні 16-ти років   дітьми-сиротами, та  дітьми, позбавленими батьківського піклування, діти зазначеної категорії  ставляться на квартирний облік. </w:t>
      </w:r>
      <w:r w:rsidRPr="00FE2CFB">
        <w:rPr>
          <w:sz w:val="28"/>
          <w:szCs w:val="28"/>
          <w:lang w:val="uk-UA"/>
        </w:rPr>
        <w:t>За звітний період на квартирний облік по Савранській селищній раді поставлено 6 дітей.</w:t>
      </w:r>
    </w:p>
    <w:p w14:paraId="32462F37" w14:textId="77777777" w:rsidR="00000E7F" w:rsidRPr="00FE2CFB" w:rsidRDefault="00000E7F" w:rsidP="00000E7F">
      <w:pPr>
        <w:tabs>
          <w:tab w:val="left" w:pos="9781"/>
        </w:tabs>
        <w:ind w:right="-6" w:hanging="284"/>
        <w:jc w:val="both"/>
        <w:rPr>
          <w:sz w:val="28"/>
          <w:szCs w:val="28"/>
          <w:lang w:val="uk-UA"/>
        </w:rPr>
      </w:pPr>
      <w:r w:rsidRPr="00FE2CFB">
        <w:rPr>
          <w:sz w:val="28"/>
          <w:szCs w:val="28"/>
          <w:lang w:val="uk-UA"/>
        </w:rPr>
        <w:tab/>
        <w:t xml:space="preserve">           </w:t>
      </w:r>
      <w:r w:rsidRPr="00FE2CFB">
        <w:rPr>
          <w:sz w:val="28"/>
          <w:szCs w:val="28"/>
        </w:rPr>
        <w:t xml:space="preserve">Службою у справах дітей </w:t>
      </w:r>
      <w:r w:rsidRPr="00FE2CFB">
        <w:rPr>
          <w:sz w:val="28"/>
          <w:szCs w:val="28"/>
          <w:lang w:val="uk-UA"/>
        </w:rPr>
        <w:t xml:space="preserve">проводиться робота з дітьми, </w:t>
      </w:r>
      <w:r w:rsidRPr="00FE2CFB">
        <w:rPr>
          <w:sz w:val="28"/>
          <w:szCs w:val="28"/>
        </w:rPr>
        <w:t>які опинилися у складних життєвих обставинах</w:t>
      </w:r>
      <w:r w:rsidRPr="00FE2CFB">
        <w:rPr>
          <w:sz w:val="28"/>
          <w:szCs w:val="28"/>
          <w:lang w:val="uk-UA"/>
        </w:rPr>
        <w:t>.</w:t>
      </w:r>
    </w:p>
    <w:p w14:paraId="498E201B" w14:textId="77777777" w:rsidR="00000E7F" w:rsidRPr="00FE2CFB" w:rsidRDefault="00000E7F" w:rsidP="00000E7F">
      <w:pPr>
        <w:tabs>
          <w:tab w:val="left" w:pos="9781"/>
        </w:tabs>
        <w:ind w:right="-6" w:hanging="284"/>
        <w:jc w:val="both"/>
        <w:rPr>
          <w:sz w:val="28"/>
          <w:szCs w:val="28"/>
        </w:rPr>
      </w:pPr>
      <w:r w:rsidRPr="00FE2CFB">
        <w:rPr>
          <w:sz w:val="28"/>
          <w:szCs w:val="28"/>
          <w:lang w:val="uk-UA"/>
        </w:rPr>
        <w:tab/>
        <w:t xml:space="preserve">           Станом на 31.12.2021 року 42 </w:t>
      </w:r>
      <w:r w:rsidRPr="00FE2CFB">
        <w:rPr>
          <w:sz w:val="28"/>
          <w:szCs w:val="28"/>
        </w:rPr>
        <w:t>дітей</w:t>
      </w:r>
      <w:r w:rsidRPr="00FE2CFB">
        <w:rPr>
          <w:sz w:val="28"/>
          <w:szCs w:val="28"/>
          <w:lang w:val="uk-UA"/>
        </w:rPr>
        <w:t xml:space="preserve"> перебувають на вищевказаному обліку, із них 35 дітей по причині ухилення батьків від виконання батьківських обов’язків та 7 дітей, які потерпіли від домашнього насильства.</w:t>
      </w:r>
    </w:p>
    <w:p w14:paraId="35982573" w14:textId="77777777" w:rsidR="00000E7F" w:rsidRPr="00FE2CFB" w:rsidRDefault="00000E7F" w:rsidP="00000E7F">
      <w:pPr>
        <w:shd w:val="clear" w:color="auto" w:fill="FFFFFF"/>
        <w:ind w:firstLine="708"/>
        <w:jc w:val="both"/>
        <w:rPr>
          <w:sz w:val="28"/>
          <w:szCs w:val="28"/>
          <w:lang w:val="uk-UA"/>
        </w:rPr>
      </w:pPr>
      <w:r w:rsidRPr="00FE2CFB">
        <w:rPr>
          <w:sz w:val="28"/>
          <w:szCs w:val="28"/>
          <w:lang w:val="uk-UA"/>
        </w:rPr>
        <w:t xml:space="preserve">Протягом 2021 </w:t>
      </w:r>
      <w:r w:rsidRPr="00FE2CFB">
        <w:rPr>
          <w:sz w:val="28"/>
          <w:szCs w:val="28"/>
        </w:rPr>
        <w:t>ро</w:t>
      </w:r>
      <w:r w:rsidRPr="00FE2CFB">
        <w:rPr>
          <w:sz w:val="28"/>
          <w:szCs w:val="28"/>
          <w:lang w:val="uk-UA"/>
        </w:rPr>
        <w:t xml:space="preserve">ку </w:t>
      </w:r>
      <w:r w:rsidRPr="00FE2CFB">
        <w:rPr>
          <w:sz w:val="28"/>
          <w:szCs w:val="28"/>
        </w:rPr>
        <w:t>виявлено та поставлено на облік дітей</w:t>
      </w:r>
      <w:r w:rsidRPr="00FE2CFB">
        <w:rPr>
          <w:sz w:val="28"/>
          <w:szCs w:val="28"/>
          <w:lang w:val="uk-UA"/>
        </w:rPr>
        <w:t xml:space="preserve"> </w:t>
      </w:r>
      <w:r w:rsidRPr="00FE2CFB">
        <w:rPr>
          <w:sz w:val="28"/>
          <w:szCs w:val="28"/>
        </w:rPr>
        <w:t>23 дітей, які опинилися в складних життєвих обставинах</w:t>
      </w:r>
      <w:r w:rsidRPr="00FE2CFB">
        <w:rPr>
          <w:sz w:val="28"/>
          <w:szCs w:val="28"/>
          <w:lang w:val="uk-UA"/>
        </w:rPr>
        <w:t>, з</w:t>
      </w:r>
      <w:r w:rsidRPr="00FE2CFB">
        <w:rPr>
          <w:sz w:val="28"/>
          <w:szCs w:val="28"/>
        </w:rPr>
        <w:t xml:space="preserve">нято з вищевказаного з обліку </w:t>
      </w:r>
      <w:r w:rsidRPr="00FE2CFB">
        <w:rPr>
          <w:sz w:val="28"/>
          <w:szCs w:val="28"/>
          <w:lang w:val="uk-UA"/>
        </w:rPr>
        <w:t xml:space="preserve">29 </w:t>
      </w:r>
      <w:r w:rsidRPr="00FE2CFB">
        <w:rPr>
          <w:sz w:val="28"/>
          <w:szCs w:val="28"/>
        </w:rPr>
        <w:t xml:space="preserve"> дітей</w:t>
      </w:r>
      <w:r w:rsidRPr="00FE2CFB">
        <w:rPr>
          <w:sz w:val="28"/>
          <w:szCs w:val="28"/>
          <w:lang w:val="uk-UA"/>
        </w:rPr>
        <w:t>.</w:t>
      </w:r>
    </w:p>
    <w:p w14:paraId="28E18AF7" w14:textId="77777777" w:rsidR="00000E7F" w:rsidRPr="00FE2CFB" w:rsidRDefault="00000E7F" w:rsidP="00000E7F">
      <w:pPr>
        <w:shd w:val="clear" w:color="auto" w:fill="FFFFFF"/>
        <w:ind w:firstLine="708"/>
        <w:jc w:val="both"/>
        <w:rPr>
          <w:sz w:val="28"/>
          <w:szCs w:val="28"/>
          <w:lang w:val="uk-UA"/>
        </w:rPr>
      </w:pPr>
      <w:r w:rsidRPr="00FE2CFB">
        <w:rPr>
          <w:sz w:val="28"/>
          <w:szCs w:val="28"/>
          <w:bdr w:val="none" w:sz="0" w:space="0" w:color="auto" w:frame="1"/>
        </w:rPr>
        <w:t xml:space="preserve">Стан виконання </w:t>
      </w:r>
      <w:r w:rsidRPr="00FE2CFB">
        <w:rPr>
          <w:sz w:val="28"/>
          <w:szCs w:val="28"/>
          <w:bdr w:val="none" w:sz="0" w:space="0" w:color="auto" w:frame="1"/>
          <w:lang w:val="uk-UA"/>
        </w:rPr>
        <w:t xml:space="preserve">батьківських </w:t>
      </w:r>
      <w:r w:rsidRPr="00FE2CFB">
        <w:rPr>
          <w:sz w:val="28"/>
          <w:szCs w:val="28"/>
          <w:bdr w:val="none" w:sz="0" w:space="0" w:color="auto" w:frame="1"/>
        </w:rPr>
        <w:t>обов’язків розгля</w:t>
      </w:r>
      <w:r w:rsidRPr="00FE2CFB">
        <w:rPr>
          <w:sz w:val="28"/>
          <w:szCs w:val="28"/>
          <w:bdr w:val="none" w:sz="0" w:space="0" w:color="auto" w:frame="1"/>
          <w:lang w:val="uk-UA"/>
        </w:rPr>
        <w:t xml:space="preserve">дається </w:t>
      </w:r>
      <w:r w:rsidRPr="00FE2CFB">
        <w:rPr>
          <w:sz w:val="28"/>
          <w:szCs w:val="28"/>
          <w:bdr w:val="none" w:sz="0" w:space="0" w:color="auto" w:frame="1"/>
        </w:rPr>
        <w:t xml:space="preserve"> на засіданні </w:t>
      </w:r>
      <w:r w:rsidRPr="00FE2CFB">
        <w:rPr>
          <w:sz w:val="28"/>
          <w:szCs w:val="28"/>
          <w:bdr w:val="none" w:sz="0" w:space="0" w:color="auto" w:frame="1"/>
          <w:lang w:val="uk-UA"/>
        </w:rPr>
        <w:t>К</w:t>
      </w:r>
      <w:r w:rsidRPr="00FE2CFB">
        <w:rPr>
          <w:sz w:val="28"/>
          <w:szCs w:val="28"/>
          <w:bdr w:val="none" w:sz="0" w:space="0" w:color="auto" w:frame="1"/>
        </w:rPr>
        <w:t>омісії з питань захисту прав дитини</w:t>
      </w:r>
      <w:r w:rsidRPr="00FE2CFB">
        <w:rPr>
          <w:sz w:val="28"/>
          <w:szCs w:val="28"/>
          <w:bdr w:val="none" w:sz="0" w:space="0" w:color="auto" w:frame="1"/>
          <w:lang w:val="uk-UA"/>
        </w:rPr>
        <w:t>, за участю особисто батьків.</w:t>
      </w:r>
    </w:p>
    <w:p w14:paraId="6F9CE591" w14:textId="77777777" w:rsidR="00000E7F" w:rsidRPr="00FE2CFB" w:rsidRDefault="00000E7F" w:rsidP="00000E7F">
      <w:pPr>
        <w:shd w:val="clear" w:color="auto" w:fill="FFFFFF"/>
        <w:ind w:firstLine="708"/>
        <w:jc w:val="both"/>
        <w:rPr>
          <w:iCs/>
          <w:sz w:val="28"/>
          <w:szCs w:val="28"/>
          <w:bdr w:val="none" w:sz="0" w:space="0" w:color="auto" w:frame="1"/>
          <w:lang w:val="uk-UA"/>
        </w:rPr>
      </w:pPr>
      <w:r w:rsidRPr="00FE2CFB">
        <w:rPr>
          <w:iCs/>
          <w:sz w:val="28"/>
          <w:szCs w:val="28"/>
          <w:bdr w:val="none" w:sz="0" w:space="0" w:color="auto" w:frame="1"/>
          <w:lang w:val="uk-UA"/>
        </w:rPr>
        <w:t>З метою попередження дитячої бездоглядності, будь-яких проявів жорстокого поводження з дітьми, є проведення профілактичних рейдів – виїздів та обстеження  умов проживання дітей в сім’ях, які опинились у складних життєвих обставинах, виявлення сімей, де батьки не виконують належним чином батьківських обов’язків.</w:t>
      </w:r>
    </w:p>
    <w:p w14:paraId="711FE296" w14:textId="77777777" w:rsidR="00000E7F" w:rsidRPr="00FE2CFB" w:rsidRDefault="00000E7F" w:rsidP="00000E7F">
      <w:pPr>
        <w:shd w:val="clear" w:color="auto" w:fill="FFFFFF"/>
        <w:ind w:firstLine="708"/>
        <w:jc w:val="both"/>
        <w:rPr>
          <w:sz w:val="28"/>
          <w:szCs w:val="28"/>
          <w:lang w:val="uk-UA"/>
        </w:rPr>
      </w:pPr>
      <w:r w:rsidRPr="00FE2CFB">
        <w:rPr>
          <w:sz w:val="28"/>
          <w:szCs w:val="28"/>
          <w:lang w:val="uk-UA"/>
        </w:rPr>
        <w:t xml:space="preserve">Протягом 2021 року проведено 12 рейдів «Діти вулиці» </w:t>
      </w:r>
      <w:r w:rsidRPr="00FE2CFB">
        <w:rPr>
          <w:sz w:val="28"/>
          <w:szCs w:val="28"/>
          <w:bdr w:val="none" w:sz="0" w:space="0" w:color="auto" w:frame="1"/>
          <w:lang w:val="uk-UA"/>
        </w:rPr>
        <w:t>та рейд «Урок»</w:t>
      </w:r>
      <w:r w:rsidRPr="00FE2CFB">
        <w:rPr>
          <w:sz w:val="28"/>
          <w:szCs w:val="28"/>
          <w:lang w:val="uk-UA"/>
        </w:rPr>
        <w:t>, виявлена 3 дітей, із них 1 дитина влаштована до КНП «Ізмаїльського спеціалізованого будинку дитини», 1дитина  – до Центру соціально-психологічної реабілітації для дітей служби у справах дітей Подільської районної державної адміністрації  (м. Кодима), 1 дитина – передана на тимчасове влаштування в сім</w:t>
      </w:r>
      <w:r w:rsidRPr="00FE2CFB">
        <w:rPr>
          <w:sz w:val="28"/>
          <w:szCs w:val="28"/>
          <w:bdr w:val="none" w:sz="0" w:space="0" w:color="auto" w:frame="1"/>
          <w:lang w:val="uk-UA"/>
        </w:rPr>
        <w:t>’</w:t>
      </w:r>
      <w:r w:rsidRPr="00FE2CFB">
        <w:rPr>
          <w:sz w:val="28"/>
          <w:szCs w:val="28"/>
          <w:lang w:val="uk-UA"/>
        </w:rPr>
        <w:t xml:space="preserve">ю рідних. </w:t>
      </w:r>
    </w:p>
    <w:p w14:paraId="6F447885" w14:textId="77777777" w:rsidR="00000E7F" w:rsidRPr="00FE2CFB" w:rsidRDefault="00000E7F" w:rsidP="00000E7F">
      <w:pPr>
        <w:shd w:val="clear" w:color="auto" w:fill="FFFFFF"/>
        <w:ind w:firstLine="708"/>
        <w:jc w:val="both"/>
        <w:rPr>
          <w:sz w:val="28"/>
          <w:szCs w:val="28"/>
          <w:lang w:val="uk-UA"/>
        </w:rPr>
      </w:pPr>
      <w:r w:rsidRPr="00FE2CFB">
        <w:rPr>
          <w:sz w:val="28"/>
          <w:szCs w:val="28"/>
          <w:bdr w:val="none" w:sz="0" w:space="0" w:color="auto" w:frame="1"/>
          <w:lang w:val="uk-UA"/>
        </w:rPr>
        <w:t>О</w:t>
      </w:r>
      <w:r w:rsidRPr="00FE2CFB">
        <w:rPr>
          <w:sz w:val="28"/>
          <w:szCs w:val="28"/>
          <w:bdr w:val="none" w:sz="0" w:space="0" w:color="auto" w:frame="1"/>
        </w:rPr>
        <w:t>бстежено умови проживання </w:t>
      </w:r>
      <w:r w:rsidRPr="00FE2CFB">
        <w:rPr>
          <w:sz w:val="28"/>
          <w:szCs w:val="28"/>
          <w:bdr w:val="none" w:sz="0" w:space="0" w:color="auto" w:frame="1"/>
          <w:lang w:val="uk-UA"/>
        </w:rPr>
        <w:t xml:space="preserve"> дітей, які проживають в 68</w:t>
      </w:r>
      <w:r w:rsidRPr="00FE2CFB">
        <w:rPr>
          <w:sz w:val="28"/>
          <w:szCs w:val="28"/>
          <w:bdr w:val="none" w:sz="0" w:space="0" w:color="auto" w:frame="1"/>
        </w:rPr>
        <w:t xml:space="preserve"> сім’</w:t>
      </w:r>
      <w:r w:rsidRPr="00FE2CFB">
        <w:rPr>
          <w:sz w:val="28"/>
          <w:szCs w:val="28"/>
          <w:bdr w:val="none" w:sz="0" w:space="0" w:color="auto" w:frame="1"/>
          <w:lang w:val="uk-UA"/>
        </w:rPr>
        <w:t>ях.</w:t>
      </w:r>
      <w:r w:rsidRPr="00FE2CFB">
        <w:rPr>
          <w:sz w:val="28"/>
          <w:szCs w:val="28"/>
          <w:lang w:val="uk-UA"/>
        </w:rPr>
        <w:t xml:space="preserve"> </w:t>
      </w:r>
    </w:p>
    <w:p w14:paraId="30D0730A" w14:textId="77777777" w:rsidR="00000E7F" w:rsidRPr="00FE2CFB" w:rsidRDefault="00000E7F" w:rsidP="00000E7F">
      <w:pPr>
        <w:shd w:val="clear" w:color="auto" w:fill="FFFFFF"/>
        <w:ind w:firstLine="708"/>
        <w:jc w:val="both"/>
        <w:rPr>
          <w:iCs/>
          <w:sz w:val="28"/>
          <w:szCs w:val="28"/>
          <w:bdr w:val="none" w:sz="0" w:space="0" w:color="auto" w:frame="1"/>
          <w:lang w:val="uk-UA"/>
        </w:rPr>
      </w:pPr>
      <w:r w:rsidRPr="00FE2CFB">
        <w:rPr>
          <w:iCs/>
          <w:sz w:val="28"/>
          <w:szCs w:val="28"/>
          <w:bdr w:val="none" w:sz="0" w:space="0" w:color="auto" w:frame="1"/>
          <w:lang w:val="uk-UA"/>
        </w:rPr>
        <w:t xml:space="preserve">В ході проведення рейдів, перевірок батькам роз’яснюються їх права та обов’язки щодо виховання дітей, забезпечення належних умов для їхнього проживання, навчання, фізичного та морального розвитку, роз’яснюється законодавство щодо адміністративної, кримінальної відповідальності за неналежне виконання батьківських обов’язків. </w:t>
      </w:r>
    </w:p>
    <w:p w14:paraId="47DA0FB0" w14:textId="77777777" w:rsidR="00000E7F" w:rsidRPr="00FE2CFB" w:rsidRDefault="00000E7F" w:rsidP="00000E7F">
      <w:pPr>
        <w:shd w:val="clear" w:color="auto" w:fill="FFFFFF"/>
        <w:ind w:firstLine="708"/>
        <w:jc w:val="both"/>
        <w:rPr>
          <w:i/>
          <w:sz w:val="28"/>
          <w:szCs w:val="28"/>
          <w:lang w:val="uk-UA"/>
        </w:rPr>
      </w:pPr>
      <w:r w:rsidRPr="00FE2CFB">
        <w:rPr>
          <w:iCs/>
          <w:sz w:val="28"/>
          <w:szCs w:val="28"/>
          <w:bdr w:val="none" w:sz="0" w:space="0" w:color="auto" w:frame="1"/>
          <w:lang w:val="uk-UA"/>
        </w:rPr>
        <w:t>Одночасно проводиться індивідуальна інформаційно-роз’яснювальна, виховна  робота з дітьми, які опинились у складних життєвих обставинах.</w:t>
      </w:r>
    </w:p>
    <w:p w14:paraId="1398B09A" w14:textId="77777777" w:rsidR="00000E7F" w:rsidRPr="00FE2CFB" w:rsidRDefault="00000E7F" w:rsidP="00000E7F">
      <w:pPr>
        <w:shd w:val="clear" w:color="auto" w:fill="FFFFFF"/>
        <w:jc w:val="both"/>
        <w:rPr>
          <w:sz w:val="28"/>
          <w:szCs w:val="28"/>
          <w:lang w:val="uk-UA"/>
        </w:rPr>
      </w:pPr>
      <w:r w:rsidRPr="00FE2CFB">
        <w:rPr>
          <w:rFonts w:ascii="Antiqua" w:hAnsi="Antiqua"/>
          <w:sz w:val="28"/>
          <w:szCs w:val="28"/>
          <w:lang w:val="uk-UA"/>
        </w:rPr>
        <w:t xml:space="preserve"> </w:t>
      </w:r>
      <w:r w:rsidRPr="00FE2CFB">
        <w:rPr>
          <w:rFonts w:ascii="Antiqua" w:hAnsi="Antiqua"/>
          <w:sz w:val="28"/>
          <w:szCs w:val="28"/>
          <w:lang w:val="uk-UA"/>
        </w:rPr>
        <w:tab/>
      </w:r>
      <w:r w:rsidRPr="00FE2CFB">
        <w:rPr>
          <w:sz w:val="28"/>
          <w:szCs w:val="28"/>
          <w:lang w:val="uk-UA"/>
        </w:rPr>
        <w:t>Служба у справах дітей здійснює організаційне забезпечення діяльності постійно діючої Комісії з питань захисту прав дітей виконавчого комітету Савранської селищної ради.</w:t>
      </w:r>
    </w:p>
    <w:p w14:paraId="63BBB95E" w14:textId="77777777" w:rsidR="00000E7F" w:rsidRPr="00FE2CFB" w:rsidRDefault="00000E7F" w:rsidP="00000E7F">
      <w:pPr>
        <w:shd w:val="clear" w:color="auto" w:fill="FFFFFF"/>
        <w:ind w:firstLine="708"/>
        <w:jc w:val="both"/>
        <w:rPr>
          <w:sz w:val="28"/>
          <w:szCs w:val="28"/>
          <w:lang w:val="uk-UA"/>
        </w:rPr>
      </w:pPr>
      <w:r w:rsidRPr="00FE2CFB">
        <w:rPr>
          <w:sz w:val="28"/>
          <w:szCs w:val="28"/>
          <w:lang w:val="uk-UA"/>
        </w:rPr>
        <w:t xml:space="preserve">Протягом 2021 року </w:t>
      </w:r>
      <w:r w:rsidRPr="00FE2CFB">
        <w:rPr>
          <w:sz w:val="28"/>
          <w:szCs w:val="28"/>
        </w:rPr>
        <w:t xml:space="preserve">проведено 12 засідань Комісії </w:t>
      </w:r>
      <w:r w:rsidRPr="00FE2CFB">
        <w:rPr>
          <w:sz w:val="28"/>
          <w:szCs w:val="28"/>
          <w:lang w:val="uk-UA"/>
        </w:rPr>
        <w:t xml:space="preserve">з питань захисту прав дитини, </w:t>
      </w:r>
      <w:r w:rsidRPr="00FE2CFB">
        <w:rPr>
          <w:sz w:val="28"/>
          <w:szCs w:val="28"/>
        </w:rPr>
        <w:t xml:space="preserve"> на яких було розглянуто 35  питан</w:t>
      </w:r>
      <w:r w:rsidRPr="00FE2CFB">
        <w:rPr>
          <w:sz w:val="28"/>
          <w:szCs w:val="28"/>
          <w:lang w:val="uk-UA"/>
        </w:rPr>
        <w:t>ь</w:t>
      </w:r>
      <w:r w:rsidRPr="00FE2CFB">
        <w:rPr>
          <w:sz w:val="28"/>
          <w:szCs w:val="28"/>
        </w:rPr>
        <w:t xml:space="preserve">. </w:t>
      </w:r>
      <w:r w:rsidRPr="00FE2CFB">
        <w:rPr>
          <w:sz w:val="28"/>
          <w:szCs w:val="28"/>
          <w:lang w:val="uk-UA"/>
        </w:rPr>
        <w:t xml:space="preserve">Враховуючи рішення вищевказаної комісії, як дорадчого органу, </w:t>
      </w:r>
      <w:r w:rsidRPr="00FE2CFB">
        <w:rPr>
          <w:sz w:val="28"/>
          <w:szCs w:val="28"/>
        </w:rPr>
        <w:t xml:space="preserve">з метою захисту прав та законних інтересів дітей, </w:t>
      </w:r>
      <w:r w:rsidRPr="00FE2CFB">
        <w:rPr>
          <w:sz w:val="28"/>
          <w:szCs w:val="28"/>
          <w:lang w:val="uk-UA"/>
        </w:rPr>
        <w:t xml:space="preserve">службою у справах дітей представлено відповідні проекти рішень </w:t>
      </w:r>
      <w:r w:rsidRPr="00FE2CFB">
        <w:rPr>
          <w:sz w:val="28"/>
          <w:szCs w:val="28"/>
        </w:rPr>
        <w:t xml:space="preserve">для розгляду </w:t>
      </w:r>
      <w:r w:rsidRPr="00FE2CFB">
        <w:rPr>
          <w:sz w:val="28"/>
          <w:szCs w:val="28"/>
          <w:lang w:val="uk-UA"/>
        </w:rPr>
        <w:t xml:space="preserve">на </w:t>
      </w:r>
      <w:r w:rsidRPr="00FE2CFB">
        <w:rPr>
          <w:sz w:val="28"/>
          <w:szCs w:val="28"/>
        </w:rPr>
        <w:t>засіданнях виконавчого комітету С</w:t>
      </w:r>
      <w:r w:rsidRPr="00FE2CFB">
        <w:rPr>
          <w:sz w:val="28"/>
          <w:szCs w:val="28"/>
          <w:lang w:val="uk-UA"/>
        </w:rPr>
        <w:t>авранської</w:t>
      </w:r>
      <w:r w:rsidRPr="00FE2CFB">
        <w:rPr>
          <w:sz w:val="28"/>
          <w:szCs w:val="28"/>
        </w:rPr>
        <w:t xml:space="preserve"> селищної ради</w:t>
      </w:r>
      <w:r w:rsidRPr="00FE2CFB">
        <w:rPr>
          <w:sz w:val="28"/>
          <w:szCs w:val="28"/>
          <w:lang w:val="uk-UA"/>
        </w:rPr>
        <w:t>.</w:t>
      </w:r>
    </w:p>
    <w:p w14:paraId="33C3388B" w14:textId="77777777" w:rsidR="00000E7F" w:rsidRPr="00FE2CFB" w:rsidRDefault="00000E7F" w:rsidP="00000E7F">
      <w:pPr>
        <w:shd w:val="clear" w:color="auto" w:fill="FFFFFF"/>
        <w:ind w:firstLine="708"/>
        <w:jc w:val="both"/>
        <w:rPr>
          <w:sz w:val="28"/>
          <w:szCs w:val="28"/>
          <w:bdr w:val="none" w:sz="0" w:space="0" w:color="auto" w:frame="1"/>
          <w:lang w:val="uk-UA"/>
        </w:rPr>
      </w:pPr>
      <w:r w:rsidRPr="00FE2CFB">
        <w:rPr>
          <w:sz w:val="28"/>
          <w:szCs w:val="28"/>
          <w:lang w:val="uk-UA"/>
        </w:rPr>
        <w:lastRenderedPageBreak/>
        <w:t xml:space="preserve"> </w:t>
      </w:r>
      <w:r w:rsidRPr="00FE2CFB">
        <w:rPr>
          <w:sz w:val="28"/>
          <w:szCs w:val="28"/>
          <w:bdr w:val="none" w:sz="0" w:space="0" w:color="auto" w:frame="1"/>
          <w:lang w:val="uk-UA"/>
        </w:rPr>
        <w:t xml:space="preserve">До Савранського районного суду Одеської області  протягом 2021 року </w:t>
      </w:r>
      <w:r w:rsidRPr="00FE2CFB">
        <w:rPr>
          <w:sz w:val="28"/>
          <w:szCs w:val="28"/>
          <w:lang w:val="uk-UA"/>
        </w:rPr>
        <w:t xml:space="preserve">службою у справах дітей, від імені Органу опіки та піклування, </w:t>
      </w:r>
      <w:r w:rsidRPr="00FE2CFB">
        <w:rPr>
          <w:sz w:val="28"/>
          <w:szCs w:val="28"/>
          <w:bdr w:val="none" w:sz="0" w:space="0" w:color="auto" w:frame="1"/>
          <w:lang w:val="uk-UA"/>
        </w:rPr>
        <w:t>підготовлено та подано в інтересах дітей 4 позовних заяви, із них: 2 позови про позбавлення</w:t>
      </w:r>
      <w:r w:rsidRPr="00FE2CFB">
        <w:rPr>
          <w:sz w:val="28"/>
          <w:szCs w:val="28"/>
          <w:bdr w:val="none" w:sz="0" w:space="0" w:color="auto" w:frame="1"/>
        </w:rPr>
        <w:t>   </w:t>
      </w:r>
      <w:r w:rsidRPr="00FE2CFB">
        <w:rPr>
          <w:sz w:val="28"/>
          <w:szCs w:val="28"/>
          <w:bdr w:val="none" w:sz="0" w:space="0" w:color="auto" w:frame="1"/>
          <w:lang w:val="uk-UA"/>
        </w:rPr>
        <w:t xml:space="preserve">батьків батьківських прав, та 2 позови щодо відібрання дітей від батьків, без позбавлення їх батьківських прав. </w:t>
      </w:r>
    </w:p>
    <w:p w14:paraId="635D0DD3" w14:textId="77777777" w:rsidR="00000E7F" w:rsidRPr="00FE2CFB" w:rsidRDefault="00000E7F" w:rsidP="00000E7F">
      <w:pPr>
        <w:shd w:val="clear" w:color="auto" w:fill="FFFFFF"/>
        <w:ind w:firstLine="708"/>
        <w:jc w:val="both"/>
        <w:rPr>
          <w:sz w:val="28"/>
          <w:szCs w:val="28"/>
          <w:bdr w:val="none" w:sz="0" w:space="0" w:color="auto" w:frame="1"/>
          <w:lang w:val="uk-UA"/>
        </w:rPr>
      </w:pPr>
      <w:r w:rsidRPr="00FE2CFB">
        <w:rPr>
          <w:sz w:val="28"/>
          <w:szCs w:val="28"/>
          <w:bdr w:val="none" w:sz="0" w:space="0" w:color="auto" w:frame="1"/>
          <w:lang w:val="uk-UA"/>
        </w:rPr>
        <w:t xml:space="preserve">Один позов задоволений, 3 – перебуває в стадії розгляду. </w:t>
      </w:r>
    </w:p>
    <w:p w14:paraId="03E855FC" w14:textId="77777777" w:rsidR="00000E7F" w:rsidRPr="00FE2CFB" w:rsidRDefault="00000E7F" w:rsidP="00000E7F">
      <w:pPr>
        <w:tabs>
          <w:tab w:val="left" w:pos="9360"/>
        </w:tabs>
        <w:ind w:right="-6" w:firstLine="284"/>
        <w:jc w:val="both"/>
        <w:rPr>
          <w:sz w:val="28"/>
          <w:szCs w:val="28"/>
          <w:lang w:val="uk-UA"/>
        </w:rPr>
      </w:pPr>
      <w:r w:rsidRPr="00FE2CFB">
        <w:rPr>
          <w:sz w:val="28"/>
          <w:szCs w:val="28"/>
          <w:lang w:val="uk-UA"/>
        </w:rPr>
        <w:t xml:space="preserve">       Службою у справах дітей селищної ради прийнято участь у розгляді 8 судових справ щодо захисту прав та інтересів дітей Савранської селищної ради.</w:t>
      </w:r>
    </w:p>
    <w:p w14:paraId="03376178" w14:textId="77777777" w:rsidR="00000E7F" w:rsidRPr="00FE2CFB" w:rsidRDefault="00000E7F" w:rsidP="00000E7F">
      <w:pPr>
        <w:shd w:val="clear" w:color="auto" w:fill="FFFFFF"/>
        <w:ind w:firstLine="708"/>
        <w:jc w:val="both"/>
        <w:rPr>
          <w:sz w:val="28"/>
          <w:szCs w:val="28"/>
          <w:bdr w:val="none" w:sz="0" w:space="0" w:color="auto" w:frame="1"/>
          <w:lang w:val="uk-UA"/>
        </w:rPr>
      </w:pPr>
      <w:r w:rsidRPr="00FE2CFB">
        <w:rPr>
          <w:sz w:val="28"/>
          <w:szCs w:val="28"/>
          <w:bdr w:val="none" w:sz="0" w:space="0" w:color="auto" w:frame="1"/>
        </w:rPr>
        <w:t>Протягом 202</w:t>
      </w:r>
      <w:r w:rsidRPr="00FE2CFB">
        <w:rPr>
          <w:sz w:val="28"/>
          <w:szCs w:val="28"/>
          <w:bdr w:val="none" w:sz="0" w:space="0" w:color="auto" w:frame="1"/>
          <w:lang w:val="uk-UA"/>
        </w:rPr>
        <w:t>1</w:t>
      </w:r>
      <w:r w:rsidRPr="00FE2CFB">
        <w:rPr>
          <w:sz w:val="28"/>
          <w:szCs w:val="28"/>
          <w:bdr w:val="none" w:sz="0" w:space="0" w:color="auto" w:frame="1"/>
        </w:rPr>
        <w:t xml:space="preserve"> року </w:t>
      </w:r>
      <w:r w:rsidRPr="00FE2CFB">
        <w:rPr>
          <w:sz w:val="28"/>
          <w:szCs w:val="28"/>
          <w:bdr w:val="none" w:sz="0" w:space="0" w:color="auto" w:frame="1"/>
          <w:lang w:val="uk-UA"/>
        </w:rPr>
        <w:t xml:space="preserve">на адресу служби у справах дітей надійшло 57 </w:t>
      </w:r>
      <w:r w:rsidRPr="00FE2CFB">
        <w:rPr>
          <w:sz w:val="28"/>
          <w:szCs w:val="28"/>
          <w:bdr w:val="none" w:sz="0" w:space="0" w:color="auto" w:frame="1"/>
        </w:rPr>
        <w:t>письмов</w:t>
      </w:r>
      <w:r w:rsidRPr="00FE2CFB">
        <w:rPr>
          <w:sz w:val="28"/>
          <w:szCs w:val="28"/>
          <w:bdr w:val="none" w:sz="0" w:space="0" w:color="auto" w:frame="1"/>
          <w:lang w:val="uk-UA"/>
        </w:rPr>
        <w:t xml:space="preserve">их </w:t>
      </w:r>
      <w:r w:rsidRPr="00FE2CFB">
        <w:rPr>
          <w:sz w:val="28"/>
          <w:szCs w:val="28"/>
          <w:bdr w:val="none" w:sz="0" w:space="0" w:color="auto" w:frame="1"/>
        </w:rPr>
        <w:t>звернень громадян</w:t>
      </w:r>
      <w:r w:rsidRPr="00FE2CFB">
        <w:rPr>
          <w:sz w:val="28"/>
          <w:szCs w:val="28"/>
          <w:bdr w:val="none" w:sz="0" w:space="0" w:color="auto" w:frame="1"/>
          <w:lang w:val="uk-UA"/>
        </w:rPr>
        <w:t xml:space="preserve">. </w:t>
      </w:r>
      <w:r w:rsidRPr="00FE2CFB">
        <w:rPr>
          <w:sz w:val="28"/>
          <w:szCs w:val="28"/>
          <w:bdr w:val="none" w:sz="0" w:space="0" w:color="auto" w:frame="1"/>
        </w:rPr>
        <w:t xml:space="preserve">За результатами розгляду </w:t>
      </w:r>
      <w:r w:rsidRPr="00FE2CFB">
        <w:rPr>
          <w:sz w:val="28"/>
          <w:szCs w:val="28"/>
          <w:bdr w:val="none" w:sz="0" w:space="0" w:color="auto" w:frame="1"/>
          <w:lang w:val="uk-UA"/>
        </w:rPr>
        <w:t xml:space="preserve">заяв,  всі  відповіді заявникам надані своєчасно. </w:t>
      </w:r>
      <w:r w:rsidRPr="00FE2CFB">
        <w:rPr>
          <w:sz w:val="28"/>
          <w:szCs w:val="28"/>
          <w:bdr w:val="none" w:sz="0" w:space="0" w:color="auto" w:frame="1"/>
        </w:rPr>
        <w:t xml:space="preserve">          </w:t>
      </w:r>
    </w:p>
    <w:p w14:paraId="7EA2DF8E" w14:textId="77777777" w:rsidR="00000E7F" w:rsidRPr="00FE2CFB" w:rsidRDefault="00000E7F" w:rsidP="00000E7F">
      <w:pPr>
        <w:ind w:firstLine="708"/>
        <w:jc w:val="both"/>
        <w:rPr>
          <w:rFonts w:eastAsia="Calibri"/>
          <w:sz w:val="28"/>
          <w:szCs w:val="28"/>
          <w:lang w:val="uk-UA"/>
        </w:rPr>
      </w:pPr>
      <w:r w:rsidRPr="00FE2CFB">
        <w:rPr>
          <w:rFonts w:eastAsia="Calibri"/>
          <w:sz w:val="28"/>
          <w:szCs w:val="28"/>
          <w:lang w:val="uk-UA"/>
        </w:rPr>
        <w:t>Службою у справах дітей селищної ради 27.12.2021 року було забезпечено супровід 9 дітей-сиріт, дітей, позбавлених батьківського піклування, які взяли  участь в обласних новорічних заходах в Одеському українському театрі.</w:t>
      </w:r>
    </w:p>
    <w:p w14:paraId="496735CF" w14:textId="77777777" w:rsidR="00000E7F" w:rsidRPr="00FE2CFB" w:rsidRDefault="00000E7F" w:rsidP="00000E7F">
      <w:pPr>
        <w:jc w:val="both"/>
        <w:rPr>
          <w:rFonts w:eastAsia="Calibri"/>
          <w:sz w:val="28"/>
          <w:szCs w:val="28"/>
          <w:lang w:val="uk-UA"/>
        </w:rPr>
      </w:pPr>
    </w:p>
    <w:p w14:paraId="32361C4B" w14:textId="77777777" w:rsidR="005B7651" w:rsidRPr="00FE2CFB" w:rsidRDefault="005B7651" w:rsidP="00E10AA8">
      <w:pPr>
        <w:rPr>
          <w:b/>
          <w:sz w:val="28"/>
          <w:szCs w:val="28"/>
          <w:lang w:val="uk-UA"/>
        </w:rPr>
      </w:pPr>
      <w:r w:rsidRPr="00FE2CFB">
        <w:rPr>
          <w:b/>
          <w:sz w:val="28"/>
          <w:szCs w:val="28"/>
          <w:lang w:val="uk-UA"/>
        </w:rPr>
        <w:t xml:space="preserve">Відділ соціального захисту населення  </w:t>
      </w:r>
    </w:p>
    <w:p w14:paraId="60E8318D" w14:textId="66961F8A" w:rsidR="005B7651" w:rsidRPr="00FE2CFB" w:rsidRDefault="00FF69D4" w:rsidP="00E10AA8">
      <w:pPr>
        <w:rPr>
          <w:b/>
          <w:sz w:val="28"/>
          <w:szCs w:val="28"/>
          <w:lang w:val="uk-UA"/>
        </w:rPr>
      </w:pPr>
      <w:r w:rsidRPr="00FE2CFB">
        <w:rPr>
          <w:b/>
          <w:sz w:val="28"/>
          <w:szCs w:val="28"/>
          <w:lang w:val="uk-UA"/>
        </w:rPr>
        <w:t xml:space="preserve">Кількість </w:t>
      </w:r>
      <w:r w:rsidR="003774E3" w:rsidRPr="00FE2CFB">
        <w:rPr>
          <w:b/>
          <w:sz w:val="28"/>
          <w:szCs w:val="28"/>
          <w:lang w:val="uk-UA"/>
        </w:rPr>
        <w:t xml:space="preserve"> працівників – 5</w:t>
      </w:r>
      <w:r w:rsidR="005B7651" w:rsidRPr="00FE2CFB">
        <w:rPr>
          <w:b/>
          <w:sz w:val="28"/>
          <w:szCs w:val="28"/>
          <w:lang w:val="uk-UA"/>
        </w:rPr>
        <w:t xml:space="preserve"> </w:t>
      </w:r>
      <w:r w:rsidRPr="00FE2CFB">
        <w:rPr>
          <w:b/>
          <w:sz w:val="28"/>
          <w:szCs w:val="28"/>
          <w:lang w:val="uk-UA"/>
        </w:rPr>
        <w:t xml:space="preserve"> </w:t>
      </w:r>
    </w:p>
    <w:p w14:paraId="6A3014D2" w14:textId="77777777" w:rsidR="007B2FA5" w:rsidRPr="00FE2CFB" w:rsidRDefault="007B2FA5" w:rsidP="00E10AA8">
      <w:pPr>
        <w:ind w:firstLine="708"/>
        <w:jc w:val="both"/>
        <w:rPr>
          <w:rFonts w:eastAsiaTheme="minorHAnsi"/>
          <w:sz w:val="28"/>
          <w:szCs w:val="28"/>
          <w:lang w:val="uk-UA" w:eastAsia="en-US"/>
        </w:rPr>
      </w:pPr>
      <w:r w:rsidRPr="00FE2CFB">
        <w:rPr>
          <w:rFonts w:eastAsiaTheme="minorHAnsi"/>
          <w:sz w:val="28"/>
          <w:szCs w:val="28"/>
          <w:lang w:val="uk-UA" w:eastAsia="en-US"/>
        </w:rPr>
        <w:t xml:space="preserve">Відділ соціального захисту населення забезпечує реалізацію на території громади державної політики у сфері соціального захисту населення з питань:  надання пільг на оплату житлово-комунальних послуг,  виплати компенсації за надання соціальних послуг фізичним особам з місцевого бюджету;  організації та забезпеченні надання соціальних послуг мешканцям громади;  запобігання домашнього насильства, протидії торгівлі людьми, забезпечення рівних прав та можливостей жінок і чоловіків; організація роботи стосовно прийому документів від громадян для призначення соціальних виплат та робота в програмному комплексі «Соціальна громада». </w:t>
      </w:r>
    </w:p>
    <w:p w14:paraId="519BA32A" w14:textId="77777777" w:rsidR="007B2FA5" w:rsidRPr="00FE2CFB" w:rsidRDefault="007B2FA5" w:rsidP="00E10AA8">
      <w:pPr>
        <w:jc w:val="both"/>
        <w:rPr>
          <w:rFonts w:eastAsiaTheme="minorHAnsi"/>
          <w:b/>
          <w:color w:val="1D1D1B"/>
          <w:sz w:val="28"/>
          <w:szCs w:val="28"/>
          <w:lang w:val="uk-UA" w:eastAsia="en-US"/>
        </w:rPr>
      </w:pPr>
      <w:r w:rsidRPr="00FE2CFB">
        <w:rPr>
          <w:rFonts w:eastAsiaTheme="minorHAnsi"/>
          <w:b/>
          <w:color w:val="1D1D1B"/>
          <w:sz w:val="28"/>
          <w:szCs w:val="28"/>
          <w:lang w:val="uk-UA" w:eastAsia="en-US"/>
        </w:rPr>
        <w:t>Забезпечення населення інформацією стосовно соціального захисту жителів громади, їх прав та можливостей у сфері соціального захисту населення:</w:t>
      </w:r>
    </w:p>
    <w:p w14:paraId="5ACF6B28"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створено розділ на сайті Савранської селищної ради «Відділ соц.захисту» , на якому розміщено 49 статтей;</w:t>
      </w:r>
    </w:p>
    <w:p w14:paraId="624EC2C2" w14:textId="77777777" w:rsidR="007B2FA5" w:rsidRPr="00FE2CFB" w:rsidRDefault="007B2FA5" w:rsidP="00E10AA8">
      <w:pPr>
        <w:jc w:val="both"/>
        <w:rPr>
          <w:rFonts w:eastAsiaTheme="minorHAnsi"/>
          <w:sz w:val="28"/>
          <w:szCs w:val="28"/>
          <w:lang w:val="uk-UA" w:eastAsia="en-US"/>
        </w:rPr>
      </w:pPr>
      <w:r w:rsidRPr="00FE2CFB">
        <w:rPr>
          <w:rFonts w:eastAsiaTheme="minorHAnsi"/>
          <w:color w:val="1D1D1B"/>
          <w:sz w:val="28"/>
          <w:szCs w:val="28"/>
          <w:lang w:val="uk-UA" w:eastAsia="en-US"/>
        </w:rPr>
        <w:t xml:space="preserve">- проведено 3 навчання із старостами сіл та працівниками ЦНАПУ стосовно змін </w:t>
      </w:r>
      <w:r w:rsidRPr="00FE2CFB">
        <w:rPr>
          <w:rFonts w:eastAsiaTheme="minorHAnsi"/>
          <w:sz w:val="28"/>
          <w:szCs w:val="28"/>
          <w:lang w:val="uk-UA" w:eastAsia="en-US"/>
        </w:rPr>
        <w:t>у законодавстві щодо призначення та виплати соціальних виплат та надання соціальних послуг</w:t>
      </w:r>
    </w:p>
    <w:p w14:paraId="02927588"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Виготовлено та розповсюджено буклети до Всесвітнього дня торгівлі людьми «ПротиДій торгівлі людьми»;</w:t>
      </w:r>
    </w:p>
    <w:p w14:paraId="47B388D8"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постійне надання правової допомоги старостам сіл з питань реалізації законодавства у сфері соціального захисту населення, надання соціальних послуг; інформування стосовно змін у законодавстві, координування їхньої роботи у зазначених питаннях;</w:t>
      </w:r>
    </w:p>
    <w:p w14:paraId="4D95A747"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b/>
          <w:color w:val="1D1D1B"/>
          <w:sz w:val="28"/>
          <w:szCs w:val="28"/>
          <w:lang w:val="uk-UA" w:eastAsia="en-US"/>
        </w:rPr>
        <w:t xml:space="preserve">Розроблено, та подано </w:t>
      </w:r>
      <w:r w:rsidRPr="00FE2CFB">
        <w:rPr>
          <w:rFonts w:eastAsiaTheme="minorHAnsi"/>
          <w:b/>
          <w:color w:val="1D1D1B"/>
          <w:sz w:val="28"/>
          <w:szCs w:val="28"/>
          <w:u w:val="single"/>
          <w:lang w:val="uk-UA" w:eastAsia="en-US"/>
        </w:rPr>
        <w:t>на розгляд сесії</w:t>
      </w:r>
      <w:r w:rsidRPr="00FE2CFB">
        <w:rPr>
          <w:rFonts w:eastAsiaTheme="minorHAnsi"/>
          <w:b/>
          <w:color w:val="1D1D1B"/>
          <w:sz w:val="28"/>
          <w:szCs w:val="28"/>
          <w:lang w:val="uk-UA" w:eastAsia="en-US"/>
        </w:rPr>
        <w:t xml:space="preserve"> Савранської селищної ради  проекти рішень</w:t>
      </w:r>
      <w:r w:rsidRPr="00FE2CFB">
        <w:rPr>
          <w:rFonts w:eastAsiaTheme="minorHAnsi"/>
          <w:color w:val="1D1D1B"/>
          <w:sz w:val="28"/>
          <w:szCs w:val="28"/>
          <w:lang w:val="uk-UA" w:eastAsia="en-US"/>
        </w:rPr>
        <w:t xml:space="preserve">:   </w:t>
      </w:r>
    </w:p>
    <w:p w14:paraId="013F335A"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xml:space="preserve">- «Про створення Координаційної ради з питань соціального захисту малозабезпечених верств населення», яким  18.02.2021р. № 179- VIII затвердженно Положення про координаційну раду з  питань соціального захисту малозабезпечених верств населення та Порядок надання грошової </w:t>
      </w:r>
      <w:r w:rsidRPr="00FE2CFB">
        <w:rPr>
          <w:rFonts w:eastAsiaTheme="minorHAnsi"/>
          <w:color w:val="1D1D1B"/>
          <w:sz w:val="28"/>
          <w:szCs w:val="28"/>
          <w:lang w:val="uk-UA" w:eastAsia="en-US"/>
        </w:rPr>
        <w:lastRenderedPageBreak/>
        <w:t xml:space="preserve">адресної допомоги малозабезпеченим верствам населення Савранської селищної ради.                   </w:t>
      </w:r>
    </w:p>
    <w:p w14:paraId="70A1AE07"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xml:space="preserve"> - «Про утворення мобільної бригади соціально-психологічної допомоги особам, які постраждали від домашнього насильства та/або насильства за ознакою статі», затверджена сесією  селищної ради 25.03.21р. № 228- VIII;</w:t>
      </w:r>
    </w:p>
    <w:p w14:paraId="059E3470"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xml:space="preserve"> -  «Про утворення координаційної ради з гендерних питань, протидії торгівлі людьми, запобігання та протидії домашньому насильству та, насильства за ознакою статі», затверджена сесією  селищної ради 25.03.2021р. № 229- VIII;</w:t>
      </w:r>
    </w:p>
    <w:p w14:paraId="214E6F4D"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«Програма відпочинку та оздоровлення дітей, які проживають на території Савранської селищної територіальної громади на 2021 – 2023 роки», затверджена сесією  селищної ради  24.06.2021р. № 553- VIII;</w:t>
      </w:r>
    </w:p>
    <w:p w14:paraId="5910A2CE"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«Програма соціального захисту населення та соціальної підтримки громади Савранської селищної ради на 2022- 2024 р.р.», затверджена сесією  селищної ради 23.12.2021р. №1678/ VIII</w:t>
      </w:r>
    </w:p>
    <w:p w14:paraId="6E429DC3" w14:textId="77777777" w:rsidR="007B2FA5" w:rsidRPr="00FE2CFB" w:rsidRDefault="007B2FA5" w:rsidP="00E10AA8">
      <w:pPr>
        <w:ind w:firstLine="360"/>
        <w:jc w:val="both"/>
        <w:rPr>
          <w:rFonts w:eastAsiaTheme="minorHAnsi"/>
          <w:sz w:val="28"/>
          <w:szCs w:val="28"/>
          <w:lang w:val="uk-UA" w:eastAsia="en-US"/>
        </w:rPr>
      </w:pPr>
      <w:r w:rsidRPr="00FE2CFB">
        <w:rPr>
          <w:rFonts w:eastAsiaTheme="minorHAnsi"/>
          <w:color w:val="1D1D1B"/>
          <w:sz w:val="28"/>
          <w:szCs w:val="28"/>
          <w:lang w:val="uk-UA" w:eastAsia="en-US"/>
        </w:rPr>
        <w:t xml:space="preserve">- Проводиться робота щодо розробки </w:t>
      </w:r>
      <w:r w:rsidRPr="00FE2CFB">
        <w:rPr>
          <w:rFonts w:eastAsiaTheme="minorHAnsi"/>
          <w:sz w:val="28"/>
          <w:szCs w:val="28"/>
          <w:lang w:val="uk-UA" w:eastAsia="en-US"/>
        </w:rPr>
        <w:t>Програми забезпечення доступності для осіб з інвалідністю та інших мало мобільних груп населення на території Савранської селищної ради.</w:t>
      </w:r>
    </w:p>
    <w:p w14:paraId="1F2BA7AD"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b/>
          <w:color w:val="1D1D1B"/>
          <w:sz w:val="28"/>
          <w:szCs w:val="28"/>
          <w:lang w:val="uk-UA" w:eastAsia="en-US"/>
        </w:rPr>
        <w:t>Розроблено, та подано на розгляд виконкому Савранської селищної ради проекти рішень:</w:t>
      </w:r>
      <w:r w:rsidRPr="00FE2CFB">
        <w:rPr>
          <w:rFonts w:eastAsiaTheme="minorHAnsi"/>
          <w:color w:val="1D1D1B"/>
          <w:sz w:val="28"/>
          <w:szCs w:val="28"/>
          <w:lang w:val="uk-UA" w:eastAsia="en-US"/>
        </w:rPr>
        <w:t xml:space="preserve"> </w:t>
      </w:r>
    </w:p>
    <w:p w14:paraId="68CC5EBA"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xml:space="preserve"> -  «Про створення Комісії з розгляду питань присвоєння почесного звання України «Мати-героїня», посадовий склад комісії з розгляду питань щодо присвоєння почесного звання України «Мати-героїня», затверджене рішенням виконкому 27.05.2021р. № 5/18 </w:t>
      </w:r>
    </w:p>
    <w:p w14:paraId="035AFF55"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«Про утворення робочої групи з легалізації виплат заробітної плати, зайнятості населення та детінізації доходів»</w:t>
      </w:r>
    </w:p>
    <w:p w14:paraId="550219B9"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«Про створення комісії з формування пропозицій стосовно потреби у спрямування у 2021 році субвенцій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p w14:paraId="72061707" w14:textId="77777777" w:rsidR="007B2FA5" w:rsidRPr="00FE2CFB" w:rsidRDefault="007B2FA5" w:rsidP="00E10AA8">
      <w:pPr>
        <w:jc w:val="both"/>
        <w:rPr>
          <w:rFonts w:eastAsiaTheme="minorHAnsi"/>
          <w:b/>
          <w:color w:val="1D1D1B"/>
          <w:sz w:val="28"/>
          <w:szCs w:val="28"/>
          <w:lang w:val="uk-UA" w:eastAsia="en-US"/>
        </w:rPr>
      </w:pPr>
      <w:r w:rsidRPr="00FE2CFB">
        <w:rPr>
          <w:rFonts w:eastAsiaTheme="minorHAnsi"/>
          <w:color w:val="1D1D1B"/>
          <w:sz w:val="28"/>
          <w:szCs w:val="28"/>
          <w:lang w:val="uk-UA" w:eastAsia="en-US"/>
        </w:rPr>
        <w:t xml:space="preserve"> </w:t>
      </w:r>
      <w:r w:rsidRPr="00FE2CFB">
        <w:rPr>
          <w:rFonts w:eastAsiaTheme="minorHAnsi"/>
          <w:b/>
          <w:color w:val="1D1D1B"/>
          <w:sz w:val="28"/>
          <w:szCs w:val="28"/>
          <w:lang w:val="uk-UA" w:eastAsia="en-US"/>
        </w:rPr>
        <w:t>Розроблено, та подано на розгляд селищного голови Савранської селищної ради</w:t>
      </w:r>
      <w:r w:rsidRPr="00FE2CFB">
        <w:rPr>
          <w:rFonts w:eastAsiaTheme="minorHAnsi"/>
          <w:color w:val="1D1D1B"/>
          <w:sz w:val="28"/>
          <w:szCs w:val="28"/>
          <w:lang w:val="uk-UA" w:eastAsia="en-US"/>
        </w:rPr>
        <w:t xml:space="preserve"> п</w:t>
      </w:r>
      <w:r w:rsidRPr="00FE2CFB">
        <w:rPr>
          <w:rFonts w:eastAsiaTheme="minorHAnsi"/>
          <w:b/>
          <w:color w:val="1D1D1B"/>
          <w:sz w:val="28"/>
          <w:szCs w:val="28"/>
          <w:lang w:val="uk-UA" w:eastAsia="en-US"/>
        </w:rPr>
        <w:t>роекти розпоряджень :</w:t>
      </w:r>
    </w:p>
    <w:p w14:paraId="6EAE559C"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b/>
          <w:color w:val="1D1D1B"/>
          <w:sz w:val="28"/>
          <w:szCs w:val="28"/>
          <w:lang w:val="uk-UA" w:eastAsia="en-US"/>
        </w:rPr>
        <w:t>-</w:t>
      </w:r>
      <w:r w:rsidRPr="00FE2CFB">
        <w:rPr>
          <w:rFonts w:eastAsiaTheme="minorHAnsi"/>
          <w:color w:val="1D1D1B"/>
          <w:sz w:val="28"/>
          <w:szCs w:val="28"/>
          <w:lang w:val="uk-UA" w:eastAsia="en-US"/>
        </w:rPr>
        <w:t xml:space="preserve"> Про визначення уповноваженої особи (координатора) у сфері запобігання та протидії домашньому насильству та відповідальної особи за прийом заяв та повідомлень про вчинення домашнього насильства, який затверджено розпорядженням селищного голови від 02.03.2021 року № 28/А-2021;</w:t>
      </w:r>
    </w:p>
    <w:p w14:paraId="31173B6E"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Про затвердження плану заходів щодо запобігання та протидії домашньому насильству в Савранській селищній раді, який затверджено розпорядженням селищного голови від 18.06.2021 року № 77/А-2021.</w:t>
      </w:r>
    </w:p>
    <w:p w14:paraId="634FCB3E"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Про надання повноважень із складання актів обстеження матеріально- побутових умов сімей мешканців Савранської селищної громади для призначення всіх видів соціальних виплат, затверджене розпорядженням голови від 10.08.2021р. №97/А-2021</w:t>
      </w:r>
    </w:p>
    <w:p w14:paraId="0734F307"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xml:space="preserve">- Про затвердження плану заходів щодо відзначення на території населених пунктів селищної територіальної громади Дня ветерана та Міжнародного дня </w:t>
      </w:r>
      <w:r w:rsidRPr="00FE2CFB">
        <w:rPr>
          <w:rFonts w:eastAsiaTheme="minorHAnsi"/>
          <w:color w:val="1D1D1B"/>
          <w:sz w:val="28"/>
          <w:szCs w:val="28"/>
          <w:lang w:val="uk-UA" w:eastAsia="en-US"/>
        </w:rPr>
        <w:lastRenderedPageBreak/>
        <w:t>громадян похилого віку, затверджені розпорядженням 28.09.2021р. № 129/ А-2121</w:t>
      </w:r>
    </w:p>
    <w:p w14:paraId="056C2CBF" w14:textId="77777777" w:rsidR="007B2FA5" w:rsidRPr="00FE2CFB" w:rsidRDefault="007B2FA5" w:rsidP="00E10AA8">
      <w:pPr>
        <w:rPr>
          <w:rFonts w:eastAsiaTheme="minorHAnsi"/>
          <w:b/>
          <w:sz w:val="28"/>
          <w:szCs w:val="28"/>
          <w:lang w:val="uk-UA" w:eastAsia="en-US"/>
        </w:rPr>
      </w:pPr>
      <w:r w:rsidRPr="00FE2CFB">
        <w:rPr>
          <w:rFonts w:eastAsiaTheme="minorHAnsi"/>
          <w:b/>
          <w:sz w:val="28"/>
          <w:szCs w:val="28"/>
          <w:lang w:val="uk-UA" w:eastAsia="en-US"/>
        </w:rPr>
        <w:t>Організовано  проведення:</w:t>
      </w:r>
    </w:p>
    <w:p w14:paraId="21FD5D8D" w14:textId="77777777" w:rsidR="007B2FA5" w:rsidRPr="00FE2CFB" w:rsidRDefault="007B2FA5" w:rsidP="00E10AA8">
      <w:pPr>
        <w:jc w:val="both"/>
        <w:rPr>
          <w:rFonts w:eastAsiaTheme="minorHAnsi"/>
          <w:sz w:val="28"/>
          <w:szCs w:val="28"/>
          <w:lang w:val="uk-UA" w:eastAsia="en-US"/>
        </w:rPr>
      </w:pPr>
      <w:r w:rsidRPr="00FE2CFB">
        <w:rPr>
          <w:rFonts w:eastAsiaTheme="minorHAnsi"/>
          <w:b/>
          <w:sz w:val="28"/>
          <w:szCs w:val="28"/>
          <w:lang w:val="uk-UA" w:eastAsia="en-US"/>
        </w:rPr>
        <w:t>-</w:t>
      </w:r>
      <w:r w:rsidRPr="00FE2CFB">
        <w:rPr>
          <w:rFonts w:eastAsiaTheme="minorHAnsi"/>
          <w:sz w:val="28"/>
          <w:szCs w:val="28"/>
          <w:lang w:val="uk-UA" w:eastAsia="en-US"/>
        </w:rPr>
        <w:t xml:space="preserve"> 2 засідання Комітету доступності осіб з інвалідністю та інших мало- мобільних груп населення до об’єктів соціальної та інженерно-транспортної інфраструктури та надано інформацію ,  для розміщення на сайті Савранської селищної ради;</w:t>
      </w:r>
    </w:p>
    <w:p w14:paraId="0FFAAC9D"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sz w:val="28"/>
          <w:szCs w:val="28"/>
          <w:lang w:val="uk-UA" w:eastAsia="en-US"/>
        </w:rPr>
        <w:t xml:space="preserve">- 3 засідання </w:t>
      </w:r>
      <w:r w:rsidRPr="00FE2CFB">
        <w:rPr>
          <w:rFonts w:eastAsiaTheme="minorHAnsi"/>
          <w:color w:val="1D1D1B"/>
          <w:sz w:val="28"/>
          <w:szCs w:val="28"/>
          <w:lang w:val="uk-UA" w:eastAsia="en-US"/>
        </w:rPr>
        <w:t>координаційної ради з гендерних питань, протидії торгівлі людьми, запобігання та протидії домашньому насильству та, насильства за ознакою статі.</w:t>
      </w:r>
    </w:p>
    <w:p w14:paraId="1EBCB3F7" w14:textId="77777777" w:rsidR="007B2FA5" w:rsidRPr="00FE2CFB" w:rsidRDefault="007B2FA5" w:rsidP="00E10AA8">
      <w:pPr>
        <w:jc w:val="both"/>
        <w:rPr>
          <w:rFonts w:eastAsiaTheme="minorHAnsi"/>
          <w:color w:val="1D1D1B"/>
          <w:sz w:val="28"/>
          <w:szCs w:val="28"/>
          <w:lang w:val="uk-UA" w:eastAsia="en-US"/>
        </w:rPr>
      </w:pPr>
      <w:r w:rsidRPr="00FE2CFB">
        <w:rPr>
          <w:rFonts w:eastAsiaTheme="minorHAnsi"/>
          <w:color w:val="1D1D1B"/>
          <w:sz w:val="28"/>
          <w:szCs w:val="28"/>
          <w:lang w:val="uk-UA" w:eastAsia="en-US"/>
        </w:rPr>
        <w:t>- 11 засідань координаційної ради по наданню матеріальної допомоги на лікування та поховання малозабезпеченим верствам населення;</w:t>
      </w:r>
    </w:p>
    <w:p w14:paraId="4850D5A9" w14:textId="77777777" w:rsidR="007B2FA5" w:rsidRPr="00FE2CFB" w:rsidRDefault="007B2FA5" w:rsidP="00E10AA8">
      <w:pPr>
        <w:jc w:val="both"/>
        <w:rPr>
          <w:rFonts w:eastAsiaTheme="minorHAnsi"/>
          <w:sz w:val="28"/>
          <w:szCs w:val="28"/>
          <w:lang w:val="uk-UA" w:eastAsia="en-US"/>
        </w:rPr>
      </w:pPr>
      <w:r w:rsidRPr="00FE2CFB">
        <w:rPr>
          <w:rFonts w:eastAsiaTheme="minorHAnsi"/>
          <w:color w:val="1D1D1B"/>
          <w:sz w:val="28"/>
          <w:szCs w:val="28"/>
          <w:lang w:val="uk-UA" w:eastAsia="en-US"/>
        </w:rPr>
        <w:t>-</w:t>
      </w:r>
      <w:r w:rsidRPr="00FE2CFB">
        <w:rPr>
          <w:rFonts w:eastAsiaTheme="minorHAnsi"/>
          <w:sz w:val="28"/>
          <w:szCs w:val="28"/>
          <w:lang w:val="uk-UA" w:eastAsia="en-US"/>
        </w:rPr>
        <w:t xml:space="preserve"> круглий стіл на тему «Робсила чи рабсила» в Савранській філії Одеського обласного центру зайнятості;</w:t>
      </w:r>
    </w:p>
    <w:p w14:paraId="60218072"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лекція особам, що перебувають на обліку як безробітні  на тему «30 липня –Всесвітній день протидії торгівлі людьми»;</w:t>
      </w:r>
    </w:p>
    <w:p w14:paraId="00497D45"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організація он-лайн участі суб’єктів, що здійснюють заходи у сфері запобігання та протидії домашньому насильству та насильству за ознакою статі у засіданні обласної координаційної ради з питань сімї, гендерної рівності, демографічного розвитку, запобігання та протидії домашньому насильству та насильству за ознакою статі, торгівлі людьми</w:t>
      </w:r>
    </w:p>
    <w:p w14:paraId="1A8E3D78" w14:textId="77777777" w:rsidR="007B2FA5" w:rsidRPr="00FE2CFB" w:rsidRDefault="007B2FA5" w:rsidP="00E10AA8">
      <w:pPr>
        <w:jc w:val="both"/>
        <w:rPr>
          <w:rFonts w:eastAsiaTheme="minorHAnsi"/>
          <w:b/>
          <w:sz w:val="28"/>
          <w:szCs w:val="28"/>
          <w:lang w:val="uk-UA" w:eastAsia="en-US"/>
        </w:rPr>
      </w:pPr>
      <w:r w:rsidRPr="00FE2CFB">
        <w:rPr>
          <w:rFonts w:eastAsiaTheme="minorHAnsi"/>
          <w:b/>
          <w:sz w:val="28"/>
          <w:szCs w:val="28"/>
          <w:lang w:val="uk-UA" w:eastAsia="en-US"/>
        </w:rPr>
        <w:t>Прийнято рішень:</w:t>
      </w:r>
    </w:p>
    <w:p w14:paraId="5DD8D42C"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- 90 рішеннь про надання соціальних послуг особам, які опинились в складних життєвих обставинах, з них:</w:t>
      </w:r>
    </w:p>
    <w:p w14:paraId="625082EF"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1) натуральна допомога - 33;</w:t>
      </w:r>
    </w:p>
    <w:p w14:paraId="45BBFAB1"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2) догляд вдома – 41;</w:t>
      </w:r>
    </w:p>
    <w:p w14:paraId="578D3968"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3) консультування – 1;</w:t>
      </w:r>
    </w:p>
    <w:p w14:paraId="5FE03434"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4) соціальний супровід – 3;</w:t>
      </w:r>
    </w:p>
    <w:p w14:paraId="373F9E89"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5) соціальна адаптація – 11;</w:t>
      </w:r>
    </w:p>
    <w:p w14:paraId="1EB1B9F9"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6) стаціонарний догляд – 1</w:t>
      </w:r>
    </w:p>
    <w:p w14:paraId="431D2A42"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15 -</w:t>
      </w:r>
      <w:r w:rsidRPr="00FE2CFB">
        <w:rPr>
          <w:rFonts w:eastAsiaTheme="minorHAnsi"/>
          <w:b/>
          <w:sz w:val="28"/>
          <w:szCs w:val="28"/>
          <w:lang w:val="uk-UA" w:eastAsia="en-US"/>
        </w:rPr>
        <w:t xml:space="preserve">  </w:t>
      </w:r>
      <w:r w:rsidRPr="00FE2CFB">
        <w:rPr>
          <w:rFonts w:eastAsiaTheme="minorHAnsi"/>
          <w:sz w:val="28"/>
          <w:szCs w:val="28"/>
          <w:lang w:val="uk-UA" w:eastAsia="en-US"/>
        </w:rPr>
        <w:t>про надання статусу багатодітної сімї;</w:t>
      </w:r>
    </w:p>
    <w:p w14:paraId="50EAFCBE" w14:textId="79CA5F7A" w:rsidR="007B2FA5" w:rsidRPr="00FE2CFB" w:rsidRDefault="002A2494" w:rsidP="00E10AA8">
      <w:pPr>
        <w:jc w:val="both"/>
        <w:rPr>
          <w:rFonts w:eastAsiaTheme="minorHAnsi"/>
          <w:b/>
          <w:sz w:val="28"/>
          <w:szCs w:val="28"/>
          <w:lang w:val="uk-UA" w:eastAsia="en-US"/>
        </w:rPr>
      </w:pPr>
      <w:r w:rsidRPr="00FE2CFB">
        <w:rPr>
          <w:rFonts w:eastAsiaTheme="minorHAnsi"/>
          <w:sz w:val="28"/>
          <w:szCs w:val="28"/>
          <w:lang w:val="uk-UA" w:eastAsia="en-US"/>
        </w:rPr>
        <w:t xml:space="preserve">- </w:t>
      </w:r>
      <w:r w:rsidR="007B2FA5" w:rsidRPr="00FE2CFB">
        <w:rPr>
          <w:rFonts w:eastAsiaTheme="minorHAnsi"/>
          <w:sz w:val="28"/>
          <w:szCs w:val="28"/>
          <w:lang w:val="uk-UA" w:eastAsia="en-US"/>
        </w:rPr>
        <w:t>2-м особам зібрано документи та направлено клопотання до Департаменту соціальної та сімейної політики Одеської обласної державної адміністрації про влаштування осіб з інвалідністю, які страждають на психічі розлади до спеціалізованого закладу на надання їм соціальної послуги «стаціонарний догляд»</w:t>
      </w:r>
    </w:p>
    <w:p w14:paraId="25DCBF75" w14:textId="77777777" w:rsidR="007B2FA5" w:rsidRPr="00FE2CFB" w:rsidRDefault="007B2FA5" w:rsidP="00E10AA8">
      <w:pPr>
        <w:rPr>
          <w:rFonts w:eastAsiaTheme="minorHAnsi"/>
          <w:sz w:val="28"/>
          <w:szCs w:val="28"/>
          <w:lang w:val="uk-UA" w:eastAsia="en-US"/>
        </w:rPr>
      </w:pPr>
      <w:r w:rsidRPr="00FE2CFB">
        <w:rPr>
          <w:rFonts w:eastAsiaTheme="minorHAnsi"/>
          <w:b/>
          <w:sz w:val="28"/>
          <w:szCs w:val="28"/>
          <w:lang w:val="uk-UA" w:eastAsia="en-US"/>
        </w:rPr>
        <w:t>Видано</w:t>
      </w:r>
      <w:r w:rsidRPr="00FE2CFB">
        <w:rPr>
          <w:rFonts w:eastAsiaTheme="minorHAnsi"/>
          <w:sz w:val="28"/>
          <w:szCs w:val="28"/>
          <w:lang w:val="uk-UA" w:eastAsia="en-US"/>
        </w:rPr>
        <w:t>:</w:t>
      </w:r>
    </w:p>
    <w:p w14:paraId="20A9AA5F" w14:textId="77777777" w:rsidR="007B2FA5" w:rsidRPr="00FE2CFB" w:rsidRDefault="007B2FA5" w:rsidP="00E10AA8">
      <w:pPr>
        <w:rPr>
          <w:rFonts w:eastAsiaTheme="minorHAnsi"/>
          <w:sz w:val="28"/>
          <w:szCs w:val="28"/>
          <w:lang w:val="uk-UA" w:eastAsia="en-US"/>
        </w:rPr>
      </w:pPr>
      <w:r w:rsidRPr="00FE2CFB">
        <w:rPr>
          <w:rFonts w:eastAsiaTheme="minorHAnsi"/>
          <w:sz w:val="28"/>
          <w:szCs w:val="28"/>
          <w:lang w:val="uk-UA" w:eastAsia="en-US"/>
        </w:rPr>
        <w:t xml:space="preserve">- 49 посвідчень та 36 тимчасових довідок  дітям з багатодітних сімей; </w:t>
      </w:r>
    </w:p>
    <w:p w14:paraId="27F9C133" w14:textId="77777777" w:rsidR="007B2FA5" w:rsidRPr="00FE2CFB" w:rsidRDefault="007B2FA5" w:rsidP="00E10AA8">
      <w:pPr>
        <w:rPr>
          <w:rFonts w:eastAsiaTheme="minorHAnsi"/>
          <w:sz w:val="28"/>
          <w:szCs w:val="28"/>
          <w:lang w:val="uk-UA" w:eastAsia="en-US"/>
        </w:rPr>
      </w:pPr>
      <w:r w:rsidRPr="00FE2CFB">
        <w:rPr>
          <w:rFonts w:eastAsiaTheme="minorHAnsi"/>
          <w:sz w:val="28"/>
          <w:szCs w:val="28"/>
          <w:lang w:val="uk-UA" w:eastAsia="en-US"/>
        </w:rPr>
        <w:t xml:space="preserve">- 19 посвідчення батькам багатодітних сімей; </w:t>
      </w:r>
    </w:p>
    <w:p w14:paraId="33758E54" w14:textId="77777777" w:rsidR="007B2FA5" w:rsidRPr="00FE2CFB" w:rsidRDefault="007B2FA5" w:rsidP="00E10AA8">
      <w:pPr>
        <w:rPr>
          <w:rFonts w:eastAsiaTheme="minorHAnsi"/>
          <w:sz w:val="28"/>
          <w:szCs w:val="28"/>
          <w:lang w:val="uk-UA" w:eastAsia="en-US"/>
        </w:rPr>
      </w:pPr>
      <w:r w:rsidRPr="00FE2CFB">
        <w:rPr>
          <w:rFonts w:eastAsiaTheme="minorHAnsi"/>
          <w:sz w:val="28"/>
          <w:szCs w:val="28"/>
          <w:lang w:val="uk-UA" w:eastAsia="en-US"/>
        </w:rPr>
        <w:t>- продовжено строк дії посвідчень дітей з багатодітної сім’ї  26 дітям та 7 - батькам;</w:t>
      </w:r>
    </w:p>
    <w:p w14:paraId="3FE20D53" w14:textId="77777777" w:rsidR="007B2FA5" w:rsidRPr="00FE2CFB" w:rsidRDefault="007B2FA5" w:rsidP="00E10AA8">
      <w:pPr>
        <w:rPr>
          <w:rFonts w:eastAsiaTheme="minorHAnsi"/>
          <w:sz w:val="28"/>
          <w:szCs w:val="28"/>
          <w:lang w:val="uk-UA" w:eastAsia="en-US"/>
        </w:rPr>
      </w:pPr>
      <w:r w:rsidRPr="00FE2CFB">
        <w:rPr>
          <w:rFonts w:eastAsiaTheme="minorHAnsi"/>
          <w:sz w:val="28"/>
          <w:szCs w:val="28"/>
          <w:lang w:val="uk-UA" w:eastAsia="en-US"/>
        </w:rPr>
        <w:t xml:space="preserve"> -внесено 7 записів  про новонароджену дитину в посвідчення батьків багатодітної сім’ї та 1 запис про батька багатодітної сімї; </w:t>
      </w:r>
    </w:p>
    <w:p w14:paraId="5E25F6B4" w14:textId="77777777" w:rsidR="007B2FA5" w:rsidRPr="00FE2CFB" w:rsidRDefault="007B2FA5" w:rsidP="00E10AA8">
      <w:pPr>
        <w:rPr>
          <w:rFonts w:eastAsiaTheme="minorHAnsi"/>
          <w:sz w:val="28"/>
          <w:szCs w:val="28"/>
          <w:lang w:val="uk-UA" w:eastAsia="en-US"/>
        </w:rPr>
      </w:pPr>
      <w:r w:rsidRPr="00FE2CFB">
        <w:rPr>
          <w:rFonts w:eastAsiaTheme="minorHAnsi"/>
          <w:sz w:val="28"/>
          <w:szCs w:val="28"/>
          <w:lang w:val="uk-UA" w:eastAsia="en-US"/>
        </w:rPr>
        <w:t>- дві довідки про не перебування на обліку багатодітних сімей.</w:t>
      </w:r>
    </w:p>
    <w:p w14:paraId="5E48963C" w14:textId="77777777" w:rsidR="007B2FA5" w:rsidRPr="00FE2CFB" w:rsidRDefault="007B2FA5" w:rsidP="00E10AA8">
      <w:pPr>
        <w:rPr>
          <w:rFonts w:eastAsiaTheme="minorHAnsi"/>
          <w:b/>
          <w:sz w:val="28"/>
          <w:szCs w:val="28"/>
          <w:lang w:val="uk-UA" w:eastAsia="en-US"/>
        </w:rPr>
      </w:pPr>
      <w:r w:rsidRPr="00FE2CFB">
        <w:rPr>
          <w:rFonts w:eastAsiaTheme="minorHAnsi"/>
          <w:b/>
          <w:sz w:val="28"/>
          <w:szCs w:val="28"/>
          <w:lang w:val="uk-UA" w:eastAsia="en-US"/>
        </w:rPr>
        <w:t xml:space="preserve">Зареєстровано та надіслано службі у справах дітей, КУ «Центр надання соціальних послуг» та координатору з подальшим контролем за : </w:t>
      </w:r>
    </w:p>
    <w:p w14:paraId="21B85962" w14:textId="77777777" w:rsidR="007B2FA5" w:rsidRPr="00FE2CFB" w:rsidRDefault="007B2FA5" w:rsidP="00E10AA8">
      <w:pPr>
        <w:numPr>
          <w:ilvl w:val="0"/>
          <w:numId w:val="38"/>
        </w:numPr>
        <w:contextualSpacing/>
        <w:rPr>
          <w:rFonts w:eastAsiaTheme="minorHAnsi"/>
          <w:sz w:val="28"/>
          <w:szCs w:val="28"/>
          <w:lang w:val="uk-UA" w:eastAsia="en-US"/>
        </w:rPr>
      </w:pPr>
      <w:r w:rsidRPr="00FE2CFB">
        <w:rPr>
          <w:rFonts w:eastAsiaTheme="minorHAnsi"/>
          <w:sz w:val="28"/>
          <w:szCs w:val="28"/>
          <w:lang w:val="uk-UA" w:eastAsia="en-US"/>
        </w:rPr>
        <w:t>41 повідомлення про скоєння  домашнього насильства</w:t>
      </w:r>
    </w:p>
    <w:p w14:paraId="5FEEE9EC" w14:textId="77777777" w:rsidR="007B2FA5" w:rsidRPr="00FE2CFB" w:rsidRDefault="007B2FA5" w:rsidP="00E10AA8">
      <w:pPr>
        <w:jc w:val="both"/>
        <w:rPr>
          <w:rFonts w:eastAsiaTheme="minorHAnsi"/>
          <w:b/>
          <w:sz w:val="28"/>
          <w:szCs w:val="28"/>
          <w:lang w:val="uk-UA" w:eastAsia="en-US"/>
        </w:rPr>
      </w:pPr>
      <w:r w:rsidRPr="00FE2CFB">
        <w:rPr>
          <w:rFonts w:eastAsiaTheme="minorHAnsi"/>
          <w:b/>
          <w:sz w:val="28"/>
          <w:szCs w:val="28"/>
          <w:lang w:val="uk-UA" w:eastAsia="en-US"/>
        </w:rPr>
        <w:lastRenderedPageBreak/>
        <w:t>Робота в програмному комплексі «Соціальна громада»</w:t>
      </w:r>
    </w:p>
    <w:p w14:paraId="6B90DE38"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xml:space="preserve">- перевірено та передано до Савранського відділу соціального захисту Подільської РДА  заяв  на призначення </w:t>
      </w:r>
      <w:r w:rsidRPr="00FE2CFB">
        <w:rPr>
          <w:rFonts w:eastAsiaTheme="minorHAnsi"/>
          <w:b/>
          <w:sz w:val="28"/>
          <w:szCs w:val="28"/>
          <w:lang w:val="uk-UA" w:eastAsia="en-US"/>
        </w:rPr>
        <w:t>2569</w:t>
      </w:r>
      <w:r w:rsidRPr="00FE2CFB">
        <w:rPr>
          <w:rFonts w:eastAsiaTheme="minorHAnsi"/>
          <w:sz w:val="28"/>
          <w:szCs w:val="28"/>
          <w:lang w:val="uk-UA" w:eastAsia="en-US"/>
        </w:rPr>
        <w:t xml:space="preserve"> різних видів соціальних виплат. З них: </w:t>
      </w:r>
    </w:p>
    <w:p w14:paraId="2FAA023B"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1236 – на призначення соціальних допомог,</w:t>
      </w:r>
    </w:p>
    <w:p w14:paraId="28245CE3"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xml:space="preserve"> 453 – на призначення пільг </w:t>
      </w:r>
    </w:p>
    <w:p w14:paraId="160C46EF"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xml:space="preserve"> 880 – для надання житлових субсидій;</w:t>
      </w:r>
    </w:p>
    <w:p w14:paraId="700A09D3"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щомісячне надання звітів, а також оперативної інформації  до Департаменту соціальної та сімейної політики Одеської облдержадміністрації  стосовно роботи програмного комплексу «Соціальна громада» на території селищної ради;</w:t>
      </w:r>
    </w:p>
    <w:p w14:paraId="30578600" w14:textId="77777777" w:rsidR="007B2FA5" w:rsidRPr="00FE2CFB" w:rsidRDefault="007B2FA5" w:rsidP="00E10AA8">
      <w:pPr>
        <w:rPr>
          <w:rFonts w:eastAsiaTheme="minorHAnsi"/>
          <w:sz w:val="28"/>
          <w:szCs w:val="28"/>
          <w:lang w:val="uk-UA" w:eastAsia="en-US"/>
        </w:rPr>
      </w:pPr>
      <w:r w:rsidRPr="00FE2CFB">
        <w:rPr>
          <w:rFonts w:eastAsiaTheme="minorHAnsi"/>
          <w:b/>
          <w:sz w:val="28"/>
          <w:szCs w:val="28"/>
          <w:lang w:val="uk-UA" w:eastAsia="en-US"/>
        </w:rPr>
        <w:t>Проведено</w:t>
      </w:r>
      <w:r w:rsidRPr="00FE2CFB">
        <w:rPr>
          <w:rFonts w:eastAsiaTheme="minorHAnsi"/>
          <w:sz w:val="28"/>
          <w:szCs w:val="28"/>
          <w:lang w:val="uk-UA" w:eastAsia="en-US"/>
        </w:rPr>
        <w:t>:</w:t>
      </w:r>
    </w:p>
    <w:p w14:paraId="28BC7EC6" w14:textId="77777777" w:rsidR="007B2FA5" w:rsidRPr="00FE2CFB" w:rsidRDefault="007B2FA5" w:rsidP="00E10AA8">
      <w:pPr>
        <w:rPr>
          <w:rFonts w:eastAsiaTheme="minorHAnsi"/>
          <w:sz w:val="28"/>
          <w:szCs w:val="28"/>
          <w:u w:val="single"/>
          <w:lang w:val="uk-UA" w:eastAsia="en-US"/>
        </w:rPr>
      </w:pPr>
      <w:r w:rsidRPr="00FE2CFB">
        <w:rPr>
          <w:rFonts w:eastAsiaTheme="minorHAnsi"/>
          <w:sz w:val="28"/>
          <w:szCs w:val="28"/>
          <w:lang w:val="uk-UA" w:eastAsia="en-US"/>
        </w:rPr>
        <w:t xml:space="preserve"> </w:t>
      </w:r>
      <w:r w:rsidRPr="00FE2CFB">
        <w:rPr>
          <w:rFonts w:eastAsiaTheme="minorHAnsi"/>
          <w:sz w:val="28"/>
          <w:szCs w:val="28"/>
          <w:u w:val="single"/>
          <w:lang w:val="uk-UA" w:eastAsia="en-US"/>
        </w:rPr>
        <w:t>Оздоровлення 16 дітей:</w:t>
      </w:r>
    </w:p>
    <w:p w14:paraId="6258446D"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в ДП «УДЦ «Молода Гвардія» чотирьох дітей, які потребують особливої соціальної уваги та потреби (3 відмінника та 1 дитина працівника агропромислового комплексу);</w:t>
      </w:r>
    </w:p>
    <w:p w14:paraId="6F45E2E9"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в ДП «МДЦ «Артек» 1 дитина учасника бойових дій та 2-є дітей з багатодітної сімї;</w:t>
      </w:r>
    </w:p>
    <w:p w14:paraId="671EF243"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до ТОВ «Оздоровчо-профілактичний комплекс «Планета здоров</w:t>
      </w:r>
      <w:r w:rsidRPr="00FE2CFB">
        <w:rPr>
          <w:rFonts w:ascii="Calibri" w:eastAsiaTheme="minorHAnsi" w:hAnsi="Calibri"/>
          <w:sz w:val="28"/>
          <w:szCs w:val="28"/>
          <w:lang w:val="uk-UA" w:eastAsia="en-US"/>
        </w:rPr>
        <w:t>’</w:t>
      </w:r>
      <w:r w:rsidRPr="00FE2CFB">
        <w:rPr>
          <w:rFonts w:eastAsiaTheme="minorHAnsi"/>
          <w:sz w:val="28"/>
          <w:szCs w:val="28"/>
          <w:lang w:val="uk-UA" w:eastAsia="en-US"/>
        </w:rPr>
        <w:t>я» п’ятеро  дітей (4 дитини позбавлені батьківського піклування з будинку сімейного типу та 1 дитина з багатодітної сім</w:t>
      </w:r>
      <w:r w:rsidRPr="00FE2CFB">
        <w:rPr>
          <w:rFonts w:ascii="Calibri" w:eastAsiaTheme="minorHAnsi" w:hAnsi="Calibri"/>
          <w:sz w:val="28"/>
          <w:szCs w:val="28"/>
          <w:lang w:val="uk-UA" w:eastAsia="en-US"/>
        </w:rPr>
        <w:t>’</w:t>
      </w:r>
      <w:r w:rsidRPr="00FE2CFB">
        <w:rPr>
          <w:rFonts w:eastAsiaTheme="minorHAnsi"/>
          <w:sz w:val="28"/>
          <w:szCs w:val="28"/>
          <w:lang w:val="uk-UA" w:eastAsia="en-US"/>
        </w:rPr>
        <w:t>ї);</w:t>
      </w:r>
    </w:p>
    <w:p w14:paraId="2940EAA7"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до ТОВ «ЛАЯР СІТІ» 3 дитини з малозабезпечених сімей і 1 дитина з багатодітної сімї;</w:t>
      </w:r>
    </w:p>
    <w:p w14:paraId="7CC59371"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обстеження матеріально-побутових умов проживання 27 сімей, які звертаються за призначенням субсидій і соціальних допомог, у випадках передбачених законодавством, та по результатам обстеження складено 27 актів і передано їх до ВСЗН Подільської РДА;</w:t>
      </w:r>
    </w:p>
    <w:p w14:paraId="64B0D478" w14:textId="77777777" w:rsidR="007B2FA5" w:rsidRPr="00FE2CFB" w:rsidRDefault="007B2FA5" w:rsidP="00E10AA8">
      <w:pPr>
        <w:contextualSpacing/>
        <w:jc w:val="both"/>
        <w:rPr>
          <w:rFonts w:eastAsiaTheme="minorHAnsi"/>
          <w:sz w:val="28"/>
          <w:szCs w:val="28"/>
          <w:lang w:val="uk-UA" w:eastAsia="en-US"/>
        </w:rPr>
      </w:pPr>
      <w:r w:rsidRPr="00FE2CFB">
        <w:rPr>
          <w:rFonts w:eastAsiaTheme="minorHAnsi"/>
          <w:sz w:val="28"/>
          <w:szCs w:val="28"/>
          <w:lang w:val="uk-UA" w:eastAsia="en-US"/>
        </w:rPr>
        <w:t>- перевірку діяльності  85-ти отримувачів компенсації за надання соціальних послуг з місцевого бюджету, які проживають на території сіл: Бакша, Слюсарево, Дубиново, Вільшанка, Йосипівка, Саврань, Гетманівка. В результаті перевірки виявлено 13 випадків незаконного отримання компенсації (не здійснювався догляд) та  направлено листи  до Савранського ВСЗН Подільської РДА на припинення виплати компенсації</w:t>
      </w:r>
    </w:p>
    <w:p w14:paraId="6ED3EE09" w14:textId="77777777" w:rsidR="007B2FA5" w:rsidRPr="00FE2CFB" w:rsidRDefault="007B2FA5" w:rsidP="00E10AA8">
      <w:pPr>
        <w:numPr>
          <w:ilvl w:val="0"/>
          <w:numId w:val="17"/>
        </w:numPr>
        <w:ind w:left="0" w:firstLine="0"/>
        <w:contextualSpacing/>
        <w:jc w:val="both"/>
        <w:rPr>
          <w:rFonts w:eastAsiaTheme="minorHAnsi"/>
          <w:sz w:val="28"/>
          <w:szCs w:val="28"/>
          <w:lang w:val="uk-UA" w:eastAsia="en-US"/>
        </w:rPr>
      </w:pPr>
      <w:r w:rsidRPr="00FE2CFB">
        <w:rPr>
          <w:rFonts w:eastAsiaTheme="minorHAnsi"/>
          <w:sz w:val="28"/>
          <w:szCs w:val="28"/>
          <w:lang w:val="uk-UA" w:eastAsia="en-US"/>
        </w:rPr>
        <w:t>внесення 65 змін до бази даних багатодітних сімей з дітьми</w:t>
      </w:r>
    </w:p>
    <w:p w14:paraId="535FC56E" w14:textId="77777777" w:rsidR="007B2FA5" w:rsidRPr="00FE2CFB" w:rsidRDefault="007B2FA5" w:rsidP="00E10AA8">
      <w:pPr>
        <w:numPr>
          <w:ilvl w:val="0"/>
          <w:numId w:val="17"/>
        </w:numPr>
        <w:ind w:left="0" w:firstLine="0"/>
        <w:contextualSpacing/>
        <w:jc w:val="both"/>
        <w:rPr>
          <w:rFonts w:eastAsiaTheme="minorHAnsi"/>
          <w:sz w:val="28"/>
          <w:szCs w:val="28"/>
          <w:lang w:val="uk-UA" w:eastAsia="en-US"/>
        </w:rPr>
      </w:pPr>
      <w:r w:rsidRPr="00FE2CFB">
        <w:rPr>
          <w:rFonts w:eastAsiaTheme="minorHAnsi"/>
          <w:sz w:val="28"/>
          <w:szCs w:val="28"/>
          <w:lang w:val="uk-UA" w:eastAsia="en-US"/>
        </w:rPr>
        <w:t>актуалізацію інформації для формування Банку даних дітей, які потребують особливої уваги та підтримки.</w:t>
      </w:r>
    </w:p>
    <w:p w14:paraId="1C25F809" w14:textId="77777777" w:rsidR="007B2FA5" w:rsidRPr="00FE2CFB" w:rsidRDefault="007B2FA5" w:rsidP="00E10AA8">
      <w:pPr>
        <w:numPr>
          <w:ilvl w:val="0"/>
          <w:numId w:val="17"/>
        </w:numPr>
        <w:ind w:left="0" w:firstLine="142"/>
        <w:contextualSpacing/>
        <w:jc w:val="both"/>
        <w:rPr>
          <w:rFonts w:eastAsiaTheme="minorHAnsi"/>
          <w:sz w:val="28"/>
          <w:szCs w:val="28"/>
          <w:lang w:val="uk-UA" w:eastAsia="en-US"/>
        </w:rPr>
      </w:pPr>
      <w:r w:rsidRPr="00FE2CFB">
        <w:rPr>
          <w:rFonts w:eastAsiaTheme="minorHAnsi"/>
          <w:sz w:val="28"/>
          <w:szCs w:val="28"/>
          <w:lang w:val="uk-UA" w:eastAsia="en-US"/>
        </w:rPr>
        <w:t xml:space="preserve">щомісячний моніторинг роботи мобільної бригади соціально-психологічної допомоги особам, які постраждали від домашнього насильства та насильства за ознакою статі та надається інформація до Департаменту соціальної та сімейної політики Одеської обласної державної адміністрації.; </w:t>
      </w:r>
    </w:p>
    <w:p w14:paraId="4CC1F451" w14:textId="77777777" w:rsidR="007B2FA5" w:rsidRPr="00FE2CFB" w:rsidRDefault="007B2FA5" w:rsidP="00E10AA8">
      <w:pPr>
        <w:jc w:val="both"/>
        <w:rPr>
          <w:rFonts w:eastAsiaTheme="minorHAnsi"/>
          <w:sz w:val="28"/>
          <w:szCs w:val="28"/>
          <w:lang w:val="uk-UA" w:eastAsia="en-US"/>
        </w:rPr>
      </w:pPr>
      <w:r w:rsidRPr="00FE2CFB">
        <w:rPr>
          <w:rFonts w:eastAsiaTheme="minorHAnsi"/>
          <w:b/>
          <w:sz w:val="28"/>
          <w:szCs w:val="28"/>
          <w:lang w:val="uk-UA" w:eastAsia="en-US"/>
        </w:rPr>
        <w:t>Заключено 8 договорів</w:t>
      </w:r>
      <w:r w:rsidRPr="00FE2CFB">
        <w:rPr>
          <w:rFonts w:eastAsiaTheme="minorHAnsi"/>
          <w:sz w:val="28"/>
          <w:szCs w:val="28"/>
          <w:lang w:val="uk-UA" w:eastAsia="en-US"/>
        </w:rPr>
        <w:t xml:space="preserve">, із них:  Договір  з УДКСУ ( казначейство) ; Договір про держзакупівлі;  Договір на поставку та виготовлення печатки та штампів; Договір  з АТ «Ощадбанк» та  Договір з АТ КБ «Приватбанк»  на виплату допомог  та компенсацій;  Договір на використання інформаційно-програмним комплексом «Місцевий бюджет» Програми «Логіка»; Договір з «Укрпоштою»  </w:t>
      </w:r>
      <w:r w:rsidRPr="00FE2CFB">
        <w:rPr>
          <w:rFonts w:eastAsiaTheme="minorHAnsi"/>
          <w:sz w:val="28"/>
          <w:szCs w:val="28"/>
          <w:lang w:val="uk-UA" w:eastAsia="en-US"/>
        </w:rPr>
        <w:lastRenderedPageBreak/>
        <w:t>на оплату  поштового збору  на виплату допомог та компенсацій;  Договір з АТ «Укртелеком» на оплату телефонного  зв’язку  пільговій категорії громадян</w:t>
      </w:r>
    </w:p>
    <w:p w14:paraId="47C695CD" w14:textId="77777777" w:rsidR="007B2FA5" w:rsidRPr="00FE2CFB" w:rsidRDefault="007B2FA5" w:rsidP="00E10AA8">
      <w:pPr>
        <w:jc w:val="both"/>
        <w:rPr>
          <w:rFonts w:eastAsiaTheme="minorHAnsi"/>
          <w:sz w:val="28"/>
          <w:szCs w:val="28"/>
          <w:lang w:val="uk-UA" w:eastAsia="en-US"/>
        </w:rPr>
      </w:pPr>
      <w:r w:rsidRPr="00FE2CFB">
        <w:rPr>
          <w:rFonts w:eastAsiaTheme="minorHAnsi"/>
          <w:b/>
          <w:sz w:val="28"/>
          <w:szCs w:val="28"/>
          <w:lang w:val="uk-UA" w:eastAsia="en-US"/>
        </w:rPr>
        <w:t>Підписано 2 угоди</w:t>
      </w:r>
      <w:r w:rsidRPr="00FE2CFB">
        <w:rPr>
          <w:rFonts w:eastAsiaTheme="minorHAnsi"/>
          <w:sz w:val="28"/>
          <w:szCs w:val="28"/>
          <w:lang w:val="uk-UA" w:eastAsia="en-US"/>
        </w:rPr>
        <w:t>, з них:  Угода про співпрацю відділу соціального захисту населення Савранської селищної ради з Радою Організації ветеранів Савранської селищної ради на 2021-2022 р.р., Угода про взаємодію між Савранською селищною радою Одеської області та Управлінням соціального захисту населення Подільської  районної державної адміністрації у сфері надання послуг із соціальної підтримки населення.</w:t>
      </w:r>
    </w:p>
    <w:p w14:paraId="137F15FF" w14:textId="77777777" w:rsidR="007B2FA5" w:rsidRPr="00FE2CFB" w:rsidRDefault="007B2FA5" w:rsidP="00E10AA8">
      <w:pPr>
        <w:jc w:val="both"/>
        <w:rPr>
          <w:rFonts w:eastAsiaTheme="minorHAnsi"/>
          <w:sz w:val="28"/>
          <w:szCs w:val="28"/>
          <w:lang w:val="uk-UA" w:eastAsia="en-US"/>
        </w:rPr>
      </w:pPr>
      <w:r w:rsidRPr="00FE2CFB">
        <w:rPr>
          <w:rFonts w:eastAsiaTheme="minorHAnsi"/>
          <w:b/>
          <w:sz w:val="28"/>
          <w:szCs w:val="28"/>
          <w:lang w:val="uk-UA" w:eastAsia="en-US"/>
        </w:rPr>
        <w:t>Забезпечено щомісячні виплати</w:t>
      </w:r>
      <w:r w:rsidRPr="00FE2CFB">
        <w:rPr>
          <w:rFonts w:eastAsiaTheme="minorHAnsi"/>
          <w:sz w:val="28"/>
          <w:szCs w:val="28"/>
          <w:lang w:val="uk-UA" w:eastAsia="en-US"/>
        </w:rPr>
        <w:t>:</w:t>
      </w:r>
    </w:p>
    <w:p w14:paraId="0D7B92E9"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компенсацій 243 фізичним особам, які надають соціальні послуги особам, не здатним до самообслуговування, призначену відповідно до постанови КМУ від 29.04.2004р.  № 558 на суму 704,569 тис. грн.;</w:t>
      </w:r>
    </w:p>
    <w:p w14:paraId="58BF9BC2"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компенсації фізичним особам, які надають соціальні послуги на непрофесійній основі, призначену відповідно до постанови КМУ від 23.09.2020р. № 859 -17 особам на суму 175,731 тис.грн.;</w:t>
      </w:r>
    </w:p>
    <w:p w14:paraId="49C73446"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xml:space="preserve">- виплати на надання пільговим категоріям громадян з оплати послуг зв’язку 36 особам на суму 15,995 тис. грн., які  включені до Єдиного державного автоматизованого  реєстру осіб і мають право на пільги відповідно до Закону України «Про статус ветеранів війни, гарантії їх соціального захисту», «Про прокуратуру» та інші; </w:t>
      </w:r>
    </w:p>
    <w:p w14:paraId="7A2D3040"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 xml:space="preserve">- інші заходи у сфері соціального захисту і соціального забезпечення, призначенні відповідно до рішення сесії  селищної ради від 18.02.2021р. № 179- </w:t>
      </w:r>
      <w:r w:rsidRPr="00FE2CFB">
        <w:rPr>
          <w:rFonts w:eastAsiaTheme="minorHAnsi"/>
          <w:sz w:val="28"/>
          <w:szCs w:val="28"/>
          <w:lang w:val="en-US" w:eastAsia="en-US"/>
        </w:rPr>
        <w:t>VIII</w:t>
      </w:r>
      <w:r w:rsidRPr="00FE2CFB">
        <w:rPr>
          <w:rFonts w:eastAsiaTheme="minorHAnsi"/>
          <w:sz w:val="28"/>
          <w:szCs w:val="28"/>
          <w:lang w:val="uk-UA" w:eastAsia="en-US"/>
        </w:rPr>
        <w:t>,</w:t>
      </w:r>
      <w:r w:rsidRPr="00FE2CFB">
        <w:rPr>
          <w:rFonts w:eastAsiaTheme="minorHAnsi"/>
          <w:sz w:val="28"/>
          <w:szCs w:val="28"/>
          <w:lang w:eastAsia="en-US"/>
        </w:rPr>
        <w:t xml:space="preserve"> </w:t>
      </w:r>
      <w:r w:rsidRPr="00FE2CFB">
        <w:rPr>
          <w:rFonts w:eastAsiaTheme="minorHAnsi"/>
          <w:sz w:val="28"/>
          <w:szCs w:val="28"/>
          <w:lang w:val="uk-UA" w:eastAsia="en-US"/>
        </w:rPr>
        <w:t xml:space="preserve"> 127 особам на суму 180,508 тис. грн., з них:</w:t>
      </w:r>
    </w:p>
    <w:p w14:paraId="32A10AC0"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1) на поховання – 21 особі на суму – 21,0 тис. грн.;</w:t>
      </w:r>
    </w:p>
    <w:p w14:paraId="67263932"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2) на лікування - --99 особам на суму 129,408 тис. грн..</w:t>
      </w:r>
    </w:p>
    <w:p w14:paraId="406D1E03" w14:textId="77777777" w:rsidR="007B2FA5" w:rsidRPr="00FE2CFB" w:rsidRDefault="007B2FA5" w:rsidP="00E10AA8">
      <w:pPr>
        <w:jc w:val="both"/>
        <w:rPr>
          <w:rFonts w:eastAsiaTheme="minorHAnsi"/>
          <w:sz w:val="28"/>
          <w:szCs w:val="28"/>
          <w:lang w:val="uk-UA" w:eastAsia="en-US"/>
        </w:rPr>
      </w:pPr>
      <w:r w:rsidRPr="00FE2CFB">
        <w:rPr>
          <w:rFonts w:eastAsiaTheme="minorHAnsi"/>
          <w:sz w:val="28"/>
          <w:szCs w:val="28"/>
          <w:lang w:val="uk-UA" w:eastAsia="en-US"/>
        </w:rPr>
        <w:t>3) сімям загиблих в АТО та Афганістані – 7 сімей на суму 30,100 тис. грн..</w:t>
      </w:r>
    </w:p>
    <w:p w14:paraId="6F3C64D6" w14:textId="04329A0D" w:rsidR="007B2FA5" w:rsidRPr="00FE2CFB" w:rsidRDefault="007B2FA5" w:rsidP="002A2494">
      <w:pPr>
        <w:jc w:val="both"/>
        <w:rPr>
          <w:color w:val="1D1D1B"/>
          <w:sz w:val="28"/>
          <w:szCs w:val="28"/>
          <w:lang w:val="uk-UA"/>
        </w:rPr>
      </w:pPr>
      <w:r w:rsidRPr="00FE2CFB">
        <w:rPr>
          <w:rFonts w:eastAsiaTheme="minorHAnsi"/>
          <w:sz w:val="28"/>
          <w:szCs w:val="28"/>
          <w:lang w:val="uk-UA" w:eastAsia="en-US"/>
        </w:rPr>
        <w:t xml:space="preserve"> </w:t>
      </w:r>
      <w:r w:rsidR="002A2494" w:rsidRPr="00FE2CFB">
        <w:rPr>
          <w:rFonts w:eastAsiaTheme="minorHAnsi"/>
          <w:sz w:val="28"/>
          <w:szCs w:val="28"/>
          <w:lang w:val="uk-UA" w:eastAsia="en-US"/>
        </w:rPr>
        <w:tab/>
      </w:r>
      <w:r w:rsidRPr="00FE2CFB">
        <w:rPr>
          <w:sz w:val="28"/>
          <w:szCs w:val="28"/>
          <w:lang w:val="uk-UA"/>
        </w:rPr>
        <w:t xml:space="preserve">По  результатам роботи складаються щомісячні, щоквартальні, піврічні звіти та  передаються </w:t>
      </w:r>
      <w:r w:rsidRPr="00FE2CFB">
        <w:rPr>
          <w:color w:val="1D1D1B"/>
          <w:sz w:val="28"/>
          <w:szCs w:val="28"/>
          <w:lang w:val="uk-UA"/>
        </w:rPr>
        <w:t>до Департаменту соціальної та сімейної політики Одеської обласної державної адміністрації, інших органів виконавчої влади Одеської обласної державної адміністрації, відділу соціального захисту населення Подільської районної державної Одеської області.</w:t>
      </w:r>
    </w:p>
    <w:p w14:paraId="68B2B5CC" w14:textId="77777777" w:rsidR="008B6840" w:rsidRDefault="008B6840" w:rsidP="008B6840">
      <w:pPr>
        <w:jc w:val="both"/>
        <w:rPr>
          <w:color w:val="000000"/>
          <w:sz w:val="26"/>
          <w:szCs w:val="26"/>
          <w:highlight w:val="white"/>
          <w:u w:val="single"/>
          <w:lang w:val="uk-UA"/>
        </w:rPr>
      </w:pPr>
      <w:r w:rsidRPr="008B6840">
        <w:rPr>
          <w:color w:val="000000"/>
          <w:sz w:val="26"/>
          <w:szCs w:val="26"/>
          <w:highlight w:val="white"/>
          <w:u w:val="single"/>
          <w:lang w:val="uk-UA"/>
        </w:rPr>
        <w:t xml:space="preserve">   </w:t>
      </w:r>
    </w:p>
    <w:p w14:paraId="3F7E3B38" w14:textId="5DC95040" w:rsidR="008B6840" w:rsidRPr="008B6840" w:rsidRDefault="008B6840" w:rsidP="008B6840">
      <w:pPr>
        <w:jc w:val="both"/>
        <w:rPr>
          <w:sz w:val="28"/>
          <w:szCs w:val="28"/>
          <w:lang w:val="uk-UA"/>
        </w:rPr>
      </w:pPr>
      <w:r w:rsidRPr="008B6840">
        <w:rPr>
          <w:color w:val="000000"/>
          <w:sz w:val="26"/>
          <w:szCs w:val="26"/>
          <w:highlight w:val="white"/>
          <w:lang w:val="uk-UA"/>
        </w:rPr>
        <w:t xml:space="preserve">   </w:t>
      </w:r>
      <w:r w:rsidRPr="008B6840">
        <w:rPr>
          <w:b/>
          <w:color w:val="000000"/>
          <w:sz w:val="28"/>
          <w:szCs w:val="28"/>
          <w:highlight w:val="white"/>
          <w:lang w:val="uk-UA"/>
        </w:rPr>
        <w:t>Комплексним закладом соціального захисту населення є КУ  «Центр надання соціальних послуг»</w:t>
      </w:r>
      <w:r w:rsidRPr="008B6840">
        <w:rPr>
          <w:color w:val="000000"/>
          <w:sz w:val="28"/>
          <w:szCs w:val="28"/>
          <w:highlight w:val="white"/>
          <w:lang w:val="uk-UA"/>
        </w:rPr>
        <w:t xml:space="preserve"> Савранської селищної  ради Одеської області, </w:t>
      </w:r>
      <w:r w:rsidRPr="008B6840">
        <w:rPr>
          <w:sz w:val="28"/>
          <w:szCs w:val="28"/>
          <w:lang w:val="uk-UA"/>
        </w:rPr>
        <w:t xml:space="preserve"> структурні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w:t>
      </w:r>
    </w:p>
    <w:p w14:paraId="1ACC9F15" w14:textId="77777777" w:rsidR="008B6840" w:rsidRPr="008B6840" w:rsidRDefault="008B6840" w:rsidP="008B6840">
      <w:pPr>
        <w:ind w:firstLine="567"/>
        <w:jc w:val="both"/>
        <w:rPr>
          <w:rFonts w:eastAsia="Calibri"/>
          <w:color w:val="000000"/>
          <w:sz w:val="28"/>
          <w:szCs w:val="28"/>
          <w:lang w:val="uk-UA"/>
        </w:rPr>
      </w:pPr>
      <w:r w:rsidRPr="008B6840">
        <w:rPr>
          <w:rFonts w:eastAsia="Calibri"/>
          <w:color w:val="000000"/>
          <w:sz w:val="28"/>
          <w:szCs w:val="28"/>
          <w:lang w:val="uk-UA"/>
        </w:rPr>
        <w:t>Основними завданнями Центру є:</w:t>
      </w:r>
    </w:p>
    <w:p w14:paraId="36FFAE77" w14:textId="77777777" w:rsidR="008B6840" w:rsidRPr="008B6840" w:rsidRDefault="008B6840" w:rsidP="008B6840">
      <w:pPr>
        <w:ind w:firstLine="567"/>
        <w:jc w:val="both"/>
        <w:rPr>
          <w:rFonts w:eastAsia="Calibri"/>
          <w:color w:val="000000"/>
          <w:sz w:val="28"/>
          <w:szCs w:val="28"/>
          <w:lang w:val="uk-UA"/>
        </w:rPr>
      </w:pPr>
      <w:bookmarkStart w:id="1" w:name="3znysh7"/>
      <w:bookmarkEnd w:id="1"/>
      <w:r w:rsidRPr="008B6840">
        <w:rPr>
          <w:rFonts w:eastAsia="Calibri"/>
          <w:color w:val="000000"/>
          <w:sz w:val="28"/>
          <w:szCs w:val="28"/>
          <w:lang w:val="uk-UA"/>
        </w:rPr>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14:paraId="09D4C9CD" w14:textId="77777777" w:rsidR="008B6840" w:rsidRPr="008B6840" w:rsidRDefault="008B6840" w:rsidP="008B6840">
      <w:pPr>
        <w:ind w:firstLine="567"/>
        <w:jc w:val="both"/>
        <w:rPr>
          <w:rFonts w:eastAsia="Calibri"/>
          <w:color w:val="000000"/>
          <w:sz w:val="28"/>
          <w:szCs w:val="28"/>
          <w:lang w:val="uk-UA"/>
        </w:rPr>
      </w:pPr>
      <w:bookmarkStart w:id="2" w:name="2et92p0"/>
      <w:bookmarkEnd w:id="2"/>
      <w:r w:rsidRPr="008B6840">
        <w:rPr>
          <w:rFonts w:eastAsia="Calibri"/>
          <w:color w:val="000000"/>
          <w:sz w:val="28"/>
          <w:szCs w:val="28"/>
          <w:lang w:val="uk-UA"/>
        </w:rPr>
        <w:t>- надання особам/сім’ям комплексу соціальних послуг, яких вони потребують, відповідно до переліку послуг, затвердженого Міністерством соціальної політики України, з метою мінімізації або подолання таких обставин.</w:t>
      </w:r>
    </w:p>
    <w:p w14:paraId="434E6449" w14:textId="77777777" w:rsidR="008B6840" w:rsidRPr="008B6840" w:rsidRDefault="008B6840" w:rsidP="008B6840">
      <w:pPr>
        <w:ind w:firstLine="567"/>
        <w:jc w:val="both"/>
        <w:rPr>
          <w:bCs/>
          <w:sz w:val="28"/>
          <w:szCs w:val="28"/>
          <w:lang w:val="uk-UA"/>
        </w:rPr>
      </w:pPr>
      <w:bookmarkStart w:id="3" w:name="tyjcwt"/>
      <w:bookmarkEnd w:id="3"/>
    </w:p>
    <w:p w14:paraId="316A21CE" w14:textId="77777777" w:rsidR="008B6840" w:rsidRPr="008B6840" w:rsidRDefault="008B6840" w:rsidP="008B6840">
      <w:pPr>
        <w:jc w:val="both"/>
        <w:rPr>
          <w:bCs/>
          <w:sz w:val="28"/>
          <w:szCs w:val="28"/>
          <w:lang w:val="uk-UA"/>
        </w:rPr>
      </w:pPr>
      <w:r w:rsidRPr="008B6840">
        <w:rPr>
          <w:bCs/>
          <w:color w:val="000000"/>
          <w:sz w:val="28"/>
          <w:szCs w:val="28"/>
          <w:highlight w:val="white"/>
          <w:lang w:val="uk-UA"/>
        </w:rPr>
        <w:t xml:space="preserve"> У  складі  </w:t>
      </w:r>
      <w:r w:rsidRPr="008B6840">
        <w:rPr>
          <w:bCs/>
          <w:color w:val="000000"/>
          <w:sz w:val="28"/>
          <w:szCs w:val="28"/>
          <w:lang w:val="uk-UA"/>
        </w:rPr>
        <w:t xml:space="preserve"> установи </w:t>
      </w:r>
      <w:r w:rsidRPr="008B6840">
        <w:rPr>
          <w:bCs/>
          <w:sz w:val="28"/>
          <w:szCs w:val="28"/>
          <w:lang w:val="uk-UA"/>
        </w:rPr>
        <w:t xml:space="preserve"> функціонує  -  4 структурних підрозділи (відділення):</w:t>
      </w:r>
    </w:p>
    <w:p w14:paraId="4F9FBB25" w14:textId="5F3759F3" w:rsidR="008B6840" w:rsidRPr="008B6840" w:rsidRDefault="008B6840" w:rsidP="008B6840">
      <w:pPr>
        <w:pStyle w:val="a5"/>
        <w:numPr>
          <w:ilvl w:val="0"/>
          <w:numId w:val="17"/>
        </w:numPr>
        <w:tabs>
          <w:tab w:val="left" w:pos="993"/>
        </w:tabs>
        <w:jc w:val="both"/>
        <w:rPr>
          <w:bCs/>
          <w:sz w:val="28"/>
          <w:szCs w:val="28"/>
          <w:lang w:val="uk-UA"/>
        </w:rPr>
      </w:pPr>
      <w:r w:rsidRPr="008B6840">
        <w:rPr>
          <w:bCs/>
          <w:sz w:val="28"/>
          <w:szCs w:val="28"/>
          <w:lang w:val="uk-UA"/>
        </w:rPr>
        <w:lastRenderedPageBreak/>
        <w:t>відділення соціальної допомоги вдома;</w:t>
      </w:r>
    </w:p>
    <w:p w14:paraId="3DDB5614" w14:textId="76E55CF1" w:rsidR="008B6840" w:rsidRPr="008B6840" w:rsidRDefault="008B6840" w:rsidP="008B6840">
      <w:pPr>
        <w:pStyle w:val="a5"/>
        <w:numPr>
          <w:ilvl w:val="0"/>
          <w:numId w:val="17"/>
        </w:numPr>
        <w:tabs>
          <w:tab w:val="left" w:pos="993"/>
        </w:tabs>
        <w:jc w:val="both"/>
        <w:rPr>
          <w:sz w:val="28"/>
          <w:szCs w:val="28"/>
          <w:lang w:val="uk-UA"/>
        </w:rPr>
      </w:pPr>
      <w:r w:rsidRPr="008B6840">
        <w:rPr>
          <w:bCs/>
          <w:sz w:val="28"/>
          <w:szCs w:val="28"/>
          <w:lang w:val="uk-UA"/>
        </w:rPr>
        <w:t>відділення стаціонарного догляду</w:t>
      </w:r>
      <w:r w:rsidRPr="008B6840">
        <w:rPr>
          <w:bCs/>
          <w:sz w:val="28"/>
          <w:szCs w:val="28"/>
        </w:rPr>
        <w:t xml:space="preserve"> для </w:t>
      </w:r>
      <w:r w:rsidRPr="008B6840">
        <w:rPr>
          <w:bCs/>
          <w:sz w:val="28"/>
          <w:szCs w:val="28"/>
          <w:lang w:val="uk-UA"/>
        </w:rPr>
        <w:t xml:space="preserve">постійного </w:t>
      </w:r>
      <w:r w:rsidRPr="008B6840">
        <w:rPr>
          <w:sz w:val="28"/>
          <w:szCs w:val="28"/>
          <w:lang w:val="uk-UA"/>
        </w:rPr>
        <w:t>або тимчасового проживання;</w:t>
      </w:r>
    </w:p>
    <w:p w14:paraId="22821CBA" w14:textId="07FC2B53" w:rsidR="008B6840" w:rsidRPr="008B6840" w:rsidRDefault="008B6840" w:rsidP="008B6840">
      <w:pPr>
        <w:pStyle w:val="a5"/>
        <w:numPr>
          <w:ilvl w:val="0"/>
          <w:numId w:val="17"/>
        </w:numPr>
        <w:jc w:val="both"/>
        <w:rPr>
          <w:sz w:val="28"/>
          <w:szCs w:val="28"/>
          <w:lang w:val="uk-UA"/>
        </w:rPr>
      </w:pPr>
      <w:r w:rsidRPr="008B6840">
        <w:rPr>
          <w:sz w:val="28"/>
          <w:szCs w:val="28"/>
          <w:lang w:val="uk-UA"/>
        </w:rPr>
        <w:t>відділення організації надання адресної натуральної та грошової допомоги;</w:t>
      </w:r>
    </w:p>
    <w:p w14:paraId="7494CEC7" w14:textId="495B85E2" w:rsidR="008B6840" w:rsidRPr="008B6840" w:rsidRDefault="008B6840" w:rsidP="008B6840">
      <w:pPr>
        <w:pStyle w:val="a5"/>
        <w:numPr>
          <w:ilvl w:val="0"/>
          <w:numId w:val="17"/>
        </w:numPr>
        <w:jc w:val="both"/>
        <w:rPr>
          <w:sz w:val="28"/>
          <w:szCs w:val="28"/>
          <w:lang w:val="uk-UA"/>
        </w:rPr>
      </w:pPr>
      <w:r w:rsidRPr="008B6840">
        <w:rPr>
          <w:sz w:val="28"/>
          <w:szCs w:val="28"/>
          <w:lang w:val="uk-UA"/>
        </w:rPr>
        <w:t>відділення соціальної роботи (з сім</w:t>
      </w:r>
      <w:r w:rsidRPr="008B6840">
        <w:rPr>
          <w:rFonts w:ascii="Calibri" w:hAnsi="Calibri"/>
          <w:sz w:val="28"/>
          <w:szCs w:val="28"/>
          <w:lang w:val="uk-UA"/>
        </w:rPr>
        <w:t>'</w:t>
      </w:r>
      <w:r w:rsidRPr="008B6840">
        <w:rPr>
          <w:sz w:val="28"/>
          <w:szCs w:val="28"/>
          <w:lang w:val="uk-UA"/>
        </w:rPr>
        <w:t>ями, дітьми та молоддю).</w:t>
      </w:r>
    </w:p>
    <w:p w14:paraId="5DEA9833" w14:textId="77777777" w:rsidR="008B6840" w:rsidRPr="008B6840" w:rsidRDefault="008B6840" w:rsidP="008B6840">
      <w:pPr>
        <w:pStyle w:val="Default"/>
        <w:jc w:val="both"/>
        <w:rPr>
          <w:color w:val="auto"/>
          <w:sz w:val="28"/>
          <w:szCs w:val="28"/>
        </w:rPr>
      </w:pPr>
      <w:r w:rsidRPr="008B6840">
        <w:rPr>
          <w:color w:val="auto"/>
          <w:sz w:val="28"/>
          <w:szCs w:val="28"/>
        </w:rPr>
        <w:t xml:space="preserve">     Соціальні послуги надаються Центром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14:paraId="0BDDB313" w14:textId="77777777" w:rsidR="008B6840" w:rsidRPr="008B6840" w:rsidRDefault="008B6840" w:rsidP="008B6840">
      <w:pPr>
        <w:pStyle w:val="Default"/>
        <w:jc w:val="both"/>
        <w:rPr>
          <w:color w:val="000000" w:themeColor="text1"/>
          <w:sz w:val="28"/>
          <w:szCs w:val="28"/>
        </w:rPr>
      </w:pPr>
      <w:r w:rsidRPr="008B6840">
        <w:rPr>
          <w:color w:val="auto"/>
          <w:sz w:val="28"/>
          <w:szCs w:val="28"/>
        </w:rPr>
        <w:t>Розмір плати за соціальні послуги встановлюється Центром у визначеному законодавством порядку і затверджується його Засновником</w:t>
      </w:r>
      <w:r w:rsidRPr="008B6840">
        <w:rPr>
          <w:color w:val="FF0000"/>
          <w:sz w:val="28"/>
          <w:szCs w:val="28"/>
        </w:rPr>
        <w:t>.</w:t>
      </w:r>
    </w:p>
    <w:p w14:paraId="532B8B83" w14:textId="77777777" w:rsidR="008B6840" w:rsidRDefault="008B6840" w:rsidP="008B6840">
      <w:pPr>
        <w:pStyle w:val="ac"/>
        <w:jc w:val="both"/>
        <w:rPr>
          <w:rFonts w:ascii="Times New Roman" w:hAnsi="Times New Roman" w:cs="Times New Roman"/>
          <w:sz w:val="26"/>
          <w:szCs w:val="26"/>
        </w:rPr>
      </w:pPr>
    </w:p>
    <w:p w14:paraId="4893EF7D" w14:textId="77777777" w:rsidR="008B6840" w:rsidRPr="008B6840" w:rsidRDefault="008B6840" w:rsidP="008B6840">
      <w:pPr>
        <w:ind w:firstLine="567"/>
        <w:jc w:val="both"/>
        <w:rPr>
          <w:b/>
          <w:sz w:val="28"/>
          <w:szCs w:val="28"/>
          <w:lang w:val="uk-UA"/>
        </w:rPr>
      </w:pPr>
      <w:r w:rsidRPr="008B6840">
        <w:rPr>
          <w:b/>
          <w:sz w:val="28"/>
          <w:szCs w:val="28"/>
          <w:lang w:val="uk-UA"/>
        </w:rPr>
        <w:t>В розрізі по  відділеннях:</w:t>
      </w:r>
    </w:p>
    <w:p w14:paraId="2BD0FF35" w14:textId="77777777" w:rsidR="008B6840" w:rsidRPr="008B6840" w:rsidRDefault="008B6840" w:rsidP="008B6840">
      <w:pPr>
        <w:ind w:firstLine="567"/>
        <w:jc w:val="center"/>
        <w:rPr>
          <w:b/>
          <w:sz w:val="28"/>
          <w:szCs w:val="28"/>
          <w:lang w:val="uk-UA"/>
        </w:rPr>
      </w:pPr>
      <w:r w:rsidRPr="008B6840">
        <w:rPr>
          <w:b/>
          <w:sz w:val="28"/>
          <w:szCs w:val="28"/>
          <w:lang w:val="uk-UA"/>
        </w:rPr>
        <w:t>Відділення соціальної допомоги вдома.</w:t>
      </w:r>
    </w:p>
    <w:p w14:paraId="0BDB5239" w14:textId="77777777" w:rsidR="008B6840" w:rsidRPr="008B6840" w:rsidRDefault="008B6840" w:rsidP="008B6840">
      <w:pPr>
        <w:ind w:firstLine="567"/>
        <w:jc w:val="both"/>
        <w:rPr>
          <w:b/>
          <w:sz w:val="28"/>
          <w:szCs w:val="28"/>
          <w:lang w:val="uk-UA"/>
        </w:rPr>
      </w:pPr>
      <w:r w:rsidRPr="008B6840">
        <w:rPr>
          <w:b/>
          <w:sz w:val="28"/>
          <w:szCs w:val="28"/>
          <w:lang w:val="uk-UA"/>
        </w:rPr>
        <w:t xml:space="preserve"> Основним завданням відділення соціальної допомоги вдома є надання заходів</w:t>
      </w:r>
      <w:r w:rsidRPr="008B6840">
        <w:rPr>
          <w:sz w:val="28"/>
          <w:szCs w:val="28"/>
          <w:lang w:val="uk-UA"/>
        </w:rPr>
        <w:t>, що складають зміст соціальної послуги догляду вдома  відповідно до Державного стандарту догляду вдома</w:t>
      </w:r>
      <w:r w:rsidRPr="008B6840">
        <w:rPr>
          <w:b/>
          <w:sz w:val="28"/>
          <w:szCs w:val="28"/>
          <w:lang w:val="uk-UA"/>
        </w:rPr>
        <w:t xml:space="preserve">.  </w:t>
      </w:r>
    </w:p>
    <w:p w14:paraId="77EE107F" w14:textId="77777777" w:rsidR="008B6840" w:rsidRPr="008B6840" w:rsidRDefault="008B6840" w:rsidP="008B6840">
      <w:pPr>
        <w:ind w:firstLine="567"/>
        <w:jc w:val="both"/>
        <w:rPr>
          <w:sz w:val="28"/>
          <w:szCs w:val="28"/>
          <w:lang w:val="uk-UA"/>
        </w:rPr>
      </w:pPr>
      <w:r w:rsidRPr="008B6840">
        <w:rPr>
          <w:sz w:val="28"/>
          <w:szCs w:val="28"/>
          <w:lang w:val="uk-UA"/>
        </w:rPr>
        <w:t xml:space="preserve">Протягом поточного року </w:t>
      </w:r>
      <w:r w:rsidRPr="008B6840">
        <w:rPr>
          <w:sz w:val="28"/>
          <w:szCs w:val="28"/>
          <w:u w:val="single"/>
          <w:lang w:val="uk-UA"/>
        </w:rPr>
        <w:t xml:space="preserve">було обслужено - 374 особи, із них на безоплатній </w:t>
      </w:r>
      <w:r w:rsidRPr="008B6840">
        <w:rPr>
          <w:sz w:val="28"/>
          <w:szCs w:val="28"/>
          <w:lang w:val="uk-UA"/>
        </w:rPr>
        <w:t xml:space="preserve">основі –  265 особи, з установленням диференційованої плати – 103 особи, на платній основі – 6 осіб, які  скористались платними послугами догляду вдома відповідно затверджених тарифів.  </w:t>
      </w:r>
    </w:p>
    <w:p w14:paraId="02FBD665" w14:textId="77777777" w:rsidR="008B6840" w:rsidRPr="008B6840" w:rsidRDefault="008B6840" w:rsidP="008B6840">
      <w:pPr>
        <w:jc w:val="both"/>
        <w:rPr>
          <w:sz w:val="28"/>
          <w:szCs w:val="28"/>
          <w:lang w:val="uk-UA"/>
        </w:rPr>
      </w:pPr>
      <w:r w:rsidRPr="008B6840">
        <w:rPr>
          <w:sz w:val="28"/>
          <w:szCs w:val="28"/>
          <w:lang w:val="uk-UA"/>
        </w:rPr>
        <w:t>Цій  кількості  громадян  надають  послуги  25  соціальних  робітників,  які  беруть  участь  у  виконанні  покладених  на відділення  соціальної  допомоги  вдома  завдань. Кожним  соціальним  робітником  обслуговується  в  середньому  10  осіб.</w:t>
      </w:r>
    </w:p>
    <w:p w14:paraId="16BDA55F" w14:textId="77777777" w:rsidR="008B6840" w:rsidRPr="008B6840" w:rsidRDefault="008B6840" w:rsidP="008B6840">
      <w:pPr>
        <w:ind w:firstLine="567"/>
        <w:jc w:val="both"/>
        <w:rPr>
          <w:sz w:val="28"/>
          <w:szCs w:val="28"/>
          <w:lang w:val="uk-UA"/>
        </w:rPr>
      </w:pPr>
      <w:r w:rsidRPr="008B6840">
        <w:rPr>
          <w:sz w:val="28"/>
          <w:szCs w:val="28"/>
          <w:lang w:val="uk-UA"/>
        </w:rPr>
        <w:t xml:space="preserve">Протягом року до відділення  було зараховано –  46 осіб,  вибуло з різних причин – 113 осіб, із них по причині смерті – 33 особи. </w:t>
      </w:r>
    </w:p>
    <w:p w14:paraId="047DE94F" w14:textId="77777777" w:rsidR="008B6840" w:rsidRPr="0032110C" w:rsidRDefault="008B6840" w:rsidP="008B6840">
      <w:pPr>
        <w:ind w:firstLine="567"/>
        <w:jc w:val="both"/>
        <w:rPr>
          <w:sz w:val="22"/>
          <w:szCs w:val="22"/>
          <w:lang w:val="uk-UA"/>
        </w:rPr>
      </w:pPr>
    </w:p>
    <w:tbl>
      <w:tblPr>
        <w:tblW w:w="9386" w:type="dxa"/>
        <w:tblInd w:w="-38" w:type="dxa"/>
        <w:tblLayout w:type="fixed"/>
        <w:tblCellMar>
          <w:left w:w="30" w:type="dxa"/>
          <w:right w:w="30" w:type="dxa"/>
        </w:tblCellMar>
        <w:tblLook w:val="04A0" w:firstRow="1" w:lastRow="0" w:firstColumn="1" w:lastColumn="0" w:noHBand="0" w:noVBand="1"/>
      </w:tblPr>
      <w:tblGrid>
        <w:gridCol w:w="3149"/>
        <w:gridCol w:w="3118"/>
        <w:gridCol w:w="3119"/>
      </w:tblGrid>
      <w:tr w:rsidR="008B6840" w:rsidRPr="0032110C" w14:paraId="4061A1D7" w14:textId="77777777" w:rsidTr="008B6840">
        <w:trPr>
          <w:trHeight w:val="115"/>
        </w:trPr>
        <w:tc>
          <w:tcPr>
            <w:tcW w:w="3149" w:type="dxa"/>
            <w:tcBorders>
              <w:top w:val="single" w:sz="6" w:space="0" w:color="auto"/>
              <w:left w:val="single" w:sz="6" w:space="0" w:color="auto"/>
              <w:bottom w:val="nil"/>
              <w:right w:val="single" w:sz="6" w:space="0" w:color="auto"/>
            </w:tcBorders>
            <w:hideMark/>
          </w:tcPr>
          <w:p w14:paraId="6D6C2D39" w14:textId="77777777" w:rsidR="008B6840" w:rsidRPr="0032110C" w:rsidRDefault="008B6840" w:rsidP="008B6840">
            <w:pPr>
              <w:autoSpaceDE w:val="0"/>
              <w:autoSpaceDN w:val="0"/>
              <w:adjustRightInd w:val="0"/>
              <w:spacing w:line="256" w:lineRule="auto"/>
              <w:jc w:val="center"/>
              <w:rPr>
                <w:b/>
                <w:bCs/>
                <w:color w:val="000000"/>
                <w:lang w:val="uk-UA" w:eastAsia="en-US"/>
              </w:rPr>
            </w:pPr>
            <w:r w:rsidRPr="0032110C">
              <w:rPr>
                <w:b/>
                <w:bCs/>
                <w:color w:val="000000"/>
                <w:sz w:val="22"/>
                <w:szCs w:val="22"/>
                <w:lang w:val="uk-UA" w:eastAsia="en-US"/>
              </w:rPr>
              <w:t>Назва старостату</w:t>
            </w:r>
          </w:p>
        </w:tc>
        <w:tc>
          <w:tcPr>
            <w:tcW w:w="3118" w:type="dxa"/>
            <w:tcBorders>
              <w:top w:val="single" w:sz="6" w:space="0" w:color="auto"/>
              <w:left w:val="single" w:sz="6" w:space="0" w:color="auto"/>
              <w:bottom w:val="nil"/>
              <w:right w:val="single" w:sz="6" w:space="0" w:color="auto"/>
            </w:tcBorders>
            <w:hideMark/>
          </w:tcPr>
          <w:p w14:paraId="6A0FE661" w14:textId="77777777" w:rsidR="008B6840" w:rsidRPr="0032110C" w:rsidRDefault="008B6840" w:rsidP="008B6840">
            <w:pPr>
              <w:autoSpaceDE w:val="0"/>
              <w:autoSpaceDN w:val="0"/>
              <w:adjustRightInd w:val="0"/>
              <w:spacing w:line="256" w:lineRule="auto"/>
              <w:jc w:val="center"/>
              <w:rPr>
                <w:b/>
                <w:bCs/>
                <w:color w:val="000000"/>
                <w:lang w:val="uk-UA" w:eastAsia="en-US"/>
              </w:rPr>
            </w:pPr>
            <w:r w:rsidRPr="0032110C">
              <w:rPr>
                <w:b/>
                <w:bCs/>
                <w:color w:val="000000"/>
                <w:sz w:val="22"/>
                <w:szCs w:val="22"/>
                <w:lang w:val="uk-UA" w:eastAsia="en-US"/>
              </w:rPr>
              <w:t xml:space="preserve">Кількість виявлених </w:t>
            </w:r>
          </w:p>
          <w:p w14:paraId="7F060F0C" w14:textId="77777777" w:rsidR="008B6840" w:rsidRPr="0032110C" w:rsidRDefault="008B6840" w:rsidP="008B6840">
            <w:pPr>
              <w:autoSpaceDE w:val="0"/>
              <w:autoSpaceDN w:val="0"/>
              <w:adjustRightInd w:val="0"/>
              <w:spacing w:line="256" w:lineRule="auto"/>
              <w:jc w:val="center"/>
              <w:rPr>
                <w:b/>
                <w:bCs/>
                <w:color w:val="000000"/>
                <w:lang w:val="uk-UA" w:eastAsia="en-US"/>
              </w:rPr>
            </w:pPr>
            <w:r w:rsidRPr="0032110C">
              <w:rPr>
                <w:b/>
                <w:bCs/>
                <w:color w:val="000000"/>
                <w:sz w:val="22"/>
                <w:szCs w:val="22"/>
                <w:lang w:val="uk-UA" w:eastAsia="en-US"/>
              </w:rPr>
              <w:t>та охоплених соц. послугами  (осіб) станом на 01.01.2022р.</w:t>
            </w:r>
          </w:p>
        </w:tc>
        <w:tc>
          <w:tcPr>
            <w:tcW w:w="3119" w:type="dxa"/>
            <w:tcBorders>
              <w:top w:val="single" w:sz="6" w:space="0" w:color="auto"/>
              <w:left w:val="single" w:sz="6" w:space="0" w:color="auto"/>
              <w:bottom w:val="nil"/>
              <w:right w:val="single" w:sz="6" w:space="0" w:color="auto"/>
            </w:tcBorders>
            <w:hideMark/>
          </w:tcPr>
          <w:p w14:paraId="267C2A36" w14:textId="77777777" w:rsidR="008B6840" w:rsidRPr="0032110C" w:rsidRDefault="008B6840" w:rsidP="008B6840">
            <w:pPr>
              <w:autoSpaceDE w:val="0"/>
              <w:autoSpaceDN w:val="0"/>
              <w:adjustRightInd w:val="0"/>
              <w:spacing w:line="256" w:lineRule="auto"/>
              <w:jc w:val="center"/>
              <w:rPr>
                <w:b/>
                <w:bCs/>
                <w:color w:val="000000"/>
                <w:lang w:val="uk-UA" w:eastAsia="en-US"/>
              </w:rPr>
            </w:pPr>
            <w:r w:rsidRPr="0032110C">
              <w:rPr>
                <w:b/>
                <w:bCs/>
                <w:color w:val="000000"/>
                <w:sz w:val="22"/>
                <w:szCs w:val="22"/>
                <w:lang w:val="uk-UA" w:eastAsia="en-US"/>
              </w:rPr>
              <w:t>Кількість соціальних робітників</w:t>
            </w:r>
          </w:p>
          <w:p w14:paraId="046C0DFF" w14:textId="77777777" w:rsidR="008B6840" w:rsidRPr="0032110C" w:rsidRDefault="008B6840" w:rsidP="008B6840">
            <w:pPr>
              <w:autoSpaceDE w:val="0"/>
              <w:autoSpaceDN w:val="0"/>
              <w:adjustRightInd w:val="0"/>
              <w:spacing w:line="256" w:lineRule="auto"/>
              <w:jc w:val="center"/>
              <w:rPr>
                <w:b/>
                <w:bCs/>
                <w:color w:val="000000"/>
                <w:lang w:val="uk-UA" w:eastAsia="en-US"/>
              </w:rPr>
            </w:pPr>
            <w:r w:rsidRPr="0032110C">
              <w:rPr>
                <w:b/>
                <w:bCs/>
                <w:color w:val="000000"/>
                <w:sz w:val="22"/>
                <w:szCs w:val="22"/>
                <w:lang w:val="uk-UA" w:eastAsia="en-US"/>
              </w:rPr>
              <w:t>(осіб)</w:t>
            </w:r>
          </w:p>
        </w:tc>
      </w:tr>
      <w:tr w:rsidR="008B6840" w:rsidRPr="0032110C" w14:paraId="321CD71A" w14:textId="77777777" w:rsidTr="008B6840">
        <w:trPr>
          <w:trHeight w:val="115"/>
        </w:trPr>
        <w:tc>
          <w:tcPr>
            <w:tcW w:w="3149" w:type="dxa"/>
            <w:tcBorders>
              <w:top w:val="single" w:sz="6" w:space="0" w:color="auto"/>
              <w:left w:val="single" w:sz="6" w:space="0" w:color="auto"/>
              <w:bottom w:val="nil"/>
              <w:right w:val="single" w:sz="6" w:space="0" w:color="auto"/>
            </w:tcBorders>
            <w:hideMark/>
          </w:tcPr>
          <w:p w14:paraId="7C8A8367"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 xml:space="preserve">Савранська селищна рада </w:t>
            </w:r>
          </w:p>
        </w:tc>
        <w:tc>
          <w:tcPr>
            <w:tcW w:w="3118" w:type="dxa"/>
            <w:tcBorders>
              <w:top w:val="single" w:sz="6" w:space="0" w:color="auto"/>
              <w:left w:val="single" w:sz="6" w:space="0" w:color="auto"/>
              <w:bottom w:val="nil"/>
              <w:right w:val="single" w:sz="6" w:space="0" w:color="auto"/>
            </w:tcBorders>
            <w:hideMark/>
          </w:tcPr>
          <w:p w14:paraId="68DFFF80"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136</w:t>
            </w:r>
          </w:p>
        </w:tc>
        <w:tc>
          <w:tcPr>
            <w:tcW w:w="3119" w:type="dxa"/>
            <w:tcBorders>
              <w:top w:val="single" w:sz="6" w:space="0" w:color="auto"/>
              <w:left w:val="single" w:sz="6" w:space="0" w:color="auto"/>
              <w:bottom w:val="nil"/>
              <w:right w:val="single" w:sz="6" w:space="0" w:color="auto"/>
            </w:tcBorders>
            <w:hideMark/>
          </w:tcPr>
          <w:p w14:paraId="7459BFB7"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8</w:t>
            </w:r>
          </w:p>
        </w:tc>
      </w:tr>
      <w:tr w:rsidR="008B6840" w:rsidRPr="0032110C" w14:paraId="6D952F94" w14:textId="77777777" w:rsidTr="008B6840">
        <w:trPr>
          <w:trHeight w:val="115"/>
        </w:trPr>
        <w:tc>
          <w:tcPr>
            <w:tcW w:w="3149" w:type="dxa"/>
            <w:tcBorders>
              <w:top w:val="single" w:sz="6" w:space="0" w:color="auto"/>
              <w:left w:val="single" w:sz="6" w:space="0" w:color="auto"/>
              <w:bottom w:val="nil"/>
              <w:right w:val="single" w:sz="6" w:space="0" w:color="auto"/>
            </w:tcBorders>
            <w:hideMark/>
          </w:tcPr>
          <w:p w14:paraId="1774D198"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Концебівський старостат</w:t>
            </w:r>
          </w:p>
        </w:tc>
        <w:tc>
          <w:tcPr>
            <w:tcW w:w="3118" w:type="dxa"/>
            <w:tcBorders>
              <w:top w:val="single" w:sz="6" w:space="0" w:color="auto"/>
              <w:left w:val="single" w:sz="6" w:space="0" w:color="auto"/>
              <w:bottom w:val="nil"/>
              <w:right w:val="single" w:sz="6" w:space="0" w:color="auto"/>
            </w:tcBorders>
            <w:hideMark/>
          </w:tcPr>
          <w:p w14:paraId="77998331"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31</w:t>
            </w:r>
          </w:p>
        </w:tc>
        <w:tc>
          <w:tcPr>
            <w:tcW w:w="3119" w:type="dxa"/>
            <w:tcBorders>
              <w:top w:val="single" w:sz="6" w:space="0" w:color="auto"/>
              <w:left w:val="single" w:sz="6" w:space="0" w:color="auto"/>
              <w:bottom w:val="nil"/>
              <w:right w:val="single" w:sz="6" w:space="0" w:color="auto"/>
            </w:tcBorders>
            <w:hideMark/>
          </w:tcPr>
          <w:p w14:paraId="574AD9DF"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2</w:t>
            </w:r>
          </w:p>
        </w:tc>
      </w:tr>
      <w:tr w:rsidR="008B6840" w:rsidRPr="0032110C" w14:paraId="2EE918D6" w14:textId="77777777" w:rsidTr="008B6840">
        <w:trPr>
          <w:trHeight w:val="131"/>
        </w:trPr>
        <w:tc>
          <w:tcPr>
            <w:tcW w:w="3149" w:type="dxa"/>
            <w:tcBorders>
              <w:top w:val="single" w:sz="6" w:space="0" w:color="auto"/>
              <w:left w:val="single" w:sz="6" w:space="0" w:color="auto"/>
              <w:bottom w:val="nil"/>
              <w:right w:val="single" w:sz="6" w:space="0" w:color="auto"/>
            </w:tcBorders>
            <w:hideMark/>
          </w:tcPr>
          <w:p w14:paraId="0F4F2C5E"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Байбузівський  старостат</w:t>
            </w:r>
          </w:p>
        </w:tc>
        <w:tc>
          <w:tcPr>
            <w:tcW w:w="3118" w:type="dxa"/>
            <w:tcBorders>
              <w:top w:val="single" w:sz="6" w:space="0" w:color="auto"/>
              <w:left w:val="single" w:sz="6" w:space="0" w:color="auto"/>
              <w:bottom w:val="nil"/>
              <w:right w:val="single" w:sz="6" w:space="0" w:color="auto"/>
            </w:tcBorders>
            <w:hideMark/>
          </w:tcPr>
          <w:p w14:paraId="6B65BF54"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12</w:t>
            </w:r>
          </w:p>
        </w:tc>
        <w:tc>
          <w:tcPr>
            <w:tcW w:w="3119" w:type="dxa"/>
            <w:tcBorders>
              <w:top w:val="single" w:sz="6" w:space="0" w:color="auto"/>
              <w:left w:val="single" w:sz="6" w:space="0" w:color="auto"/>
              <w:bottom w:val="nil"/>
              <w:right w:val="single" w:sz="6" w:space="0" w:color="auto"/>
            </w:tcBorders>
            <w:hideMark/>
          </w:tcPr>
          <w:p w14:paraId="3969E7A9"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1</w:t>
            </w:r>
          </w:p>
        </w:tc>
      </w:tr>
      <w:tr w:rsidR="008B6840" w:rsidRPr="0032110C" w14:paraId="2FE7F6A3" w14:textId="77777777" w:rsidTr="008B6840">
        <w:trPr>
          <w:trHeight w:val="277"/>
        </w:trPr>
        <w:tc>
          <w:tcPr>
            <w:tcW w:w="3149" w:type="dxa"/>
            <w:tcBorders>
              <w:top w:val="single" w:sz="6" w:space="0" w:color="auto"/>
              <w:left w:val="single" w:sz="6" w:space="0" w:color="auto"/>
              <w:bottom w:val="nil"/>
              <w:right w:val="single" w:sz="6" w:space="0" w:color="auto"/>
            </w:tcBorders>
            <w:hideMark/>
          </w:tcPr>
          <w:p w14:paraId="3F6A866F"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Кам</w:t>
            </w:r>
            <w:r w:rsidRPr="0032110C">
              <w:rPr>
                <w:rFonts w:ascii="Calibri" w:hAnsi="Calibri" w:cs="Calibri"/>
                <w:bCs/>
                <w:color w:val="000000"/>
                <w:sz w:val="22"/>
                <w:szCs w:val="22"/>
                <w:lang w:eastAsia="en-US"/>
              </w:rPr>
              <w:t>'</w:t>
            </w:r>
            <w:r w:rsidRPr="0032110C">
              <w:rPr>
                <w:bCs/>
                <w:color w:val="000000"/>
                <w:sz w:val="22"/>
                <w:szCs w:val="22"/>
                <w:lang w:eastAsia="en-US"/>
              </w:rPr>
              <w:t>янський  старостат</w:t>
            </w:r>
          </w:p>
        </w:tc>
        <w:tc>
          <w:tcPr>
            <w:tcW w:w="3118" w:type="dxa"/>
            <w:tcBorders>
              <w:top w:val="single" w:sz="6" w:space="0" w:color="auto"/>
              <w:left w:val="single" w:sz="6" w:space="0" w:color="auto"/>
              <w:bottom w:val="nil"/>
              <w:right w:val="single" w:sz="6" w:space="0" w:color="auto"/>
            </w:tcBorders>
            <w:hideMark/>
          </w:tcPr>
          <w:p w14:paraId="74B42F1B"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21</w:t>
            </w:r>
          </w:p>
        </w:tc>
        <w:tc>
          <w:tcPr>
            <w:tcW w:w="3119" w:type="dxa"/>
            <w:tcBorders>
              <w:top w:val="single" w:sz="6" w:space="0" w:color="auto"/>
              <w:left w:val="single" w:sz="6" w:space="0" w:color="auto"/>
              <w:bottom w:val="nil"/>
              <w:right w:val="single" w:sz="6" w:space="0" w:color="auto"/>
            </w:tcBorders>
            <w:hideMark/>
          </w:tcPr>
          <w:p w14:paraId="3F801665"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2</w:t>
            </w:r>
          </w:p>
        </w:tc>
      </w:tr>
      <w:tr w:rsidR="008B6840" w:rsidRPr="0032110C" w14:paraId="0EDBB06A" w14:textId="77777777" w:rsidTr="008B6840">
        <w:trPr>
          <w:trHeight w:val="277"/>
        </w:trPr>
        <w:tc>
          <w:tcPr>
            <w:tcW w:w="3149" w:type="dxa"/>
            <w:tcBorders>
              <w:top w:val="single" w:sz="6" w:space="0" w:color="auto"/>
              <w:left w:val="single" w:sz="6" w:space="0" w:color="auto"/>
              <w:bottom w:val="nil"/>
              <w:right w:val="single" w:sz="6" w:space="0" w:color="auto"/>
            </w:tcBorders>
            <w:hideMark/>
          </w:tcPr>
          <w:p w14:paraId="70ED8BCD"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Вільшанський  старостат</w:t>
            </w:r>
          </w:p>
        </w:tc>
        <w:tc>
          <w:tcPr>
            <w:tcW w:w="3118" w:type="dxa"/>
            <w:tcBorders>
              <w:top w:val="single" w:sz="6" w:space="0" w:color="auto"/>
              <w:left w:val="single" w:sz="6" w:space="0" w:color="auto"/>
              <w:bottom w:val="nil"/>
              <w:right w:val="single" w:sz="6" w:space="0" w:color="auto"/>
            </w:tcBorders>
            <w:hideMark/>
          </w:tcPr>
          <w:p w14:paraId="64192757"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13</w:t>
            </w:r>
          </w:p>
        </w:tc>
        <w:tc>
          <w:tcPr>
            <w:tcW w:w="3119" w:type="dxa"/>
            <w:tcBorders>
              <w:top w:val="single" w:sz="6" w:space="0" w:color="auto"/>
              <w:left w:val="single" w:sz="6" w:space="0" w:color="auto"/>
              <w:bottom w:val="nil"/>
              <w:right w:val="single" w:sz="6" w:space="0" w:color="auto"/>
            </w:tcBorders>
            <w:hideMark/>
          </w:tcPr>
          <w:p w14:paraId="340715CA"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1</w:t>
            </w:r>
          </w:p>
        </w:tc>
      </w:tr>
      <w:tr w:rsidR="008B6840" w:rsidRPr="0032110C" w14:paraId="3121A960" w14:textId="77777777" w:rsidTr="008B6840">
        <w:trPr>
          <w:trHeight w:val="258"/>
        </w:trPr>
        <w:tc>
          <w:tcPr>
            <w:tcW w:w="3149" w:type="dxa"/>
            <w:tcBorders>
              <w:top w:val="single" w:sz="6" w:space="0" w:color="auto"/>
              <w:left w:val="single" w:sz="6" w:space="0" w:color="auto"/>
              <w:bottom w:val="nil"/>
              <w:right w:val="single" w:sz="6" w:space="0" w:color="auto"/>
            </w:tcBorders>
            <w:hideMark/>
          </w:tcPr>
          <w:p w14:paraId="1D0B97AB"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Дубинівський старостат</w:t>
            </w:r>
          </w:p>
        </w:tc>
        <w:tc>
          <w:tcPr>
            <w:tcW w:w="3118" w:type="dxa"/>
            <w:tcBorders>
              <w:top w:val="single" w:sz="6" w:space="0" w:color="auto"/>
              <w:left w:val="single" w:sz="6" w:space="0" w:color="auto"/>
              <w:bottom w:val="nil"/>
              <w:right w:val="single" w:sz="6" w:space="0" w:color="auto"/>
            </w:tcBorders>
            <w:hideMark/>
          </w:tcPr>
          <w:p w14:paraId="60C647B2"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23</w:t>
            </w:r>
          </w:p>
        </w:tc>
        <w:tc>
          <w:tcPr>
            <w:tcW w:w="3119" w:type="dxa"/>
            <w:tcBorders>
              <w:top w:val="single" w:sz="6" w:space="0" w:color="auto"/>
              <w:left w:val="single" w:sz="6" w:space="0" w:color="auto"/>
              <w:bottom w:val="nil"/>
              <w:right w:val="single" w:sz="6" w:space="0" w:color="auto"/>
            </w:tcBorders>
            <w:hideMark/>
          </w:tcPr>
          <w:p w14:paraId="31B969EE"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1</w:t>
            </w:r>
          </w:p>
        </w:tc>
      </w:tr>
      <w:tr w:rsidR="008B6840" w:rsidRPr="0032110C" w14:paraId="56B418AC" w14:textId="77777777" w:rsidTr="008B6840">
        <w:trPr>
          <w:trHeight w:val="298"/>
        </w:trPr>
        <w:tc>
          <w:tcPr>
            <w:tcW w:w="3149" w:type="dxa"/>
            <w:tcBorders>
              <w:top w:val="single" w:sz="6" w:space="0" w:color="auto"/>
              <w:left w:val="single" w:sz="6" w:space="0" w:color="auto"/>
              <w:bottom w:val="nil"/>
              <w:right w:val="single" w:sz="6" w:space="0" w:color="auto"/>
            </w:tcBorders>
            <w:hideMark/>
          </w:tcPr>
          <w:p w14:paraId="736BA083"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Бакшанський старостат</w:t>
            </w:r>
          </w:p>
        </w:tc>
        <w:tc>
          <w:tcPr>
            <w:tcW w:w="3118" w:type="dxa"/>
            <w:tcBorders>
              <w:top w:val="single" w:sz="6" w:space="0" w:color="auto"/>
              <w:left w:val="single" w:sz="6" w:space="0" w:color="auto"/>
              <w:bottom w:val="nil"/>
              <w:right w:val="single" w:sz="6" w:space="0" w:color="auto"/>
            </w:tcBorders>
            <w:hideMark/>
          </w:tcPr>
          <w:p w14:paraId="02F9BD3A"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31</w:t>
            </w:r>
          </w:p>
        </w:tc>
        <w:tc>
          <w:tcPr>
            <w:tcW w:w="3119" w:type="dxa"/>
            <w:tcBorders>
              <w:top w:val="single" w:sz="6" w:space="0" w:color="auto"/>
              <w:left w:val="single" w:sz="6" w:space="0" w:color="auto"/>
              <w:bottom w:val="nil"/>
              <w:right w:val="single" w:sz="6" w:space="0" w:color="auto"/>
            </w:tcBorders>
            <w:hideMark/>
          </w:tcPr>
          <w:p w14:paraId="41DD0275"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2</w:t>
            </w:r>
          </w:p>
        </w:tc>
      </w:tr>
      <w:tr w:rsidR="008B6840" w:rsidRPr="0032110C" w14:paraId="0781CFB7" w14:textId="77777777" w:rsidTr="008B6840">
        <w:trPr>
          <w:trHeight w:val="205"/>
        </w:trPr>
        <w:tc>
          <w:tcPr>
            <w:tcW w:w="3149" w:type="dxa"/>
            <w:tcBorders>
              <w:top w:val="single" w:sz="6" w:space="0" w:color="auto"/>
              <w:left w:val="single" w:sz="6" w:space="0" w:color="auto"/>
              <w:bottom w:val="nil"/>
              <w:right w:val="single" w:sz="6" w:space="0" w:color="auto"/>
            </w:tcBorders>
            <w:hideMark/>
          </w:tcPr>
          <w:p w14:paraId="56236AFB"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Поляне</w:t>
            </w:r>
            <w:r w:rsidRPr="0032110C">
              <w:rPr>
                <w:bCs/>
                <w:color w:val="000000"/>
                <w:sz w:val="22"/>
                <w:szCs w:val="22"/>
                <w:lang w:val="uk-UA" w:eastAsia="en-US"/>
              </w:rPr>
              <w:t>ць</w:t>
            </w:r>
            <w:r w:rsidRPr="0032110C">
              <w:rPr>
                <w:bCs/>
                <w:color w:val="000000"/>
                <w:sz w:val="22"/>
                <w:szCs w:val="22"/>
                <w:lang w:eastAsia="en-US"/>
              </w:rPr>
              <w:t>кий старостат</w:t>
            </w:r>
          </w:p>
        </w:tc>
        <w:tc>
          <w:tcPr>
            <w:tcW w:w="3118" w:type="dxa"/>
            <w:tcBorders>
              <w:top w:val="single" w:sz="6" w:space="0" w:color="auto"/>
              <w:left w:val="single" w:sz="6" w:space="0" w:color="auto"/>
              <w:bottom w:val="nil"/>
              <w:right w:val="single" w:sz="6" w:space="0" w:color="auto"/>
            </w:tcBorders>
            <w:hideMark/>
          </w:tcPr>
          <w:p w14:paraId="27CBF9A0"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26</w:t>
            </w:r>
          </w:p>
        </w:tc>
        <w:tc>
          <w:tcPr>
            <w:tcW w:w="3119" w:type="dxa"/>
            <w:tcBorders>
              <w:top w:val="single" w:sz="6" w:space="0" w:color="auto"/>
              <w:left w:val="single" w:sz="6" w:space="0" w:color="auto"/>
              <w:bottom w:val="nil"/>
              <w:right w:val="single" w:sz="6" w:space="0" w:color="auto"/>
            </w:tcBorders>
            <w:hideMark/>
          </w:tcPr>
          <w:p w14:paraId="57342BD1"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2</w:t>
            </w:r>
          </w:p>
        </w:tc>
      </w:tr>
      <w:tr w:rsidR="008B6840" w:rsidRPr="0032110C" w14:paraId="49D73B11" w14:textId="77777777" w:rsidTr="008B6840">
        <w:trPr>
          <w:trHeight w:val="148"/>
        </w:trPr>
        <w:tc>
          <w:tcPr>
            <w:tcW w:w="3149" w:type="dxa"/>
            <w:tcBorders>
              <w:top w:val="single" w:sz="6" w:space="0" w:color="auto"/>
              <w:left w:val="single" w:sz="6" w:space="0" w:color="auto"/>
              <w:bottom w:val="nil"/>
              <w:right w:val="single" w:sz="6" w:space="0" w:color="auto"/>
            </w:tcBorders>
            <w:hideMark/>
          </w:tcPr>
          <w:p w14:paraId="1A0A4A58"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Неділківський  старостат</w:t>
            </w:r>
          </w:p>
        </w:tc>
        <w:tc>
          <w:tcPr>
            <w:tcW w:w="3118" w:type="dxa"/>
            <w:tcBorders>
              <w:top w:val="single" w:sz="6" w:space="0" w:color="auto"/>
              <w:left w:val="single" w:sz="6" w:space="0" w:color="auto"/>
              <w:bottom w:val="nil"/>
              <w:right w:val="single" w:sz="6" w:space="0" w:color="auto"/>
            </w:tcBorders>
            <w:hideMark/>
          </w:tcPr>
          <w:p w14:paraId="17D2C18D"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21</w:t>
            </w:r>
          </w:p>
        </w:tc>
        <w:tc>
          <w:tcPr>
            <w:tcW w:w="3119" w:type="dxa"/>
            <w:tcBorders>
              <w:top w:val="single" w:sz="6" w:space="0" w:color="auto"/>
              <w:left w:val="single" w:sz="6" w:space="0" w:color="auto"/>
              <w:bottom w:val="nil"/>
              <w:right w:val="single" w:sz="6" w:space="0" w:color="auto"/>
            </w:tcBorders>
            <w:hideMark/>
          </w:tcPr>
          <w:p w14:paraId="0B57FED0"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2</w:t>
            </w:r>
          </w:p>
        </w:tc>
      </w:tr>
      <w:tr w:rsidR="008B6840" w:rsidRPr="0032110C" w14:paraId="2BD7E859" w14:textId="77777777" w:rsidTr="008B6840">
        <w:trPr>
          <w:trHeight w:val="148"/>
        </w:trPr>
        <w:tc>
          <w:tcPr>
            <w:tcW w:w="3149" w:type="dxa"/>
            <w:tcBorders>
              <w:top w:val="single" w:sz="6" w:space="0" w:color="auto"/>
              <w:left w:val="single" w:sz="6" w:space="0" w:color="auto"/>
              <w:bottom w:val="nil"/>
              <w:right w:val="single" w:sz="6" w:space="0" w:color="auto"/>
            </w:tcBorders>
            <w:hideMark/>
          </w:tcPr>
          <w:p w14:paraId="6101DC48"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 xml:space="preserve">Осичківський статостат </w:t>
            </w:r>
          </w:p>
        </w:tc>
        <w:tc>
          <w:tcPr>
            <w:tcW w:w="3118" w:type="dxa"/>
            <w:tcBorders>
              <w:top w:val="single" w:sz="6" w:space="0" w:color="auto"/>
              <w:left w:val="single" w:sz="6" w:space="0" w:color="auto"/>
              <w:bottom w:val="nil"/>
              <w:right w:val="single" w:sz="6" w:space="0" w:color="auto"/>
            </w:tcBorders>
            <w:hideMark/>
          </w:tcPr>
          <w:p w14:paraId="1F6C9F95"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60</w:t>
            </w:r>
          </w:p>
        </w:tc>
        <w:tc>
          <w:tcPr>
            <w:tcW w:w="3119" w:type="dxa"/>
            <w:tcBorders>
              <w:top w:val="single" w:sz="6" w:space="0" w:color="auto"/>
              <w:left w:val="single" w:sz="6" w:space="0" w:color="auto"/>
              <w:bottom w:val="nil"/>
              <w:right w:val="single" w:sz="6" w:space="0" w:color="auto"/>
            </w:tcBorders>
            <w:hideMark/>
          </w:tcPr>
          <w:p w14:paraId="2532E069"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4</w:t>
            </w:r>
          </w:p>
        </w:tc>
      </w:tr>
      <w:tr w:rsidR="008B6840" w:rsidRPr="0032110C" w14:paraId="76C36846" w14:textId="77777777" w:rsidTr="008B6840">
        <w:trPr>
          <w:trHeight w:val="271"/>
        </w:trPr>
        <w:tc>
          <w:tcPr>
            <w:tcW w:w="3149" w:type="dxa"/>
            <w:tcBorders>
              <w:top w:val="single" w:sz="6" w:space="0" w:color="auto"/>
              <w:left w:val="single" w:sz="6" w:space="0" w:color="auto"/>
              <w:bottom w:val="single" w:sz="4" w:space="0" w:color="auto"/>
              <w:right w:val="single" w:sz="6" w:space="0" w:color="auto"/>
            </w:tcBorders>
            <w:hideMark/>
          </w:tcPr>
          <w:p w14:paraId="14F96DC2"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Разом по старостатам</w:t>
            </w:r>
          </w:p>
        </w:tc>
        <w:tc>
          <w:tcPr>
            <w:tcW w:w="3118" w:type="dxa"/>
            <w:tcBorders>
              <w:top w:val="single" w:sz="6" w:space="0" w:color="auto"/>
              <w:left w:val="single" w:sz="6" w:space="0" w:color="auto"/>
              <w:bottom w:val="single" w:sz="4" w:space="0" w:color="auto"/>
              <w:right w:val="single" w:sz="6" w:space="0" w:color="auto"/>
            </w:tcBorders>
            <w:hideMark/>
          </w:tcPr>
          <w:p w14:paraId="3FF473A2" w14:textId="77777777" w:rsidR="008B6840" w:rsidRPr="0032110C" w:rsidRDefault="008B6840" w:rsidP="008B6840">
            <w:pPr>
              <w:autoSpaceDE w:val="0"/>
              <w:autoSpaceDN w:val="0"/>
              <w:adjustRightInd w:val="0"/>
              <w:spacing w:line="256" w:lineRule="auto"/>
              <w:jc w:val="center"/>
              <w:rPr>
                <w:bCs/>
                <w:color w:val="000000"/>
                <w:lang w:val="uk-UA" w:eastAsia="en-US"/>
              </w:rPr>
            </w:pPr>
            <w:r w:rsidRPr="0032110C">
              <w:rPr>
                <w:bCs/>
                <w:color w:val="000000"/>
                <w:sz w:val="22"/>
                <w:szCs w:val="22"/>
                <w:lang w:val="uk-UA" w:eastAsia="en-US"/>
              </w:rPr>
              <w:t>374</w:t>
            </w:r>
          </w:p>
        </w:tc>
        <w:tc>
          <w:tcPr>
            <w:tcW w:w="3119" w:type="dxa"/>
            <w:tcBorders>
              <w:top w:val="single" w:sz="6" w:space="0" w:color="auto"/>
              <w:left w:val="single" w:sz="6" w:space="0" w:color="auto"/>
              <w:bottom w:val="single" w:sz="4" w:space="0" w:color="auto"/>
              <w:right w:val="single" w:sz="6" w:space="0" w:color="auto"/>
            </w:tcBorders>
            <w:hideMark/>
          </w:tcPr>
          <w:p w14:paraId="2004E49F" w14:textId="77777777" w:rsidR="008B6840" w:rsidRPr="0032110C" w:rsidRDefault="008B6840" w:rsidP="008B6840">
            <w:pPr>
              <w:autoSpaceDE w:val="0"/>
              <w:autoSpaceDN w:val="0"/>
              <w:adjustRightInd w:val="0"/>
              <w:spacing w:line="256" w:lineRule="auto"/>
              <w:jc w:val="center"/>
              <w:rPr>
                <w:bCs/>
                <w:color w:val="000000"/>
                <w:lang w:eastAsia="en-US"/>
              </w:rPr>
            </w:pPr>
            <w:r w:rsidRPr="0032110C">
              <w:rPr>
                <w:bCs/>
                <w:color w:val="000000"/>
                <w:sz w:val="22"/>
                <w:szCs w:val="22"/>
                <w:lang w:eastAsia="en-US"/>
              </w:rPr>
              <w:t>25</w:t>
            </w:r>
          </w:p>
        </w:tc>
      </w:tr>
    </w:tbl>
    <w:p w14:paraId="41842E54" w14:textId="77777777" w:rsidR="008B6840" w:rsidRPr="008B6840" w:rsidRDefault="008B6840" w:rsidP="008B6840">
      <w:pPr>
        <w:ind w:firstLine="567"/>
        <w:jc w:val="both"/>
        <w:rPr>
          <w:sz w:val="26"/>
          <w:szCs w:val="26"/>
          <w:u w:val="single"/>
          <w:lang w:val="uk-UA"/>
        </w:rPr>
      </w:pPr>
    </w:p>
    <w:p w14:paraId="06F231BF" w14:textId="77777777" w:rsidR="008B6840" w:rsidRPr="0032110C" w:rsidRDefault="008B6840" w:rsidP="008B6840">
      <w:pPr>
        <w:jc w:val="both"/>
        <w:rPr>
          <w:b/>
          <w:sz w:val="28"/>
          <w:szCs w:val="28"/>
          <w:lang w:val="uk-UA"/>
        </w:rPr>
      </w:pPr>
      <w:r w:rsidRPr="0032110C">
        <w:rPr>
          <w:sz w:val="28"/>
          <w:szCs w:val="28"/>
          <w:lang w:val="uk-UA"/>
        </w:rPr>
        <w:t xml:space="preserve">За вказаний період було надано заходів соціальних послуг догляду вдома </w:t>
      </w:r>
      <w:r w:rsidRPr="0032110C">
        <w:rPr>
          <w:b/>
          <w:sz w:val="28"/>
          <w:szCs w:val="28"/>
          <w:lang w:val="uk-UA"/>
        </w:rPr>
        <w:t>-  69556.</w:t>
      </w:r>
    </w:p>
    <w:p w14:paraId="0F187D33" w14:textId="4D720D1A" w:rsidR="008B6840" w:rsidRPr="0032110C" w:rsidRDefault="008B6840" w:rsidP="0032110C">
      <w:pPr>
        <w:jc w:val="both"/>
        <w:rPr>
          <w:sz w:val="28"/>
          <w:szCs w:val="28"/>
          <w:lang w:val="uk-UA"/>
        </w:rPr>
      </w:pPr>
      <w:r w:rsidRPr="0032110C">
        <w:rPr>
          <w:sz w:val="28"/>
          <w:szCs w:val="28"/>
          <w:lang w:val="uk-UA"/>
        </w:rPr>
        <w:t xml:space="preserve">За звітний період за надання. платних соціальних  послуг догляду вдома (у т.ч. з установленням диференційованої плати) надійшло коштів  на суму – </w:t>
      </w:r>
      <w:r w:rsidRPr="0032110C">
        <w:rPr>
          <w:b/>
          <w:sz w:val="28"/>
          <w:szCs w:val="28"/>
          <w:lang w:val="uk-UA"/>
        </w:rPr>
        <w:t>173,8 тис</w:t>
      </w:r>
      <w:r w:rsidRPr="0032110C">
        <w:rPr>
          <w:b/>
          <w:color w:val="000000"/>
          <w:sz w:val="28"/>
          <w:szCs w:val="28"/>
          <w:lang w:val="uk-UA"/>
        </w:rPr>
        <w:t>. грн.</w:t>
      </w:r>
      <w:r w:rsidR="0032110C">
        <w:rPr>
          <w:sz w:val="28"/>
          <w:szCs w:val="28"/>
          <w:lang w:val="uk-UA"/>
        </w:rPr>
        <w:t xml:space="preserve"> </w:t>
      </w:r>
    </w:p>
    <w:p w14:paraId="71C96D20" w14:textId="38FD5DFF" w:rsidR="008B6840" w:rsidRPr="0032110C" w:rsidRDefault="008B6840" w:rsidP="008B6840">
      <w:pPr>
        <w:ind w:firstLine="567"/>
        <w:jc w:val="center"/>
        <w:rPr>
          <w:b/>
          <w:sz w:val="28"/>
          <w:szCs w:val="28"/>
          <w:lang w:val="uk-UA"/>
        </w:rPr>
      </w:pPr>
      <w:r w:rsidRPr="0032110C">
        <w:rPr>
          <w:b/>
          <w:color w:val="000000"/>
          <w:sz w:val="28"/>
          <w:szCs w:val="28"/>
          <w:lang w:val="uk-UA"/>
        </w:rPr>
        <w:lastRenderedPageBreak/>
        <w:t xml:space="preserve">Відділення стаціонарного догляду </w:t>
      </w:r>
      <w:r w:rsidRPr="0032110C">
        <w:rPr>
          <w:b/>
          <w:sz w:val="28"/>
          <w:szCs w:val="28"/>
          <w:lang w:val="uk-UA"/>
        </w:rPr>
        <w:t>для постійн</w:t>
      </w:r>
      <w:r w:rsidR="0032110C">
        <w:rPr>
          <w:b/>
          <w:sz w:val="28"/>
          <w:szCs w:val="28"/>
          <w:lang w:val="uk-UA"/>
        </w:rPr>
        <w:t>ого або тимчасового  проживання</w:t>
      </w:r>
    </w:p>
    <w:p w14:paraId="576C56BD" w14:textId="77777777" w:rsidR="008B6840" w:rsidRPr="0032110C" w:rsidRDefault="008B6840" w:rsidP="008B6840">
      <w:pPr>
        <w:ind w:firstLine="567"/>
        <w:jc w:val="both"/>
        <w:rPr>
          <w:sz w:val="28"/>
          <w:szCs w:val="28"/>
          <w:lang w:val="uk-UA"/>
        </w:rPr>
      </w:pPr>
      <w:r w:rsidRPr="0032110C">
        <w:rPr>
          <w:b/>
          <w:color w:val="000000"/>
          <w:sz w:val="28"/>
          <w:szCs w:val="28"/>
          <w:lang w:val="uk-UA"/>
        </w:rPr>
        <w:t>Відповідно до основних заходів, що складають зміст соціальної послуги стаціонарного догляду Державного стандарту стаціонарного догляду за особами, які втратили здатність до самообслуговування чи не набули такої здатності  забезпечує</w:t>
      </w:r>
      <w:r w:rsidRPr="0032110C">
        <w:rPr>
          <w:color w:val="000000"/>
          <w:sz w:val="28"/>
          <w:szCs w:val="28"/>
          <w:lang w:val="uk-UA"/>
        </w:rPr>
        <w:t>:  умови для стаціонарного перебування, харчуванням; допомогою у дотриманні особистої гігієни, самообслуговуванні; спостереження за станом здоров'я та організацією надання медичної  допомоги, у тому числі відповідно до призначень лікарів; надання реабілітаційних послуг відповідно до ІПР; організація денної зайнятості та дозвілля, психологічна підтримка.</w:t>
      </w:r>
      <w:r w:rsidRPr="0032110C">
        <w:rPr>
          <w:sz w:val="28"/>
          <w:szCs w:val="28"/>
          <w:lang w:val="uk-UA"/>
        </w:rPr>
        <w:t xml:space="preserve"> Відділення розраховано на - 25 ліжко – місць.  Протягом 2021року  на обліку перебувало  - 22  особи,  прибуло -  2  особи,  вибуло - 6 осіб, в зв’язку зі смертю - 6 осіб.  Станом на 01.01.2022р фактично проживає -  16 осіб.</w:t>
      </w:r>
    </w:p>
    <w:p w14:paraId="72488313" w14:textId="77777777" w:rsidR="008B6840" w:rsidRPr="0032110C" w:rsidRDefault="008B6840" w:rsidP="008B6840">
      <w:pPr>
        <w:jc w:val="both"/>
        <w:rPr>
          <w:sz w:val="28"/>
          <w:szCs w:val="28"/>
          <w:lang w:val="uk-UA"/>
        </w:rPr>
      </w:pPr>
      <w:r w:rsidRPr="0032110C">
        <w:rPr>
          <w:b/>
          <w:sz w:val="28"/>
          <w:szCs w:val="28"/>
          <w:lang w:val="uk-UA"/>
        </w:rPr>
        <w:t xml:space="preserve">     На утримання відділення стаціонарного догляду для постійного або тимчасового  проживання,</w:t>
      </w:r>
      <w:r w:rsidRPr="0032110C">
        <w:rPr>
          <w:sz w:val="28"/>
          <w:szCs w:val="28"/>
          <w:lang w:val="uk-UA"/>
        </w:rPr>
        <w:t xml:space="preserve"> було передбачено на 2021 року – 2000,0 тис. грн., фактично використано 1849,0 тис. грн. Станом на 01.01.2022р утримання (в середньому)  1 – ї особи склало 8558 грн у т. ч. харчування на 1 особу в місяць – 1731.46 грн, в день – 57,96 грн; медикаменти на 1 особу  в місяць -  131,76 грн, в день 4,33 грн. </w:t>
      </w:r>
    </w:p>
    <w:p w14:paraId="62D957C0" w14:textId="77777777" w:rsidR="008B6840" w:rsidRPr="0032110C" w:rsidRDefault="008B6840" w:rsidP="008B6840">
      <w:pPr>
        <w:jc w:val="both"/>
        <w:rPr>
          <w:rFonts w:eastAsia="Calibri"/>
          <w:color w:val="000000"/>
          <w:sz w:val="28"/>
          <w:szCs w:val="28"/>
          <w:lang w:val="uk-UA" w:eastAsia="en-US"/>
        </w:rPr>
      </w:pPr>
    </w:p>
    <w:p w14:paraId="755D6AB1" w14:textId="77777777" w:rsidR="008B6840" w:rsidRPr="0032110C" w:rsidRDefault="008B6840" w:rsidP="008B6840">
      <w:pPr>
        <w:ind w:firstLine="567"/>
        <w:jc w:val="both"/>
        <w:rPr>
          <w:b/>
          <w:sz w:val="28"/>
          <w:szCs w:val="28"/>
          <w:lang w:val="uk-UA"/>
        </w:rPr>
      </w:pPr>
      <w:r w:rsidRPr="0032110C">
        <w:rPr>
          <w:b/>
          <w:sz w:val="28"/>
          <w:szCs w:val="28"/>
          <w:lang w:val="uk-UA"/>
        </w:rPr>
        <w:t>Відділення організації надання адресної натуральної та грошової допомоги</w:t>
      </w:r>
      <w:r w:rsidRPr="0032110C">
        <w:rPr>
          <w:sz w:val="28"/>
          <w:szCs w:val="28"/>
          <w:lang w:val="uk-UA"/>
        </w:rPr>
        <w:t xml:space="preserve">  -    Основним завданням відділення є надання заходів, що складають зміст соціальної послуги натуральної допомоги  відповідно до Державного стандарту соціальної послуги натуральна допомога.</w:t>
      </w:r>
      <w:r w:rsidRPr="0032110C">
        <w:rPr>
          <w:b/>
          <w:sz w:val="28"/>
          <w:szCs w:val="28"/>
          <w:lang w:val="uk-UA"/>
        </w:rPr>
        <w:t xml:space="preserve">  </w:t>
      </w:r>
    </w:p>
    <w:p w14:paraId="1BD30835" w14:textId="77777777" w:rsidR="008B6840" w:rsidRPr="0032110C" w:rsidRDefault="008B6840" w:rsidP="008B6840">
      <w:pPr>
        <w:ind w:firstLine="567"/>
        <w:jc w:val="both"/>
        <w:rPr>
          <w:rFonts w:eastAsia="Calibri"/>
          <w:sz w:val="28"/>
          <w:szCs w:val="28"/>
          <w:lang w:val="uk-UA" w:eastAsia="en-US"/>
        </w:rPr>
      </w:pPr>
      <w:r w:rsidRPr="0032110C">
        <w:rPr>
          <w:rFonts w:eastAsia="Calibri"/>
          <w:sz w:val="28"/>
          <w:szCs w:val="28"/>
          <w:lang w:val="uk-UA" w:eastAsia="en-US"/>
        </w:rPr>
        <w:t xml:space="preserve">      Відділення адресної допомоги організовує надання на платній та безоплатній основі швацьких, перукарських послуг, послуг із прання білизни та одягу, ремонту одягу, ремонту вікон, дверей, квартир (будинків), санвузлів, дахів, парканів,  послуг із заготівлі та завезення палива, розпилювання дров, обробіток присадибної ділянки, косіння трави біля будинку тощо.</w:t>
      </w:r>
    </w:p>
    <w:p w14:paraId="7A35BB72" w14:textId="43834E6A" w:rsidR="008B6840" w:rsidRPr="0032110C" w:rsidRDefault="008B6840" w:rsidP="008B6840">
      <w:pPr>
        <w:ind w:firstLine="567"/>
        <w:jc w:val="both"/>
        <w:rPr>
          <w:sz w:val="28"/>
          <w:szCs w:val="28"/>
          <w:lang w:val="uk-UA"/>
        </w:rPr>
      </w:pPr>
      <w:r w:rsidRPr="0032110C">
        <w:rPr>
          <w:sz w:val="28"/>
          <w:szCs w:val="28"/>
          <w:lang w:val="uk-UA"/>
        </w:rPr>
        <w:t xml:space="preserve">У відділенні станом на </w:t>
      </w:r>
      <w:r w:rsidRPr="0032110C">
        <w:rPr>
          <w:b/>
          <w:sz w:val="28"/>
          <w:szCs w:val="28"/>
          <w:u w:val="single"/>
          <w:lang w:val="uk-UA"/>
        </w:rPr>
        <w:t>01.01.2022р</w:t>
      </w:r>
      <w:r w:rsidRPr="0032110C">
        <w:rPr>
          <w:sz w:val="28"/>
          <w:szCs w:val="28"/>
          <w:lang w:val="uk-UA"/>
        </w:rPr>
        <w:t>. на обліку перебувало 544 особи, у т.ч. – 433 особи, які  обслуговуються виключно відділенням адресної допомоги, на платній основі – 43 особи, з установленням диференційованої плати – 66 осіб,  на безоплатній основі - 324 осіб. Всього за 2021р. працівниками відділення було надано 5150 соц. послуг із них (плт.535) :перукарських – 1380,швацьких – 733, прання білизни та одягу – 1079, послуг із комплексного обслуговування та ремонту будинків- 1214, медичних послуг- 744.</w:t>
      </w:r>
    </w:p>
    <w:p w14:paraId="1171A782" w14:textId="77777777" w:rsidR="008B6840" w:rsidRPr="0032110C" w:rsidRDefault="008B6840" w:rsidP="008B6840">
      <w:pPr>
        <w:ind w:firstLine="567"/>
        <w:jc w:val="both"/>
        <w:rPr>
          <w:color w:val="000000"/>
          <w:sz w:val="28"/>
          <w:szCs w:val="28"/>
          <w:lang w:val="uk-UA"/>
        </w:rPr>
      </w:pPr>
      <w:r w:rsidRPr="0032110C">
        <w:rPr>
          <w:color w:val="000000"/>
          <w:sz w:val="28"/>
          <w:szCs w:val="28"/>
          <w:lang w:val="uk-UA"/>
        </w:rPr>
        <w:t>За  звітний  період  було  прийнято  на  обслуговування - 36 осіб, які  потребували  різноманітних видів послуг; знятих з різних причин - 58 осіб,  із них в зв'язку зі смертю  - 33 особи.</w:t>
      </w:r>
    </w:p>
    <w:p w14:paraId="5033ED08" w14:textId="77777777" w:rsidR="008B6840" w:rsidRPr="0032110C" w:rsidRDefault="008B6840" w:rsidP="008B6840">
      <w:pPr>
        <w:ind w:firstLine="567"/>
        <w:jc w:val="both"/>
        <w:rPr>
          <w:sz w:val="28"/>
          <w:szCs w:val="28"/>
          <w:lang w:val="uk-UA"/>
        </w:rPr>
      </w:pPr>
      <w:r w:rsidRPr="0032110C">
        <w:rPr>
          <w:sz w:val="28"/>
          <w:szCs w:val="28"/>
          <w:lang w:val="uk-UA"/>
        </w:rPr>
        <w:t>За звітний період за надання платних соціальних  послуг натуральної допомоги  (у т.ч. з установленням диференційованої плати) надійшло коштів  на суму – 24,3 тис</w:t>
      </w:r>
      <w:r w:rsidRPr="0032110C">
        <w:rPr>
          <w:color w:val="000000"/>
          <w:sz w:val="28"/>
          <w:szCs w:val="28"/>
          <w:lang w:val="uk-UA"/>
        </w:rPr>
        <w:t>. грн.</w:t>
      </w:r>
      <w:r w:rsidRPr="0032110C">
        <w:rPr>
          <w:sz w:val="28"/>
          <w:szCs w:val="28"/>
          <w:lang w:val="uk-UA"/>
        </w:rPr>
        <w:t xml:space="preserve"> </w:t>
      </w:r>
    </w:p>
    <w:p w14:paraId="2A8716FF" w14:textId="77777777" w:rsidR="008B6840" w:rsidRPr="0032110C" w:rsidRDefault="008B6840" w:rsidP="008B6840">
      <w:pPr>
        <w:ind w:firstLine="567"/>
        <w:jc w:val="both"/>
        <w:rPr>
          <w:sz w:val="28"/>
          <w:szCs w:val="28"/>
          <w:lang w:val="uk-UA"/>
        </w:rPr>
      </w:pPr>
      <w:r w:rsidRPr="0032110C">
        <w:rPr>
          <w:sz w:val="28"/>
          <w:szCs w:val="28"/>
          <w:lang w:val="uk-UA"/>
        </w:rPr>
        <w:t xml:space="preserve">Кошти, які надійшли від надання платних соціальних послуг структурними підрозділами Центру  у </w:t>
      </w:r>
      <w:r w:rsidRPr="0032110C">
        <w:rPr>
          <w:color w:val="000000"/>
          <w:sz w:val="28"/>
          <w:szCs w:val="28"/>
          <w:lang w:val="uk-UA"/>
        </w:rPr>
        <w:t>сумі  198,1 тис. грн</w:t>
      </w:r>
      <w:r w:rsidRPr="0032110C">
        <w:rPr>
          <w:sz w:val="28"/>
          <w:szCs w:val="28"/>
          <w:lang w:val="uk-UA"/>
        </w:rPr>
        <w:t xml:space="preserve">., зараховані  на  спеціальний  рахунок. Вони були направлені  на забезпечення видатків, які не передбачені по загальному фонду та направлялися  на покриття потреб структурних підрозділів </w:t>
      </w:r>
      <w:r w:rsidRPr="0032110C">
        <w:rPr>
          <w:sz w:val="28"/>
          <w:szCs w:val="28"/>
          <w:lang w:val="uk-UA"/>
        </w:rPr>
        <w:lastRenderedPageBreak/>
        <w:t>для виконання функціонального призначення, а також на  зміцнення  матеріально-технічної  бази   Центру.</w:t>
      </w:r>
    </w:p>
    <w:p w14:paraId="1B89F082" w14:textId="77777777" w:rsidR="008B6840" w:rsidRPr="0032110C" w:rsidRDefault="008B6840" w:rsidP="008B6840">
      <w:pPr>
        <w:ind w:firstLine="567"/>
        <w:jc w:val="both"/>
        <w:rPr>
          <w:sz w:val="28"/>
          <w:szCs w:val="28"/>
          <w:lang w:val="uk-UA"/>
        </w:rPr>
      </w:pPr>
    </w:p>
    <w:p w14:paraId="15DC63BA" w14:textId="77777777" w:rsidR="008B6840" w:rsidRPr="0032110C" w:rsidRDefault="008B6840" w:rsidP="008B6840">
      <w:pPr>
        <w:shd w:val="clear" w:color="auto" w:fill="FFFFFF"/>
        <w:jc w:val="both"/>
        <w:rPr>
          <w:rFonts w:eastAsia="Calibri"/>
          <w:color w:val="000000"/>
          <w:sz w:val="28"/>
          <w:szCs w:val="28"/>
          <w:lang w:val="uk-UA"/>
        </w:rPr>
      </w:pPr>
      <w:r w:rsidRPr="0032110C">
        <w:rPr>
          <w:rFonts w:eastAsia="Calibri"/>
          <w:b/>
          <w:sz w:val="28"/>
          <w:szCs w:val="28"/>
          <w:lang w:val="uk-UA"/>
        </w:rPr>
        <w:t xml:space="preserve">Відділення соціальної роботи ( з сім'ями, дітьми та молоддю) –   здійснює свою роботу шляхом </w:t>
      </w:r>
      <w:r w:rsidRPr="0032110C">
        <w:rPr>
          <w:rFonts w:eastAsia="Calibri"/>
          <w:color w:val="000000"/>
          <w:sz w:val="28"/>
          <w:szCs w:val="28"/>
          <w:lang w:val="uk-UA"/>
        </w:rPr>
        <w:t xml:space="preserve">проведення соціальної роботи з особами/сім’ями, які опинилися або перебувають в складних життєвих обставинах, зокрема інформаційно-просвітницька, 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допомога особам, </w:t>
      </w:r>
      <w:r w:rsidRPr="0032110C">
        <w:rPr>
          <w:rFonts w:eastAsia="Calibri"/>
          <w:sz w:val="28"/>
          <w:szCs w:val="28"/>
          <w:lang w:val="uk-UA"/>
        </w:rPr>
        <w:t>які постраждали від домашнього насильства та/або насильства за ознакою статі, проведення заходів у сфері запобігання та протидії насильству у разі необхідності  кризове та екстрене втручання, особам внутрішньо переміщеним, учасникам  бойових дій та їхнім сім</w:t>
      </w:r>
      <w:r w:rsidRPr="0032110C">
        <w:rPr>
          <w:rFonts w:ascii="Calibri" w:eastAsia="Calibri" w:hAnsi="Calibri"/>
          <w:sz w:val="28"/>
          <w:szCs w:val="28"/>
          <w:lang w:val="uk-UA"/>
        </w:rPr>
        <w:t>'</w:t>
      </w:r>
      <w:r w:rsidRPr="0032110C">
        <w:rPr>
          <w:rFonts w:eastAsia="Calibri"/>
          <w:sz w:val="28"/>
          <w:szCs w:val="28"/>
          <w:lang w:val="uk-UA"/>
        </w:rPr>
        <w:t>ям, які приймали участь у</w:t>
      </w:r>
      <w:r w:rsidRPr="0032110C">
        <w:rPr>
          <w:rFonts w:ascii="Arial" w:eastAsia="Calibri" w:hAnsi="Arial" w:cs="Arial"/>
          <w:b/>
          <w:bCs/>
          <w:color w:val="202124"/>
          <w:sz w:val="28"/>
          <w:szCs w:val="28"/>
          <w:shd w:val="clear" w:color="auto" w:fill="FFFFFF"/>
          <w:lang w:val="uk-UA"/>
        </w:rPr>
        <w:t xml:space="preserve"> </w:t>
      </w:r>
      <w:r w:rsidRPr="0032110C">
        <w:rPr>
          <w:rFonts w:eastAsia="Calibri"/>
          <w:bCs/>
          <w:color w:val="202124"/>
          <w:sz w:val="28"/>
          <w:szCs w:val="28"/>
          <w:shd w:val="clear" w:color="auto" w:fill="FFFFFF"/>
          <w:lang w:val="uk-UA"/>
        </w:rPr>
        <w:t>антитерористична операція</w:t>
      </w:r>
      <w:r w:rsidRPr="0032110C">
        <w:rPr>
          <w:rFonts w:eastAsia="Calibri"/>
          <w:color w:val="202124"/>
          <w:sz w:val="28"/>
          <w:szCs w:val="28"/>
          <w:shd w:val="clear" w:color="auto" w:fill="FFFFFF"/>
        </w:rPr>
        <w:t> </w:t>
      </w:r>
      <w:r w:rsidRPr="0032110C">
        <w:rPr>
          <w:rFonts w:eastAsia="Calibri"/>
          <w:color w:val="202124"/>
          <w:sz w:val="28"/>
          <w:szCs w:val="28"/>
          <w:shd w:val="clear" w:color="auto" w:fill="FFFFFF"/>
          <w:lang w:val="uk-UA"/>
        </w:rPr>
        <w:t xml:space="preserve">на сході України та </w:t>
      </w:r>
      <w:r w:rsidRPr="0032110C">
        <w:rPr>
          <w:rFonts w:eastAsia="Calibri"/>
          <w:sz w:val="28"/>
          <w:szCs w:val="28"/>
          <w:lang w:val="uk-UA"/>
        </w:rPr>
        <w:t>особам,</w:t>
      </w:r>
      <w:r w:rsidRPr="0032110C">
        <w:rPr>
          <w:rFonts w:eastAsia="Calibri"/>
          <w:color w:val="202124"/>
          <w:sz w:val="28"/>
          <w:szCs w:val="28"/>
          <w:shd w:val="clear" w:color="auto" w:fill="FFFFFF"/>
          <w:lang w:val="uk-UA"/>
        </w:rPr>
        <w:t xml:space="preserve"> які постраждали від інших збройних конфліктів; </w:t>
      </w:r>
      <w:r w:rsidRPr="0032110C">
        <w:rPr>
          <w:color w:val="000000"/>
          <w:sz w:val="28"/>
          <w:szCs w:val="28"/>
          <w:lang w:val="uk-UA"/>
        </w:rPr>
        <w:t xml:space="preserve"> </w:t>
      </w:r>
      <w:r w:rsidRPr="0032110C">
        <w:rPr>
          <w:rFonts w:eastAsia="Calibri"/>
          <w:color w:val="000000"/>
          <w:sz w:val="28"/>
          <w:szCs w:val="28"/>
          <w:lang w:val="uk-UA"/>
        </w:rPr>
        <w:t xml:space="preserve">соціальної адаптації, та інших соціальних послуг з метою усунення обмежень життєдіяльності. </w:t>
      </w:r>
    </w:p>
    <w:p w14:paraId="42EA8866" w14:textId="77777777" w:rsidR="008B6840" w:rsidRPr="0032110C" w:rsidRDefault="008B6840" w:rsidP="008B6840">
      <w:pPr>
        <w:spacing w:line="240" w:lineRule="atLeast"/>
        <w:ind w:firstLine="708"/>
        <w:jc w:val="both"/>
        <w:rPr>
          <w:b/>
          <w:color w:val="000000"/>
          <w:sz w:val="28"/>
          <w:szCs w:val="28"/>
          <w:u w:val="single"/>
          <w:lang w:val="uk-UA"/>
        </w:rPr>
      </w:pPr>
      <w:r w:rsidRPr="0032110C">
        <w:rPr>
          <w:sz w:val="28"/>
          <w:szCs w:val="28"/>
          <w:lang w:val="uk-UA"/>
        </w:rPr>
        <w:t xml:space="preserve">Протягом 2021 року на обліку у </w:t>
      </w:r>
      <w:r w:rsidRPr="0032110C">
        <w:rPr>
          <w:bCs/>
          <w:sz w:val="28"/>
          <w:szCs w:val="28"/>
          <w:lang w:val="uk-UA"/>
        </w:rPr>
        <w:t>відділенні соціальної роботи (з сім</w:t>
      </w:r>
      <w:r w:rsidRPr="0032110C">
        <w:rPr>
          <w:rFonts w:ascii="Calibri" w:hAnsi="Calibri"/>
          <w:bCs/>
          <w:sz w:val="28"/>
          <w:szCs w:val="28"/>
          <w:lang w:val="uk-UA"/>
        </w:rPr>
        <w:t>'</w:t>
      </w:r>
      <w:r w:rsidRPr="0032110C">
        <w:rPr>
          <w:bCs/>
          <w:sz w:val="28"/>
          <w:szCs w:val="28"/>
          <w:lang w:val="uk-UA"/>
        </w:rPr>
        <w:t>ями, дітьми та молоддю)</w:t>
      </w:r>
      <w:r w:rsidRPr="0032110C">
        <w:rPr>
          <w:sz w:val="28"/>
          <w:szCs w:val="28"/>
          <w:lang w:val="uk-UA"/>
        </w:rPr>
        <w:t xml:space="preserve"> перебувало </w:t>
      </w:r>
      <w:r w:rsidRPr="0032110C">
        <w:rPr>
          <w:b/>
          <w:color w:val="000000"/>
          <w:sz w:val="28"/>
          <w:szCs w:val="28"/>
          <w:u w:val="single"/>
          <w:lang w:val="uk-UA"/>
        </w:rPr>
        <w:t>412 осіб із них:</w:t>
      </w:r>
    </w:p>
    <w:p w14:paraId="3A7F82E1" w14:textId="77777777" w:rsidR="008B6840" w:rsidRPr="0032110C" w:rsidRDefault="008B6840" w:rsidP="008B6840">
      <w:pPr>
        <w:numPr>
          <w:ilvl w:val="0"/>
          <w:numId w:val="41"/>
        </w:numPr>
        <w:spacing w:line="240" w:lineRule="atLeast"/>
        <w:jc w:val="both"/>
        <w:rPr>
          <w:sz w:val="28"/>
          <w:szCs w:val="28"/>
          <w:lang w:val="uk-UA"/>
        </w:rPr>
      </w:pPr>
      <w:r w:rsidRPr="0032110C">
        <w:rPr>
          <w:b/>
          <w:bCs/>
          <w:sz w:val="28"/>
          <w:szCs w:val="28"/>
          <w:lang w:val="uk-UA"/>
        </w:rPr>
        <w:t xml:space="preserve">22 </w:t>
      </w:r>
      <w:r w:rsidRPr="0032110C">
        <w:rPr>
          <w:sz w:val="28"/>
          <w:szCs w:val="28"/>
          <w:lang w:val="uk-UA"/>
        </w:rPr>
        <w:t xml:space="preserve"> особи, які  відбувають покарання без позбавлення волі та </w:t>
      </w:r>
      <w:r w:rsidRPr="0032110C">
        <w:rPr>
          <w:b/>
          <w:sz w:val="28"/>
          <w:szCs w:val="28"/>
          <w:lang w:val="uk-UA"/>
        </w:rPr>
        <w:t>1</w:t>
      </w:r>
      <w:r w:rsidRPr="0032110C">
        <w:rPr>
          <w:sz w:val="28"/>
          <w:szCs w:val="28"/>
          <w:lang w:val="uk-UA"/>
        </w:rPr>
        <w:t xml:space="preserve"> особа, що повернулася з МПВ віком до 35 років;</w:t>
      </w:r>
    </w:p>
    <w:p w14:paraId="48CCB2B3" w14:textId="77777777" w:rsidR="008B6840" w:rsidRPr="0032110C" w:rsidRDefault="008B6840" w:rsidP="008B6840">
      <w:pPr>
        <w:numPr>
          <w:ilvl w:val="0"/>
          <w:numId w:val="41"/>
        </w:numPr>
        <w:spacing w:line="240" w:lineRule="atLeast"/>
        <w:jc w:val="both"/>
        <w:rPr>
          <w:sz w:val="28"/>
          <w:szCs w:val="28"/>
          <w:lang w:val="uk-UA"/>
        </w:rPr>
      </w:pPr>
      <w:r w:rsidRPr="0032110C">
        <w:rPr>
          <w:b/>
          <w:sz w:val="28"/>
          <w:szCs w:val="28"/>
          <w:lang w:val="uk-UA"/>
        </w:rPr>
        <w:t>10</w:t>
      </w:r>
      <w:r w:rsidRPr="0032110C">
        <w:rPr>
          <w:sz w:val="28"/>
          <w:szCs w:val="28"/>
          <w:lang w:val="uk-UA"/>
        </w:rPr>
        <w:t xml:space="preserve"> сімей опікунів/піклувальників, в яких виховується</w:t>
      </w:r>
      <w:r w:rsidRPr="0032110C">
        <w:rPr>
          <w:b/>
          <w:sz w:val="28"/>
          <w:szCs w:val="28"/>
          <w:lang w:val="uk-UA"/>
        </w:rPr>
        <w:t xml:space="preserve"> 12</w:t>
      </w:r>
      <w:r w:rsidRPr="0032110C">
        <w:rPr>
          <w:sz w:val="28"/>
          <w:szCs w:val="28"/>
          <w:lang w:val="uk-UA"/>
        </w:rPr>
        <w:t xml:space="preserve"> вихованців;</w:t>
      </w:r>
    </w:p>
    <w:p w14:paraId="6FF0695F" w14:textId="77777777" w:rsidR="008B6840" w:rsidRPr="0032110C" w:rsidRDefault="008B6840" w:rsidP="008B6840">
      <w:pPr>
        <w:numPr>
          <w:ilvl w:val="0"/>
          <w:numId w:val="41"/>
        </w:numPr>
        <w:spacing w:line="240" w:lineRule="atLeast"/>
        <w:jc w:val="both"/>
        <w:rPr>
          <w:sz w:val="28"/>
          <w:szCs w:val="28"/>
          <w:lang w:val="uk-UA"/>
        </w:rPr>
      </w:pPr>
      <w:r w:rsidRPr="0032110C">
        <w:rPr>
          <w:b/>
          <w:bCs/>
          <w:sz w:val="28"/>
          <w:szCs w:val="28"/>
          <w:lang w:val="uk-UA"/>
        </w:rPr>
        <w:t>1</w:t>
      </w:r>
      <w:r w:rsidRPr="0032110C">
        <w:rPr>
          <w:sz w:val="28"/>
          <w:szCs w:val="28"/>
          <w:lang w:val="uk-UA"/>
        </w:rPr>
        <w:t xml:space="preserve"> дитячий будинок сімейного типу, в якому виховується </w:t>
      </w:r>
      <w:r w:rsidRPr="0032110C">
        <w:rPr>
          <w:b/>
          <w:sz w:val="28"/>
          <w:szCs w:val="28"/>
          <w:lang w:val="uk-UA"/>
        </w:rPr>
        <w:t>7</w:t>
      </w:r>
      <w:r w:rsidRPr="0032110C">
        <w:rPr>
          <w:sz w:val="28"/>
          <w:szCs w:val="28"/>
          <w:lang w:val="uk-UA"/>
        </w:rPr>
        <w:t xml:space="preserve"> вихованців;</w:t>
      </w:r>
    </w:p>
    <w:p w14:paraId="75075460" w14:textId="77777777" w:rsidR="008B6840" w:rsidRPr="0032110C" w:rsidRDefault="008B6840" w:rsidP="008B6840">
      <w:pPr>
        <w:numPr>
          <w:ilvl w:val="0"/>
          <w:numId w:val="41"/>
        </w:numPr>
        <w:spacing w:line="240" w:lineRule="atLeast"/>
        <w:jc w:val="both"/>
        <w:rPr>
          <w:sz w:val="28"/>
          <w:szCs w:val="28"/>
          <w:lang w:val="uk-UA"/>
        </w:rPr>
      </w:pPr>
      <w:r w:rsidRPr="0032110C">
        <w:rPr>
          <w:b/>
          <w:bCs/>
          <w:sz w:val="28"/>
          <w:szCs w:val="28"/>
          <w:lang w:val="uk-UA"/>
        </w:rPr>
        <w:t>4</w:t>
      </w:r>
      <w:r w:rsidRPr="0032110C">
        <w:rPr>
          <w:sz w:val="28"/>
          <w:szCs w:val="28"/>
          <w:lang w:val="uk-UA"/>
        </w:rPr>
        <w:t xml:space="preserve"> прийомні сім’ї, в яких виховуються </w:t>
      </w:r>
      <w:r w:rsidRPr="0032110C">
        <w:rPr>
          <w:b/>
          <w:sz w:val="28"/>
          <w:szCs w:val="28"/>
          <w:lang w:val="uk-UA"/>
        </w:rPr>
        <w:t>11</w:t>
      </w:r>
      <w:r w:rsidRPr="0032110C">
        <w:rPr>
          <w:sz w:val="28"/>
          <w:szCs w:val="28"/>
          <w:lang w:val="uk-UA"/>
        </w:rPr>
        <w:t xml:space="preserve"> дітей;</w:t>
      </w:r>
    </w:p>
    <w:p w14:paraId="353CD240" w14:textId="77777777" w:rsidR="008B6840" w:rsidRPr="0032110C" w:rsidRDefault="008B6840" w:rsidP="008B6840">
      <w:pPr>
        <w:numPr>
          <w:ilvl w:val="0"/>
          <w:numId w:val="41"/>
        </w:numPr>
        <w:spacing w:line="240" w:lineRule="atLeast"/>
        <w:jc w:val="both"/>
        <w:rPr>
          <w:sz w:val="28"/>
          <w:szCs w:val="28"/>
          <w:lang w:val="uk-UA"/>
        </w:rPr>
      </w:pPr>
      <w:r w:rsidRPr="0032110C">
        <w:rPr>
          <w:b/>
          <w:bCs/>
          <w:sz w:val="28"/>
          <w:szCs w:val="28"/>
          <w:lang w:val="uk-UA"/>
        </w:rPr>
        <w:t xml:space="preserve">32 </w:t>
      </w:r>
      <w:r w:rsidRPr="0032110C">
        <w:rPr>
          <w:bCs/>
          <w:sz w:val="28"/>
          <w:szCs w:val="28"/>
          <w:lang w:val="uk-UA"/>
        </w:rPr>
        <w:t>осо</w:t>
      </w:r>
      <w:r w:rsidRPr="0032110C">
        <w:rPr>
          <w:sz w:val="28"/>
          <w:szCs w:val="28"/>
          <w:lang w:val="uk-UA"/>
        </w:rPr>
        <w:t>би з інвалідністю;</w:t>
      </w:r>
    </w:p>
    <w:p w14:paraId="795A9FF6" w14:textId="77777777" w:rsidR="008B6840" w:rsidRPr="0032110C" w:rsidRDefault="008B6840" w:rsidP="008B6840">
      <w:pPr>
        <w:numPr>
          <w:ilvl w:val="0"/>
          <w:numId w:val="41"/>
        </w:numPr>
        <w:spacing w:line="240" w:lineRule="atLeast"/>
        <w:jc w:val="both"/>
        <w:rPr>
          <w:sz w:val="28"/>
          <w:szCs w:val="28"/>
          <w:lang w:val="uk-UA"/>
        </w:rPr>
      </w:pPr>
      <w:r w:rsidRPr="0032110C">
        <w:rPr>
          <w:b/>
          <w:sz w:val="28"/>
          <w:szCs w:val="28"/>
          <w:lang w:val="uk-UA"/>
        </w:rPr>
        <w:t xml:space="preserve">126 </w:t>
      </w:r>
      <w:r w:rsidRPr="0032110C">
        <w:rPr>
          <w:sz w:val="28"/>
          <w:szCs w:val="28"/>
          <w:lang w:val="uk-UA"/>
        </w:rPr>
        <w:t>осіб з багатодітних сімей,  в яких виховується </w:t>
      </w:r>
      <w:r w:rsidRPr="0032110C">
        <w:rPr>
          <w:b/>
          <w:bCs/>
          <w:sz w:val="28"/>
          <w:szCs w:val="28"/>
          <w:lang w:val="uk-UA"/>
        </w:rPr>
        <w:t>204</w:t>
      </w:r>
      <w:r w:rsidRPr="0032110C">
        <w:rPr>
          <w:sz w:val="28"/>
          <w:szCs w:val="28"/>
          <w:lang w:val="uk-UA"/>
        </w:rPr>
        <w:t> дітей;</w:t>
      </w:r>
    </w:p>
    <w:p w14:paraId="24B7A1D8" w14:textId="77777777" w:rsidR="008B6840" w:rsidRPr="0032110C" w:rsidRDefault="008B6840" w:rsidP="008B6840">
      <w:pPr>
        <w:numPr>
          <w:ilvl w:val="0"/>
          <w:numId w:val="41"/>
        </w:numPr>
        <w:spacing w:line="240" w:lineRule="atLeast"/>
        <w:jc w:val="both"/>
        <w:rPr>
          <w:sz w:val="28"/>
          <w:szCs w:val="28"/>
          <w:lang w:val="uk-UA"/>
        </w:rPr>
      </w:pPr>
      <w:r w:rsidRPr="0032110C">
        <w:rPr>
          <w:b/>
          <w:sz w:val="28"/>
          <w:szCs w:val="28"/>
          <w:lang w:val="uk-UA"/>
        </w:rPr>
        <w:t>20</w:t>
      </w:r>
      <w:r w:rsidRPr="0032110C">
        <w:rPr>
          <w:sz w:val="28"/>
          <w:szCs w:val="28"/>
          <w:lang w:val="uk-UA"/>
        </w:rPr>
        <w:t xml:space="preserve"> осіб з числа дітей-сиріт та дітей, позбавлених батьківського піклування;</w:t>
      </w:r>
    </w:p>
    <w:p w14:paraId="33C8B083" w14:textId="77777777" w:rsidR="008B6840" w:rsidRPr="0032110C" w:rsidRDefault="008B6840" w:rsidP="008B6840">
      <w:pPr>
        <w:numPr>
          <w:ilvl w:val="0"/>
          <w:numId w:val="41"/>
        </w:numPr>
        <w:spacing w:line="240" w:lineRule="atLeast"/>
        <w:jc w:val="both"/>
        <w:rPr>
          <w:sz w:val="28"/>
          <w:szCs w:val="28"/>
          <w:lang w:val="uk-UA"/>
        </w:rPr>
      </w:pPr>
      <w:r w:rsidRPr="0032110C">
        <w:rPr>
          <w:b/>
          <w:sz w:val="28"/>
          <w:szCs w:val="28"/>
          <w:lang w:val="uk-UA"/>
        </w:rPr>
        <w:t xml:space="preserve">51 </w:t>
      </w:r>
      <w:r w:rsidRPr="0032110C">
        <w:rPr>
          <w:sz w:val="28"/>
          <w:szCs w:val="28"/>
          <w:lang w:val="uk-UA"/>
        </w:rPr>
        <w:t>сім</w:t>
      </w:r>
      <w:r w:rsidRPr="0032110C">
        <w:rPr>
          <w:rFonts w:ascii="Calibri" w:hAnsi="Calibri"/>
          <w:sz w:val="28"/>
          <w:szCs w:val="28"/>
          <w:lang w:val="uk-UA"/>
        </w:rPr>
        <w:t>'</w:t>
      </w:r>
      <w:r w:rsidRPr="0032110C">
        <w:rPr>
          <w:sz w:val="28"/>
          <w:szCs w:val="28"/>
          <w:lang w:val="uk-UA"/>
        </w:rPr>
        <w:t xml:space="preserve">я, щодо яких надійшло повідомлення про скоєння домашнього насильства з них  </w:t>
      </w:r>
      <w:r w:rsidRPr="0032110C">
        <w:rPr>
          <w:b/>
          <w:sz w:val="28"/>
          <w:szCs w:val="28"/>
          <w:lang w:val="uk-UA"/>
        </w:rPr>
        <w:t>5</w:t>
      </w:r>
      <w:r w:rsidRPr="0032110C">
        <w:rPr>
          <w:sz w:val="28"/>
          <w:szCs w:val="28"/>
          <w:lang w:val="uk-UA"/>
        </w:rPr>
        <w:t xml:space="preserve"> сімей,  в яких було насилля стосовно </w:t>
      </w:r>
      <w:r w:rsidRPr="0032110C">
        <w:rPr>
          <w:b/>
          <w:sz w:val="28"/>
          <w:szCs w:val="28"/>
          <w:lang w:val="uk-UA"/>
        </w:rPr>
        <w:t xml:space="preserve">5 </w:t>
      </w:r>
      <w:r w:rsidRPr="0032110C">
        <w:rPr>
          <w:sz w:val="28"/>
          <w:szCs w:val="28"/>
          <w:lang w:val="uk-UA"/>
        </w:rPr>
        <w:t>дітей;</w:t>
      </w:r>
    </w:p>
    <w:p w14:paraId="352871A6" w14:textId="77777777" w:rsidR="008B6840" w:rsidRPr="0032110C" w:rsidRDefault="008B6840" w:rsidP="008B6840">
      <w:pPr>
        <w:numPr>
          <w:ilvl w:val="0"/>
          <w:numId w:val="41"/>
        </w:numPr>
        <w:spacing w:line="240" w:lineRule="atLeast"/>
        <w:jc w:val="both"/>
        <w:rPr>
          <w:sz w:val="28"/>
          <w:szCs w:val="28"/>
          <w:lang w:val="uk-UA"/>
        </w:rPr>
      </w:pPr>
      <w:r w:rsidRPr="0032110C">
        <w:rPr>
          <w:b/>
          <w:sz w:val="28"/>
          <w:szCs w:val="28"/>
          <w:lang w:val="uk-UA"/>
        </w:rPr>
        <w:t>146</w:t>
      </w:r>
      <w:r w:rsidRPr="0032110C">
        <w:rPr>
          <w:sz w:val="28"/>
          <w:szCs w:val="28"/>
          <w:lang w:val="uk-UA"/>
        </w:rPr>
        <w:t> сімей, які потрапили в складні життєві обставини з інших причин,  в  яких виховується </w:t>
      </w:r>
      <w:r w:rsidRPr="0032110C">
        <w:rPr>
          <w:b/>
          <w:bCs/>
          <w:sz w:val="28"/>
          <w:szCs w:val="28"/>
          <w:lang w:val="uk-UA"/>
        </w:rPr>
        <w:t>81 </w:t>
      </w:r>
      <w:r w:rsidRPr="0032110C">
        <w:rPr>
          <w:sz w:val="28"/>
          <w:szCs w:val="28"/>
          <w:lang w:val="uk-UA"/>
        </w:rPr>
        <w:t>дитина.</w:t>
      </w:r>
    </w:p>
    <w:p w14:paraId="77C7712A" w14:textId="77777777" w:rsidR="008B6840" w:rsidRPr="0032110C" w:rsidRDefault="008B6840" w:rsidP="008B6840">
      <w:pPr>
        <w:spacing w:line="240" w:lineRule="atLeast"/>
        <w:ind w:left="60"/>
        <w:jc w:val="both"/>
        <w:rPr>
          <w:sz w:val="28"/>
          <w:szCs w:val="28"/>
          <w:lang w:val="uk-UA"/>
        </w:rPr>
      </w:pPr>
      <w:r w:rsidRPr="0032110C">
        <w:rPr>
          <w:sz w:val="28"/>
          <w:szCs w:val="28"/>
          <w:lang w:val="uk-UA"/>
        </w:rPr>
        <w:t>За звітний період було виявлено 42 особи/сім</w:t>
      </w:r>
      <w:r w:rsidRPr="0032110C">
        <w:rPr>
          <w:rFonts w:ascii="Calibri" w:hAnsi="Calibri"/>
          <w:sz w:val="28"/>
          <w:szCs w:val="28"/>
          <w:lang w:val="uk-UA"/>
        </w:rPr>
        <w:t>'ї</w:t>
      </w:r>
      <w:r w:rsidRPr="0032110C">
        <w:rPr>
          <w:sz w:val="28"/>
          <w:szCs w:val="28"/>
          <w:lang w:val="uk-UA"/>
        </w:rPr>
        <w:t>, які опинилися в складних життєвих обставинах та потребували різних видів соціальних послуг, знятих 98 осіб в зв</w:t>
      </w:r>
      <w:r w:rsidRPr="0032110C">
        <w:rPr>
          <w:rFonts w:ascii="Calibri" w:hAnsi="Calibri"/>
          <w:sz w:val="28"/>
          <w:szCs w:val="28"/>
          <w:lang w:val="uk-UA"/>
        </w:rPr>
        <w:t>'</w:t>
      </w:r>
      <w:r w:rsidRPr="0032110C">
        <w:rPr>
          <w:sz w:val="28"/>
          <w:szCs w:val="28"/>
          <w:lang w:val="uk-UA"/>
        </w:rPr>
        <w:t xml:space="preserve">язку з подоланням складних життєвих обставин – 81 особа та зміною місця проживання -17 осіб;  складено  </w:t>
      </w:r>
      <w:r w:rsidRPr="0032110C">
        <w:rPr>
          <w:b/>
          <w:bCs/>
          <w:sz w:val="28"/>
          <w:szCs w:val="28"/>
          <w:u w:val="single"/>
          <w:lang w:val="uk-UA"/>
        </w:rPr>
        <w:t>320</w:t>
      </w:r>
      <w:r w:rsidRPr="0032110C">
        <w:rPr>
          <w:sz w:val="28"/>
          <w:szCs w:val="28"/>
        </w:rPr>
        <w:t> </w:t>
      </w:r>
      <w:r w:rsidRPr="0032110C">
        <w:rPr>
          <w:sz w:val="28"/>
          <w:szCs w:val="28"/>
          <w:lang w:val="uk-UA"/>
        </w:rPr>
        <w:t>актів оцінки потреб сім</w:t>
      </w:r>
      <w:r w:rsidRPr="0032110C">
        <w:rPr>
          <w:rFonts w:ascii="Calibri" w:hAnsi="Calibri"/>
          <w:sz w:val="28"/>
          <w:szCs w:val="28"/>
          <w:lang w:val="uk-UA"/>
        </w:rPr>
        <w:t>'</w:t>
      </w:r>
      <w:r w:rsidRPr="0032110C">
        <w:rPr>
          <w:sz w:val="28"/>
          <w:szCs w:val="28"/>
          <w:lang w:val="uk-UA"/>
        </w:rPr>
        <w:t>ї/особи різних категорій, за результатами оцінки потреб занесено до банку даних  сімей в СЖО 42 сім</w:t>
      </w:r>
      <w:r w:rsidRPr="0032110C">
        <w:rPr>
          <w:rFonts w:ascii="Calibri" w:hAnsi="Calibri"/>
          <w:sz w:val="28"/>
          <w:szCs w:val="28"/>
          <w:lang w:val="uk-UA"/>
        </w:rPr>
        <w:t>'</w:t>
      </w:r>
      <w:r w:rsidRPr="0032110C">
        <w:rPr>
          <w:sz w:val="28"/>
          <w:szCs w:val="28"/>
          <w:lang w:val="uk-UA"/>
        </w:rPr>
        <w:t xml:space="preserve">ї. В ході відвідування сімей надавалися різні соціальні послуги (інформування, консультування, представництво інтересів, посередництво,  соціальна профілактика та  ін.) надано таких заходів  </w:t>
      </w:r>
      <w:r w:rsidRPr="0032110C">
        <w:rPr>
          <w:b/>
          <w:bCs/>
          <w:sz w:val="28"/>
          <w:szCs w:val="28"/>
          <w:u w:val="single"/>
          <w:lang w:val="uk-UA"/>
        </w:rPr>
        <w:t>960</w:t>
      </w:r>
      <w:r w:rsidRPr="0032110C">
        <w:rPr>
          <w:sz w:val="28"/>
          <w:szCs w:val="28"/>
        </w:rPr>
        <w:t> </w:t>
      </w:r>
      <w:r w:rsidRPr="0032110C">
        <w:rPr>
          <w:sz w:val="28"/>
          <w:szCs w:val="28"/>
          <w:lang w:val="uk-UA"/>
        </w:rPr>
        <w:t xml:space="preserve">. </w:t>
      </w:r>
    </w:p>
    <w:p w14:paraId="7AF562A5" w14:textId="77777777" w:rsidR="007B2FA5" w:rsidRPr="00B83ED6" w:rsidRDefault="007B2FA5" w:rsidP="007B2FA5">
      <w:pPr>
        <w:shd w:val="clear" w:color="auto" w:fill="FFFFFF"/>
        <w:jc w:val="both"/>
        <w:textAlignment w:val="baseline"/>
        <w:rPr>
          <w:color w:val="1D1D1B"/>
          <w:sz w:val="26"/>
          <w:szCs w:val="26"/>
          <w:lang w:val="uk-UA"/>
        </w:rPr>
      </w:pPr>
    </w:p>
    <w:p w14:paraId="2B6D6AE0" w14:textId="77777777" w:rsidR="0032110C" w:rsidRDefault="0032110C" w:rsidP="00131738">
      <w:pPr>
        <w:tabs>
          <w:tab w:val="left" w:pos="9360"/>
        </w:tabs>
        <w:ind w:left="-425" w:right="-6"/>
        <w:jc w:val="both"/>
        <w:rPr>
          <w:b/>
          <w:sz w:val="28"/>
          <w:szCs w:val="28"/>
          <w:lang w:val="uk-UA"/>
        </w:rPr>
      </w:pPr>
      <w:r>
        <w:rPr>
          <w:b/>
          <w:sz w:val="28"/>
          <w:szCs w:val="28"/>
          <w:lang w:val="uk-UA"/>
        </w:rPr>
        <w:t xml:space="preserve"> </w:t>
      </w:r>
    </w:p>
    <w:p w14:paraId="50D0D8C3" w14:textId="77777777" w:rsidR="0032110C" w:rsidRDefault="0032110C" w:rsidP="00131738">
      <w:pPr>
        <w:tabs>
          <w:tab w:val="left" w:pos="9360"/>
        </w:tabs>
        <w:ind w:left="-425" w:right="-6"/>
        <w:jc w:val="both"/>
        <w:rPr>
          <w:b/>
          <w:sz w:val="28"/>
          <w:szCs w:val="28"/>
          <w:lang w:val="uk-UA"/>
        </w:rPr>
      </w:pPr>
    </w:p>
    <w:p w14:paraId="3501578B" w14:textId="771888BA" w:rsidR="00131738" w:rsidRPr="00FE2CFB" w:rsidRDefault="0032110C" w:rsidP="00131738">
      <w:pPr>
        <w:tabs>
          <w:tab w:val="left" w:pos="9360"/>
        </w:tabs>
        <w:ind w:left="-425" w:right="-6"/>
        <w:jc w:val="both"/>
        <w:rPr>
          <w:b/>
          <w:sz w:val="28"/>
          <w:szCs w:val="28"/>
          <w:lang w:val="uk-UA"/>
        </w:rPr>
      </w:pPr>
      <w:r>
        <w:rPr>
          <w:b/>
          <w:sz w:val="28"/>
          <w:szCs w:val="28"/>
          <w:lang w:val="uk-UA"/>
        </w:rPr>
        <w:lastRenderedPageBreak/>
        <w:t xml:space="preserve"> </w:t>
      </w:r>
      <w:r w:rsidR="00E002BC" w:rsidRPr="00FE2CFB">
        <w:rPr>
          <w:b/>
          <w:sz w:val="28"/>
          <w:szCs w:val="28"/>
          <w:lang w:val="uk-UA"/>
        </w:rPr>
        <w:t xml:space="preserve">Відділ  освіти, молоді та спорту </w:t>
      </w:r>
    </w:p>
    <w:p w14:paraId="0F884A9D" w14:textId="26C9165E" w:rsidR="00E002BC" w:rsidRPr="00FE2CFB" w:rsidRDefault="00131738" w:rsidP="00131738">
      <w:pPr>
        <w:tabs>
          <w:tab w:val="left" w:pos="9360"/>
        </w:tabs>
        <w:ind w:left="-425" w:right="-6"/>
        <w:jc w:val="both"/>
        <w:rPr>
          <w:b/>
          <w:sz w:val="28"/>
          <w:szCs w:val="28"/>
          <w:lang w:val="uk-UA"/>
        </w:rPr>
      </w:pPr>
      <w:r w:rsidRPr="00FE2CFB">
        <w:rPr>
          <w:b/>
          <w:sz w:val="28"/>
          <w:szCs w:val="28"/>
          <w:lang w:val="uk-UA"/>
        </w:rPr>
        <w:t>Кількість працівників</w:t>
      </w:r>
      <w:r w:rsidR="00A016F0" w:rsidRPr="00FE2CFB">
        <w:rPr>
          <w:b/>
          <w:sz w:val="28"/>
          <w:szCs w:val="28"/>
          <w:lang w:val="uk-UA"/>
        </w:rPr>
        <w:t xml:space="preserve"> (посадових осіб селищної ради) </w:t>
      </w:r>
      <w:r w:rsidRPr="00FE2CFB">
        <w:rPr>
          <w:b/>
          <w:sz w:val="28"/>
          <w:szCs w:val="28"/>
          <w:lang w:val="uk-UA"/>
        </w:rPr>
        <w:t>- 4</w:t>
      </w:r>
    </w:p>
    <w:p w14:paraId="659BA04D" w14:textId="77777777" w:rsidR="00A016F0" w:rsidRPr="00FE2CFB" w:rsidRDefault="00A016F0" w:rsidP="00A016F0">
      <w:pPr>
        <w:ind w:firstLine="709"/>
        <w:jc w:val="both"/>
        <w:rPr>
          <w:sz w:val="28"/>
          <w:szCs w:val="28"/>
        </w:rPr>
      </w:pPr>
      <w:r w:rsidRPr="00FE2CFB">
        <w:rPr>
          <w:color w:val="000000"/>
          <w:sz w:val="28"/>
          <w:szCs w:val="28"/>
        </w:rPr>
        <w:t>Мережа закладів  освіти Савранської селищної ради складається із:</w:t>
      </w:r>
    </w:p>
    <w:p w14:paraId="1E61A036" w14:textId="77777777" w:rsidR="00A016F0" w:rsidRPr="00FE2CFB" w:rsidRDefault="00A016F0" w:rsidP="00A016F0">
      <w:pPr>
        <w:ind w:firstLine="709"/>
        <w:jc w:val="both"/>
        <w:rPr>
          <w:sz w:val="28"/>
          <w:szCs w:val="28"/>
        </w:rPr>
      </w:pPr>
      <w:r w:rsidRPr="00FE2CFB">
        <w:rPr>
          <w:color w:val="000000"/>
          <w:sz w:val="28"/>
          <w:szCs w:val="28"/>
        </w:rPr>
        <w:t>8 закладів загальної середньої освіти, в тому числі 2 опорних заклади, до складу яких входить 5 філій. Всього з філіями – 13 закладів загальної середньої освіти, в яких станом на 5 вересня навчається  1762 учні (124 класи);</w:t>
      </w:r>
    </w:p>
    <w:p w14:paraId="224C0339" w14:textId="77777777" w:rsidR="00A016F0" w:rsidRPr="00FE2CFB" w:rsidRDefault="00A016F0" w:rsidP="00A016F0">
      <w:pPr>
        <w:ind w:firstLine="709"/>
        <w:jc w:val="both"/>
        <w:rPr>
          <w:sz w:val="28"/>
          <w:szCs w:val="28"/>
        </w:rPr>
      </w:pPr>
      <w:r w:rsidRPr="00FE2CFB">
        <w:rPr>
          <w:color w:val="000000"/>
          <w:sz w:val="28"/>
          <w:szCs w:val="28"/>
        </w:rPr>
        <w:t xml:space="preserve">5 закладів дошкільної освіти, в яких охоплено дошкільним вихованням 329 дітей; </w:t>
      </w:r>
    </w:p>
    <w:p w14:paraId="59245FBF" w14:textId="77777777" w:rsidR="00A016F0" w:rsidRPr="00FE2CFB" w:rsidRDefault="00A016F0" w:rsidP="00A016F0">
      <w:pPr>
        <w:ind w:firstLine="709"/>
        <w:jc w:val="both"/>
        <w:rPr>
          <w:sz w:val="28"/>
          <w:szCs w:val="28"/>
        </w:rPr>
      </w:pPr>
      <w:r w:rsidRPr="00FE2CFB">
        <w:rPr>
          <w:color w:val="000000"/>
          <w:sz w:val="28"/>
          <w:szCs w:val="28"/>
        </w:rPr>
        <w:t>9 дошкільних підрозділів в складі закладів загальної середньої освіти, в яких навчається  133 дітей дошкільного віку.</w:t>
      </w:r>
    </w:p>
    <w:p w14:paraId="637A0B82" w14:textId="77777777" w:rsidR="00A016F0" w:rsidRPr="00FE2CFB" w:rsidRDefault="00A016F0" w:rsidP="00A016F0">
      <w:pPr>
        <w:ind w:firstLine="709"/>
        <w:jc w:val="both"/>
        <w:rPr>
          <w:sz w:val="28"/>
          <w:szCs w:val="28"/>
        </w:rPr>
      </w:pPr>
      <w:r w:rsidRPr="00FE2CFB">
        <w:rPr>
          <w:color w:val="000000"/>
          <w:sz w:val="28"/>
          <w:szCs w:val="28"/>
        </w:rPr>
        <w:t>1 Будинок творчості школярів -130;</w:t>
      </w:r>
    </w:p>
    <w:p w14:paraId="5C18745C" w14:textId="77777777" w:rsidR="00A016F0" w:rsidRPr="00FE2CFB" w:rsidRDefault="00A016F0" w:rsidP="00A016F0">
      <w:pPr>
        <w:ind w:firstLine="709"/>
        <w:jc w:val="both"/>
        <w:rPr>
          <w:sz w:val="28"/>
          <w:szCs w:val="28"/>
        </w:rPr>
      </w:pPr>
      <w:r w:rsidRPr="00FE2CFB">
        <w:rPr>
          <w:color w:val="000000"/>
          <w:sz w:val="28"/>
          <w:szCs w:val="28"/>
        </w:rPr>
        <w:t>1 Дитячо-юнацька спортивна школа «Олімп» - 300.</w:t>
      </w:r>
    </w:p>
    <w:p w14:paraId="3134CA1C" w14:textId="77777777" w:rsidR="00A016F0" w:rsidRPr="00FE2CFB" w:rsidRDefault="00A016F0" w:rsidP="00A016F0">
      <w:pPr>
        <w:ind w:firstLine="709"/>
        <w:jc w:val="both"/>
        <w:rPr>
          <w:sz w:val="28"/>
          <w:szCs w:val="28"/>
        </w:rPr>
      </w:pPr>
      <w:r w:rsidRPr="00FE2CFB">
        <w:rPr>
          <w:color w:val="000000"/>
          <w:sz w:val="28"/>
          <w:szCs w:val="28"/>
        </w:rPr>
        <w:t>1 ІРЦ.</w:t>
      </w:r>
    </w:p>
    <w:p w14:paraId="513A6219" w14:textId="40A13D0A" w:rsidR="00A016F0" w:rsidRPr="00FE2CFB" w:rsidRDefault="00C568FA" w:rsidP="00A016F0">
      <w:pPr>
        <w:ind w:firstLine="708"/>
        <w:jc w:val="both"/>
        <w:rPr>
          <w:sz w:val="28"/>
          <w:szCs w:val="28"/>
        </w:rPr>
      </w:pPr>
      <w:r w:rsidRPr="00FE2CFB">
        <w:rPr>
          <w:color w:val="000000"/>
          <w:sz w:val="28"/>
          <w:szCs w:val="28"/>
          <w:lang w:val="uk-UA"/>
        </w:rPr>
        <w:t>З</w:t>
      </w:r>
      <w:r w:rsidR="00A016F0" w:rsidRPr="00FE2CFB">
        <w:rPr>
          <w:color w:val="000000"/>
          <w:sz w:val="28"/>
          <w:szCs w:val="28"/>
        </w:rPr>
        <w:t xml:space="preserve"> метою забезпечення організованого початку 2021/2022 навчального року в закладах освіти Савранської селищної ради здійснено наступні заходи.</w:t>
      </w:r>
    </w:p>
    <w:p w14:paraId="656E5F9D" w14:textId="46569EE6" w:rsidR="00A016F0" w:rsidRPr="00FE2CFB" w:rsidRDefault="00D52035" w:rsidP="00A016F0">
      <w:pPr>
        <w:ind w:firstLine="708"/>
        <w:jc w:val="both"/>
        <w:rPr>
          <w:sz w:val="28"/>
          <w:szCs w:val="28"/>
        </w:rPr>
      </w:pPr>
      <w:r w:rsidRPr="00FE2CFB">
        <w:rPr>
          <w:color w:val="000000"/>
          <w:sz w:val="28"/>
          <w:szCs w:val="28"/>
          <w:lang w:val="uk-UA"/>
        </w:rPr>
        <w:t>В</w:t>
      </w:r>
      <w:r w:rsidR="00A016F0" w:rsidRPr="00FE2CFB">
        <w:rPr>
          <w:color w:val="000000"/>
          <w:sz w:val="28"/>
          <w:szCs w:val="28"/>
        </w:rPr>
        <w:t>идано наказ відділу освіти, молоді та спорту Савранської селищної ради від 28.05.2021 № 01-19/85-ОД «Про підготовку та організований початок 2021/2022 навчального року в навчальних закл</w:t>
      </w:r>
      <w:r w:rsidR="00C568FA" w:rsidRPr="00FE2CFB">
        <w:rPr>
          <w:color w:val="000000"/>
          <w:sz w:val="28"/>
          <w:szCs w:val="28"/>
        </w:rPr>
        <w:t>адах Савранської селищної ради», дане питання розглянуто на нараді керівників закладів освіти</w:t>
      </w:r>
      <w:r w:rsidR="00C568FA" w:rsidRPr="00FE2CFB">
        <w:rPr>
          <w:sz w:val="28"/>
          <w:szCs w:val="28"/>
          <w:lang w:val="uk-UA"/>
        </w:rPr>
        <w:t xml:space="preserve">. </w:t>
      </w:r>
      <w:r w:rsidR="00A016F0" w:rsidRPr="00FE2CFB">
        <w:rPr>
          <w:color w:val="000000"/>
          <w:sz w:val="28"/>
          <w:szCs w:val="28"/>
          <w:lang w:val="uk-UA"/>
        </w:rPr>
        <w:t xml:space="preserve">У червні проведено співбесіди з керівниками всіх навчальних закладів з питань формування мережі класів та груп, кадрового забезпечення, індивідуального та інклюзивного навчання (виховання). </w:t>
      </w:r>
      <w:r w:rsidR="00A016F0" w:rsidRPr="00FE2CFB">
        <w:rPr>
          <w:color w:val="000000"/>
          <w:sz w:val="28"/>
          <w:szCs w:val="28"/>
        </w:rPr>
        <w:t>Сформовано прогнозовану мережу класів та учнів закладів на 2021/2022 навчальний рік.</w:t>
      </w:r>
    </w:p>
    <w:p w14:paraId="5656E96B" w14:textId="77777777" w:rsidR="00A016F0" w:rsidRPr="00FE2CFB" w:rsidRDefault="00A016F0" w:rsidP="00A016F0">
      <w:pPr>
        <w:ind w:firstLine="708"/>
        <w:jc w:val="both"/>
        <w:rPr>
          <w:sz w:val="28"/>
          <w:szCs w:val="28"/>
        </w:rPr>
      </w:pPr>
      <w:r w:rsidRPr="00FE2CFB">
        <w:rPr>
          <w:color w:val="000000"/>
          <w:sz w:val="28"/>
          <w:szCs w:val="28"/>
        </w:rPr>
        <w:t>З метою підвищення ефективності заходів щодо розвитку освітньої галузі в Савранській селищній раді:</w:t>
      </w:r>
    </w:p>
    <w:p w14:paraId="5F45907A" w14:textId="77777777" w:rsidR="00A016F0" w:rsidRPr="00FE2CFB" w:rsidRDefault="00A016F0" w:rsidP="00A016F0">
      <w:pPr>
        <w:ind w:firstLine="708"/>
        <w:jc w:val="both"/>
        <w:rPr>
          <w:sz w:val="28"/>
          <w:szCs w:val="28"/>
        </w:rPr>
      </w:pPr>
      <w:r w:rsidRPr="00FE2CFB">
        <w:rPr>
          <w:color w:val="000000"/>
          <w:sz w:val="28"/>
          <w:szCs w:val="28"/>
        </w:rPr>
        <w:t>До 8-ми  закладів загальної середньої освіти (2, з яких опорні, в складі яких 5 філій) до першого класу зараховано 174 дитини, які були об’єднані у 14</w:t>
      </w:r>
      <w:r w:rsidRPr="00FE2CFB">
        <w:rPr>
          <w:color w:val="FF0000"/>
          <w:sz w:val="28"/>
          <w:szCs w:val="28"/>
        </w:rPr>
        <w:t> </w:t>
      </w:r>
      <w:r w:rsidRPr="00FE2CFB">
        <w:rPr>
          <w:color w:val="000000"/>
          <w:sz w:val="28"/>
          <w:szCs w:val="28"/>
        </w:rPr>
        <w:t xml:space="preserve">класів. </w:t>
      </w:r>
    </w:p>
    <w:p w14:paraId="0AC473A9" w14:textId="77777777" w:rsidR="00A016F0" w:rsidRPr="00FE2CFB" w:rsidRDefault="00A016F0" w:rsidP="00A016F0">
      <w:pPr>
        <w:ind w:firstLine="708"/>
        <w:jc w:val="both"/>
        <w:rPr>
          <w:sz w:val="28"/>
          <w:szCs w:val="28"/>
        </w:rPr>
      </w:pPr>
      <w:r w:rsidRPr="00FE2CFB">
        <w:rPr>
          <w:color w:val="000000"/>
          <w:sz w:val="28"/>
          <w:szCs w:val="28"/>
        </w:rPr>
        <w:t xml:space="preserve">Продовжують навчання у 10-х класах 5-ти ЗЗСО Савранської селищної ради 85 учнів. Середня наповнюваність здобувачів освіти у 124 класах становить 14 учнів (по місту – 28, по селу – 11, у 8-и ЗЗСО є 11 класів, де менше 5 учнів, які здобуватимуть освіту за індивідуальною формою навчання, у зв’язку з демографічною ситуацією). </w:t>
      </w:r>
    </w:p>
    <w:p w14:paraId="2D95DDFB" w14:textId="77777777" w:rsidR="00A016F0" w:rsidRPr="00FE2CFB" w:rsidRDefault="00A016F0" w:rsidP="00A016F0">
      <w:pPr>
        <w:jc w:val="both"/>
        <w:rPr>
          <w:sz w:val="28"/>
          <w:szCs w:val="28"/>
        </w:rPr>
      </w:pPr>
      <w:r w:rsidRPr="00FE2CFB">
        <w:rPr>
          <w:color w:val="000000"/>
          <w:sz w:val="28"/>
          <w:szCs w:val="28"/>
        </w:rPr>
        <w:t xml:space="preserve">         Збільшується динаміка охоплення кількості дітей дошкільною освітою із 2 років, відповідно до поданих заяв батьків у 8-и дошкільних підрозділах закладів загальної середньої освіти та 5-и ДНЗ.  </w:t>
      </w:r>
    </w:p>
    <w:p w14:paraId="6971B9E0" w14:textId="77777777" w:rsidR="00A016F0" w:rsidRPr="00FE2CFB" w:rsidRDefault="00A016F0" w:rsidP="00A016F0">
      <w:pPr>
        <w:jc w:val="both"/>
        <w:rPr>
          <w:sz w:val="28"/>
          <w:szCs w:val="28"/>
        </w:rPr>
      </w:pPr>
      <w:r w:rsidRPr="00FE2CFB">
        <w:rPr>
          <w:color w:val="000000"/>
          <w:sz w:val="28"/>
          <w:szCs w:val="28"/>
        </w:rPr>
        <w:tab/>
        <w:t xml:space="preserve">Особлива увага, відповідно до Концепції реалізації державної політики у сфері реформування загальної середньої освіти «Нова українська школа», приділена на створення нового освітнього простору з урахуванням комфортних умов та впровадження інноваційних підходів у навчанні. </w:t>
      </w:r>
    </w:p>
    <w:p w14:paraId="4AF4C275" w14:textId="1EB73002" w:rsidR="00A016F0" w:rsidRPr="00FE2CFB" w:rsidRDefault="00A016F0" w:rsidP="00A016F0">
      <w:pPr>
        <w:ind w:firstLine="708"/>
        <w:jc w:val="both"/>
        <w:rPr>
          <w:sz w:val="28"/>
          <w:szCs w:val="28"/>
        </w:rPr>
      </w:pPr>
      <w:r w:rsidRPr="00FE2CFB">
        <w:rPr>
          <w:color w:val="000000"/>
          <w:sz w:val="28"/>
          <w:szCs w:val="28"/>
        </w:rPr>
        <w:t>Станом на 10.12.2021 року для всіх заклади загальної середньої освіти проведено закупівлю нових меблів за програмою «Нова українська школа» (174 одномісних учнівських столів та стільців) також для 1 класів закуплено ноутбуки,  багатофункціональні пристрої</w:t>
      </w:r>
      <w:r w:rsidRPr="00FE2CFB">
        <w:rPr>
          <w:b/>
          <w:bCs/>
          <w:color w:val="000000"/>
          <w:sz w:val="28"/>
          <w:szCs w:val="28"/>
        </w:rPr>
        <w:t> </w:t>
      </w:r>
      <w:r w:rsidRPr="00FE2CFB">
        <w:rPr>
          <w:color w:val="000000"/>
          <w:sz w:val="28"/>
          <w:szCs w:val="28"/>
        </w:rPr>
        <w:t>та дидактика.</w:t>
      </w:r>
      <w:r w:rsidRPr="00FE2CFB">
        <w:rPr>
          <w:b/>
          <w:bCs/>
          <w:color w:val="000000"/>
          <w:sz w:val="28"/>
          <w:szCs w:val="28"/>
        </w:rPr>
        <w:t> </w:t>
      </w:r>
      <w:r w:rsidRPr="00FE2CFB">
        <w:rPr>
          <w:color w:val="000000"/>
          <w:sz w:val="28"/>
          <w:szCs w:val="28"/>
        </w:rPr>
        <w:t> </w:t>
      </w:r>
      <w:r w:rsidR="00AA4F08" w:rsidRPr="00FE2CFB">
        <w:rPr>
          <w:color w:val="000000"/>
          <w:sz w:val="28"/>
          <w:szCs w:val="28"/>
        </w:rPr>
        <w:t xml:space="preserve"> </w:t>
      </w:r>
      <w:r w:rsidRPr="00FE2CFB">
        <w:rPr>
          <w:color w:val="000000"/>
          <w:sz w:val="28"/>
          <w:szCs w:val="28"/>
        </w:rPr>
        <w:t>Зі складу «Одесакнига»  отримано нові підручники для учнів 4 та 8 класів закладів освіти (</w:t>
      </w:r>
      <w:r w:rsidRPr="00FE2CFB">
        <w:rPr>
          <w:i/>
          <w:iCs/>
          <w:color w:val="000000"/>
          <w:sz w:val="28"/>
          <w:szCs w:val="28"/>
        </w:rPr>
        <w:t>102%</w:t>
      </w:r>
      <w:r w:rsidRPr="00FE2CFB">
        <w:rPr>
          <w:color w:val="000000"/>
          <w:sz w:val="28"/>
          <w:szCs w:val="28"/>
        </w:rPr>
        <w:t xml:space="preserve"> забезпеченості від контингенту учнів четвертого класу НУШ). </w:t>
      </w:r>
      <w:r w:rsidRPr="00FE2CFB">
        <w:rPr>
          <w:color w:val="000000"/>
          <w:sz w:val="28"/>
          <w:szCs w:val="28"/>
        </w:rPr>
        <w:lastRenderedPageBreak/>
        <w:t xml:space="preserve">Забезпеченість учнів підручниками 1-3, 4-7, 9-11 класів в закладах загальної середньої освіти Савранської селищної ради становить </w:t>
      </w:r>
      <w:r w:rsidRPr="00FE2CFB">
        <w:rPr>
          <w:i/>
          <w:iCs/>
          <w:color w:val="000000"/>
          <w:sz w:val="28"/>
          <w:szCs w:val="28"/>
        </w:rPr>
        <w:t>108</w:t>
      </w:r>
      <w:r w:rsidRPr="00FE2CFB">
        <w:rPr>
          <w:color w:val="000000"/>
          <w:sz w:val="28"/>
          <w:szCs w:val="28"/>
        </w:rPr>
        <w:t>%.</w:t>
      </w:r>
    </w:p>
    <w:p w14:paraId="2AD4D48D" w14:textId="77777777" w:rsidR="00A016F0" w:rsidRPr="00FE2CFB" w:rsidRDefault="00A016F0" w:rsidP="00A016F0">
      <w:pPr>
        <w:ind w:firstLine="708"/>
        <w:jc w:val="both"/>
        <w:rPr>
          <w:sz w:val="28"/>
          <w:szCs w:val="28"/>
        </w:rPr>
      </w:pPr>
      <w:r w:rsidRPr="00FE2CFB">
        <w:rPr>
          <w:color w:val="000000"/>
          <w:sz w:val="28"/>
          <w:szCs w:val="28"/>
        </w:rPr>
        <w:t>Експертиза проектів Робочих освітніх програм (навчальних планів) на 2021/2022 н.р., засідання тарифікаційної комісії (наказ від 09.08.2021 № 01-19/125-ОД) відбулася у серпні 2021 року:  збільшено класи з поглибленим вивченням іноземних мов, двох мов навчання (англійська і німецька,) та природничо-математичного напряму та збереження варіативної складової робочого навчального плану з урахуванням тижневого навантаження учня 1-11 класів.</w:t>
      </w:r>
    </w:p>
    <w:p w14:paraId="6EAF8156" w14:textId="77777777" w:rsidR="00A016F0" w:rsidRPr="00FE2CFB" w:rsidRDefault="00A016F0" w:rsidP="00A016F0">
      <w:pPr>
        <w:ind w:firstLine="708"/>
        <w:jc w:val="both"/>
        <w:rPr>
          <w:sz w:val="28"/>
          <w:szCs w:val="28"/>
        </w:rPr>
      </w:pPr>
      <w:r w:rsidRPr="00FE2CFB">
        <w:rPr>
          <w:color w:val="000000"/>
          <w:sz w:val="28"/>
          <w:szCs w:val="28"/>
        </w:rPr>
        <w:t xml:space="preserve">З метою належної підготовки навчальних закладів до початку навчального року та проведення ремонтних робіт здійснено перерозподіл освітньої субвенції 2021 року на загальну суму 774,9 тис. грн., з них: 356,6 тис.  грн – на поточні  та капітальні ремонти закладів освіти;. 418,3 тис.  грн – на оновлення матеріально-технічної бази. За станом на 10.08.2021 проведено капітальні ремонти внутрішніх вбиралень Неділківського ЗЗСО, тепломережі Савранського ОЗЗСО та заміни котла і тепломережі Дубинівської філії Савранського ОЗЗСО. </w:t>
      </w:r>
    </w:p>
    <w:p w14:paraId="5E01B43B" w14:textId="77777777" w:rsidR="00A016F0" w:rsidRPr="00FE2CFB" w:rsidRDefault="00A016F0" w:rsidP="00A016F0">
      <w:pPr>
        <w:tabs>
          <w:tab w:val="left" w:pos="1710"/>
          <w:tab w:val="left" w:pos="3860"/>
          <w:tab w:val="left" w:pos="4677"/>
        </w:tabs>
        <w:jc w:val="both"/>
        <w:rPr>
          <w:sz w:val="28"/>
          <w:szCs w:val="28"/>
        </w:rPr>
      </w:pPr>
      <w:r w:rsidRPr="00FE2CFB">
        <w:rPr>
          <w:color w:val="000000"/>
          <w:sz w:val="28"/>
          <w:szCs w:val="28"/>
        </w:rPr>
        <w:t>    Станом на 10 грудня 2021 року 100% завершено поточні ремонти в приміщеннях  закладах загальної середньої освіти та проводяться капітальні ремонти в Савранському ОЗЗСО,  Дубинівській філії Савранського ОЗЗСО та Неділківському ЗЗСО. Створені умови для 100 % охоплення навчанням дітей шкільного віку.</w:t>
      </w:r>
    </w:p>
    <w:p w14:paraId="026C1C2C" w14:textId="77777777" w:rsidR="00A016F0" w:rsidRPr="00FE2CFB" w:rsidRDefault="00A016F0" w:rsidP="00A016F0">
      <w:pPr>
        <w:tabs>
          <w:tab w:val="left" w:pos="1710"/>
          <w:tab w:val="left" w:pos="3860"/>
          <w:tab w:val="left" w:pos="4677"/>
        </w:tabs>
        <w:jc w:val="both"/>
        <w:rPr>
          <w:sz w:val="28"/>
          <w:szCs w:val="28"/>
        </w:rPr>
      </w:pPr>
      <w:r w:rsidRPr="00FE2CFB">
        <w:rPr>
          <w:color w:val="000000"/>
          <w:sz w:val="28"/>
          <w:szCs w:val="28"/>
        </w:rPr>
        <w:t xml:space="preserve">       Всі  заклади загальної середньої освіти  забезпеченні педагогічними кадрами. </w:t>
      </w:r>
    </w:p>
    <w:p w14:paraId="08816435" w14:textId="77777777" w:rsidR="00A016F0" w:rsidRPr="00FE2CFB" w:rsidRDefault="00A016F0" w:rsidP="00A016F0">
      <w:pPr>
        <w:rPr>
          <w:sz w:val="28"/>
          <w:szCs w:val="28"/>
        </w:rPr>
      </w:pPr>
      <w:r w:rsidRPr="00FE2CFB">
        <w:rPr>
          <w:color w:val="000000"/>
          <w:sz w:val="28"/>
          <w:szCs w:val="28"/>
        </w:rPr>
        <w:t>           Навчальні заклади  забезпечені  дровами та   вугіллям.</w:t>
      </w:r>
    </w:p>
    <w:p w14:paraId="66EDFCC7" w14:textId="77777777" w:rsidR="00A016F0" w:rsidRPr="00FE2CFB" w:rsidRDefault="00A016F0" w:rsidP="00A016F0">
      <w:pPr>
        <w:ind w:firstLine="708"/>
        <w:jc w:val="both"/>
        <w:rPr>
          <w:sz w:val="28"/>
          <w:szCs w:val="28"/>
        </w:rPr>
      </w:pPr>
      <w:r w:rsidRPr="00FE2CFB">
        <w:rPr>
          <w:color w:val="000000"/>
          <w:sz w:val="28"/>
          <w:szCs w:val="28"/>
        </w:rPr>
        <w:t xml:space="preserve">Відділом освіти, молоді та спорту Савранської селищної ради подано до розгляду та коригування проектно-кошторисну документацію на: </w:t>
      </w:r>
    </w:p>
    <w:p w14:paraId="53073F9D" w14:textId="77777777" w:rsidR="00A016F0" w:rsidRPr="00FE2CFB" w:rsidRDefault="00A016F0" w:rsidP="00A016F0">
      <w:pPr>
        <w:ind w:firstLine="708"/>
        <w:jc w:val="both"/>
        <w:rPr>
          <w:sz w:val="28"/>
          <w:szCs w:val="28"/>
        </w:rPr>
      </w:pPr>
      <w:r w:rsidRPr="00FE2CFB">
        <w:rPr>
          <w:color w:val="000000"/>
          <w:sz w:val="28"/>
          <w:szCs w:val="28"/>
        </w:rPr>
        <w:t>-   проведення капітального ремонту покрівлі Бакшанського ОЗЗСО. </w:t>
      </w:r>
    </w:p>
    <w:p w14:paraId="58205914" w14:textId="77777777" w:rsidR="00A016F0" w:rsidRPr="00FE2CFB" w:rsidRDefault="00A016F0" w:rsidP="00A016F0">
      <w:pPr>
        <w:ind w:firstLine="709"/>
        <w:jc w:val="both"/>
        <w:rPr>
          <w:sz w:val="28"/>
          <w:szCs w:val="28"/>
        </w:rPr>
      </w:pPr>
      <w:r w:rsidRPr="00FE2CFB">
        <w:rPr>
          <w:color w:val="000000"/>
          <w:sz w:val="28"/>
          <w:szCs w:val="28"/>
        </w:rPr>
        <w:t>Проводиться комплекс заходів по усуненню приписів ДСНС з протипожежних заходів Савранського ОЗЗСО, Вільшанської філії Савранського ОЗЗСО, ЗДО «Сонечко» та ЗДО «Чебурашка», для ЗДО «Пролісок» (виготовлено кошторисну документацію): обробка горищ вогнезахисним розчином, облаштування приладами блискавкозахисту та пожежної сигналізації. </w:t>
      </w:r>
    </w:p>
    <w:p w14:paraId="6C063572" w14:textId="77777777" w:rsidR="00A016F0" w:rsidRPr="00FE2CFB" w:rsidRDefault="00A016F0" w:rsidP="00A016F0">
      <w:pPr>
        <w:ind w:firstLine="709"/>
        <w:jc w:val="both"/>
        <w:rPr>
          <w:sz w:val="28"/>
          <w:szCs w:val="28"/>
        </w:rPr>
      </w:pPr>
      <w:r w:rsidRPr="00FE2CFB">
        <w:rPr>
          <w:color w:val="000000"/>
          <w:sz w:val="28"/>
          <w:szCs w:val="28"/>
        </w:rPr>
        <w:t>У  Слюсарівській філії Савранського ОЗЗСО встановлено 2 болер’яна та  придбано кухону плиту.</w:t>
      </w:r>
    </w:p>
    <w:p w14:paraId="453D46CE" w14:textId="77777777" w:rsidR="00A016F0" w:rsidRPr="00FE2CFB" w:rsidRDefault="00A016F0" w:rsidP="00A016F0">
      <w:pPr>
        <w:ind w:firstLine="709"/>
        <w:jc w:val="both"/>
        <w:rPr>
          <w:sz w:val="28"/>
          <w:szCs w:val="28"/>
        </w:rPr>
      </w:pPr>
      <w:r w:rsidRPr="00FE2CFB">
        <w:rPr>
          <w:color w:val="000000"/>
          <w:sz w:val="28"/>
          <w:szCs w:val="28"/>
        </w:rPr>
        <w:t>У Савранському ОЗЗСО, Бакшанському ОЗЗСО та Полянецькому ЗЗСО проведено заміну димової труби.</w:t>
      </w:r>
    </w:p>
    <w:p w14:paraId="5AD2385B" w14:textId="77777777" w:rsidR="00A016F0" w:rsidRPr="00FE2CFB" w:rsidRDefault="00A016F0" w:rsidP="00A016F0">
      <w:pPr>
        <w:jc w:val="both"/>
        <w:rPr>
          <w:sz w:val="28"/>
          <w:szCs w:val="28"/>
        </w:rPr>
      </w:pPr>
      <w:r w:rsidRPr="00FE2CFB">
        <w:rPr>
          <w:color w:val="000000"/>
          <w:sz w:val="28"/>
          <w:szCs w:val="28"/>
        </w:rPr>
        <w:t>         З метою організованого початку опалювального сезону 2021/2022 року відділом освіти, молоді та спорту Савранської селищної ради:</w:t>
      </w:r>
    </w:p>
    <w:p w14:paraId="4DC8EE00" w14:textId="77777777" w:rsidR="00A016F0" w:rsidRPr="00FE2CFB" w:rsidRDefault="00A016F0" w:rsidP="00A016F0">
      <w:pPr>
        <w:ind w:firstLine="708"/>
        <w:jc w:val="both"/>
        <w:rPr>
          <w:sz w:val="28"/>
          <w:szCs w:val="28"/>
        </w:rPr>
      </w:pPr>
      <w:r w:rsidRPr="00FE2CFB">
        <w:rPr>
          <w:color w:val="000000"/>
          <w:sz w:val="28"/>
          <w:szCs w:val="28"/>
        </w:rPr>
        <w:t>- у листопаді 2021 року проведено навчання операторів котелень та відповідальних осіб.</w:t>
      </w:r>
    </w:p>
    <w:p w14:paraId="305F41E7" w14:textId="77777777" w:rsidR="00A016F0" w:rsidRPr="00FE2CFB" w:rsidRDefault="00A016F0" w:rsidP="00A016F0">
      <w:pPr>
        <w:jc w:val="both"/>
        <w:rPr>
          <w:sz w:val="28"/>
          <w:szCs w:val="28"/>
        </w:rPr>
      </w:pPr>
      <w:r w:rsidRPr="00FE2CFB">
        <w:rPr>
          <w:color w:val="000000"/>
          <w:sz w:val="28"/>
          <w:szCs w:val="28"/>
        </w:rPr>
        <w:t>          Для забезпечення санітарно-гігієнічних норм для закладів освіти Савранської селищної ради закуплено миючі та дезінфікуючі засоби централізовано Департаментом освіти і науки Одеської обласної державної адміністрації.</w:t>
      </w:r>
    </w:p>
    <w:p w14:paraId="517014D5" w14:textId="77777777" w:rsidR="00A016F0" w:rsidRPr="00FE2CFB" w:rsidRDefault="00A016F0" w:rsidP="00A016F0">
      <w:pPr>
        <w:rPr>
          <w:sz w:val="28"/>
          <w:szCs w:val="28"/>
        </w:rPr>
      </w:pPr>
      <w:r w:rsidRPr="00FE2CFB">
        <w:rPr>
          <w:b/>
          <w:bCs/>
          <w:color w:val="000000"/>
          <w:sz w:val="28"/>
          <w:szCs w:val="28"/>
        </w:rPr>
        <w:t>ДОШКІЛЬНА ОСВІТА</w:t>
      </w:r>
    </w:p>
    <w:p w14:paraId="53DC0805" w14:textId="77777777" w:rsidR="00A016F0" w:rsidRPr="00FE2CFB" w:rsidRDefault="00A016F0" w:rsidP="00A016F0">
      <w:pPr>
        <w:ind w:right="140" w:firstLine="709"/>
        <w:jc w:val="both"/>
        <w:rPr>
          <w:sz w:val="28"/>
          <w:szCs w:val="28"/>
        </w:rPr>
      </w:pPr>
      <w:r w:rsidRPr="00FE2CFB">
        <w:rPr>
          <w:color w:val="000000"/>
          <w:sz w:val="28"/>
          <w:szCs w:val="28"/>
        </w:rPr>
        <w:lastRenderedPageBreak/>
        <w:t xml:space="preserve">В Савранській селищній раді функціонує </w:t>
      </w:r>
      <w:r w:rsidRPr="00FE2CFB">
        <w:rPr>
          <w:b/>
          <w:bCs/>
          <w:color w:val="000000"/>
          <w:sz w:val="28"/>
          <w:szCs w:val="28"/>
        </w:rPr>
        <w:t>14</w:t>
      </w:r>
      <w:r w:rsidRPr="00FE2CFB">
        <w:rPr>
          <w:color w:val="000000"/>
          <w:sz w:val="28"/>
          <w:szCs w:val="28"/>
        </w:rPr>
        <w:t xml:space="preserve"> закладів, із них 5 закладів дошкільної освіти – ясла-садок та 9 у складі ЗЗСО.</w:t>
      </w:r>
    </w:p>
    <w:p w14:paraId="3B2C7D16" w14:textId="77777777" w:rsidR="00A016F0" w:rsidRPr="00FE2CFB" w:rsidRDefault="00A016F0" w:rsidP="00A016F0">
      <w:pPr>
        <w:tabs>
          <w:tab w:val="left" w:pos="3402"/>
          <w:tab w:val="left" w:pos="4111"/>
          <w:tab w:val="left" w:pos="4537"/>
        </w:tabs>
        <w:ind w:firstLine="709"/>
        <w:jc w:val="both"/>
        <w:rPr>
          <w:sz w:val="28"/>
          <w:szCs w:val="28"/>
        </w:rPr>
      </w:pPr>
      <w:r w:rsidRPr="00FE2CFB">
        <w:rPr>
          <w:color w:val="000000"/>
          <w:sz w:val="28"/>
          <w:szCs w:val="28"/>
        </w:rPr>
        <w:t xml:space="preserve">У населених пунктах району мешкає  472 дитини віком від 3 до 6 років, з них відвідували дошкільні навчальні заклади 418. Показник охоплення дітей віком від 3 до 6 років всіма формами дошкільної освіти становить 89%, дітей п’ятирічного віку – 100%. </w:t>
      </w:r>
    </w:p>
    <w:p w14:paraId="34C78398" w14:textId="77777777" w:rsidR="00A016F0" w:rsidRPr="00FE2CFB" w:rsidRDefault="00A016F0" w:rsidP="00A016F0">
      <w:pPr>
        <w:tabs>
          <w:tab w:val="left" w:pos="3402"/>
          <w:tab w:val="left" w:pos="4111"/>
          <w:tab w:val="left" w:pos="4537"/>
        </w:tabs>
        <w:ind w:firstLine="709"/>
        <w:jc w:val="both"/>
        <w:rPr>
          <w:sz w:val="28"/>
          <w:szCs w:val="28"/>
        </w:rPr>
      </w:pPr>
      <w:r w:rsidRPr="00FE2CFB">
        <w:rPr>
          <w:color w:val="000000"/>
          <w:sz w:val="28"/>
          <w:szCs w:val="28"/>
        </w:rPr>
        <w:t>Заклади дошкільної світи відвідує 462 дитини. Черга на влаштування до ЗДО відсутня.</w:t>
      </w:r>
    </w:p>
    <w:p w14:paraId="65102673" w14:textId="77777777" w:rsidR="00A016F0" w:rsidRPr="00FE2CFB" w:rsidRDefault="00A016F0" w:rsidP="00A016F0">
      <w:pPr>
        <w:ind w:right="140" w:firstLine="709"/>
        <w:jc w:val="both"/>
        <w:rPr>
          <w:sz w:val="28"/>
          <w:szCs w:val="28"/>
        </w:rPr>
      </w:pPr>
      <w:r w:rsidRPr="00FE2CFB">
        <w:rPr>
          <w:color w:val="000000"/>
          <w:sz w:val="28"/>
          <w:szCs w:val="28"/>
        </w:rPr>
        <w:t xml:space="preserve">Вартість харчування 1 дитини в день для дітей пільгових категорій становила 24 грн., в сільській місцевості  12 грн.,  в селищі – старша група 18 грн., молодша група 14 грн.  З селищного бюджету було виділено 1 025 450 грн.. Батьківська плата становила   50%. </w:t>
      </w:r>
    </w:p>
    <w:p w14:paraId="5C996C3E" w14:textId="094BC9FB" w:rsidR="00A016F0" w:rsidRPr="00FE2CFB" w:rsidRDefault="00A016F0" w:rsidP="00AA4F08">
      <w:pPr>
        <w:ind w:firstLine="709"/>
        <w:jc w:val="both"/>
        <w:rPr>
          <w:sz w:val="28"/>
          <w:szCs w:val="28"/>
        </w:rPr>
      </w:pPr>
      <w:r w:rsidRPr="00FE2CFB">
        <w:rPr>
          <w:color w:val="000000"/>
          <w:sz w:val="28"/>
          <w:szCs w:val="28"/>
        </w:rPr>
        <w:t>Питання організації харчування дітей в закладах дошкільної освіти знаходиться на постійному контролі</w:t>
      </w:r>
      <w:r w:rsidR="00AA4F08" w:rsidRPr="00FE2CFB">
        <w:rPr>
          <w:color w:val="000000"/>
          <w:sz w:val="28"/>
          <w:szCs w:val="28"/>
          <w:lang w:val="uk-UA"/>
        </w:rPr>
        <w:t>.</w:t>
      </w:r>
      <w:r w:rsidRPr="00FE2CFB">
        <w:rPr>
          <w:color w:val="000000"/>
          <w:sz w:val="28"/>
          <w:szCs w:val="28"/>
        </w:rPr>
        <w:t xml:space="preserve"> </w:t>
      </w:r>
    </w:p>
    <w:p w14:paraId="04DA683C" w14:textId="77777777" w:rsidR="00A016F0" w:rsidRPr="00FE2CFB" w:rsidRDefault="00A016F0" w:rsidP="00A016F0">
      <w:pPr>
        <w:ind w:firstLine="709"/>
        <w:jc w:val="both"/>
        <w:rPr>
          <w:sz w:val="28"/>
          <w:szCs w:val="28"/>
        </w:rPr>
      </w:pPr>
      <w:r w:rsidRPr="00FE2CFB">
        <w:rPr>
          <w:color w:val="000000"/>
          <w:sz w:val="28"/>
          <w:szCs w:val="28"/>
        </w:rPr>
        <w:t>Продуктами харчування заклади дошкільної освіти забезпечують:</w:t>
      </w:r>
    </w:p>
    <w:p w14:paraId="49DD73E1" w14:textId="77777777" w:rsidR="00A016F0" w:rsidRPr="00FE2CFB" w:rsidRDefault="00A016F0" w:rsidP="00A016F0">
      <w:pPr>
        <w:jc w:val="both"/>
        <w:rPr>
          <w:sz w:val="28"/>
          <w:szCs w:val="28"/>
        </w:rPr>
      </w:pPr>
      <w:r w:rsidRPr="00FE2CFB">
        <w:rPr>
          <w:color w:val="000000"/>
          <w:sz w:val="28"/>
          <w:szCs w:val="28"/>
        </w:rPr>
        <w:t>- магазин «Прем’єра», магазин «Саврань-хліб» Постачання продуктів харчування в закладах дошкільної освіти відбуваються згідно графіків . Всі продукти мають відповідну документацію щодо якості.</w:t>
      </w:r>
    </w:p>
    <w:p w14:paraId="4FB34D6A" w14:textId="77777777" w:rsidR="00A016F0" w:rsidRPr="00FE2CFB" w:rsidRDefault="00A016F0" w:rsidP="00A016F0">
      <w:pPr>
        <w:ind w:firstLine="709"/>
        <w:jc w:val="both"/>
        <w:rPr>
          <w:sz w:val="28"/>
          <w:szCs w:val="28"/>
        </w:rPr>
      </w:pPr>
      <w:r w:rsidRPr="00FE2CFB">
        <w:rPr>
          <w:color w:val="000000"/>
          <w:sz w:val="28"/>
          <w:szCs w:val="28"/>
        </w:rPr>
        <w:t>Дотримання норм харчування здійснюється у межах відповідних бюджетних призначень.</w:t>
      </w:r>
    </w:p>
    <w:p w14:paraId="2CADAAB5" w14:textId="77777777" w:rsidR="00A016F0" w:rsidRPr="00FE2CFB" w:rsidRDefault="00A016F0" w:rsidP="00A016F0">
      <w:pPr>
        <w:ind w:firstLine="709"/>
        <w:jc w:val="both"/>
        <w:rPr>
          <w:sz w:val="28"/>
          <w:szCs w:val="28"/>
        </w:rPr>
      </w:pPr>
      <w:r w:rsidRPr="00FE2CFB">
        <w:rPr>
          <w:color w:val="000000"/>
          <w:sz w:val="28"/>
          <w:szCs w:val="28"/>
        </w:rPr>
        <w:t>В літній період проводились косметичні ремонти їдалень та здійснювалася заміна технологічного обладнання. Стан матеріально-технічного забезпечення харчоблоків,  груп  задовільний, у достатній кількості забезпечено кухонним обладнанням, посудом. Так в ДНЗ «Веселка» смт Саврань придбано на харчоблок посуд на суму 2500 гривен, в ДНЗ «Сонечко» -  електричну плиту.</w:t>
      </w:r>
    </w:p>
    <w:p w14:paraId="1D7ABB5F" w14:textId="77777777" w:rsidR="00A016F0" w:rsidRPr="00FE2CFB" w:rsidRDefault="00A016F0" w:rsidP="00A016F0">
      <w:pPr>
        <w:ind w:firstLine="709"/>
        <w:jc w:val="both"/>
        <w:rPr>
          <w:sz w:val="28"/>
          <w:szCs w:val="28"/>
        </w:rPr>
      </w:pPr>
      <w:r w:rsidRPr="00FE2CFB">
        <w:rPr>
          <w:color w:val="000000"/>
          <w:sz w:val="28"/>
          <w:szCs w:val="28"/>
        </w:rPr>
        <w:t xml:space="preserve">Аналіз стану забезпечення навчальних закладів медичними працівниками свідчить про недостатність в закладах медичних працівників, які б могли б займатися питанням харчування. </w:t>
      </w:r>
    </w:p>
    <w:p w14:paraId="6973FE0F" w14:textId="77777777" w:rsidR="00A016F0" w:rsidRPr="00FE2CFB" w:rsidRDefault="00A016F0" w:rsidP="00A016F0">
      <w:pPr>
        <w:ind w:left="426" w:firstLine="720"/>
        <w:rPr>
          <w:sz w:val="28"/>
          <w:szCs w:val="28"/>
        </w:rPr>
      </w:pPr>
      <w:r w:rsidRPr="00FE2CFB">
        <w:rPr>
          <w:b/>
          <w:bCs/>
          <w:color w:val="000000"/>
          <w:sz w:val="28"/>
          <w:szCs w:val="28"/>
        </w:rPr>
        <w:t>ЗАГАЛЬНА СЕРЕДНЯ ОСВІТА</w:t>
      </w:r>
    </w:p>
    <w:p w14:paraId="21E66AAE" w14:textId="77777777" w:rsidR="00A016F0" w:rsidRPr="00FE2CFB" w:rsidRDefault="00A016F0" w:rsidP="00A016F0">
      <w:pPr>
        <w:tabs>
          <w:tab w:val="left" w:pos="0"/>
          <w:tab w:val="left" w:pos="709"/>
        </w:tabs>
        <w:ind w:firstLine="578"/>
        <w:jc w:val="both"/>
        <w:rPr>
          <w:sz w:val="28"/>
          <w:szCs w:val="28"/>
        </w:rPr>
      </w:pPr>
      <w:r w:rsidRPr="00FE2CFB">
        <w:rPr>
          <w:color w:val="000000"/>
          <w:sz w:val="28"/>
          <w:szCs w:val="28"/>
        </w:rPr>
        <w:tab/>
        <w:t xml:space="preserve">Система освіти району складається з  </w:t>
      </w:r>
      <w:r w:rsidRPr="00FE2CFB">
        <w:rPr>
          <w:b/>
          <w:bCs/>
          <w:color w:val="000000"/>
          <w:sz w:val="28"/>
          <w:szCs w:val="28"/>
        </w:rPr>
        <w:t>8</w:t>
      </w:r>
      <w:r w:rsidRPr="00FE2CFB">
        <w:rPr>
          <w:color w:val="000000"/>
          <w:sz w:val="28"/>
          <w:szCs w:val="28"/>
        </w:rPr>
        <w:t xml:space="preserve"> закладів загальної середньої освіти, в яких загальну середню освіту здобувають </w:t>
      </w:r>
      <w:r w:rsidRPr="00FE2CFB">
        <w:rPr>
          <w:b/>
          <w:bCs/>
          <w:color w:val="000000"/>
          <w:sz w:val="28"/>
          <w:szCs w:val="28"/>
        </w:rPr>
        <w:t>1762</w:t>
      </w:r>
      <w:r w:rsidRPr="00FE2CFB">
        <w:rPr>
          <w:color w:val="000000"/>
          <w:sz w:val="28"/>
          <w:szCs w:val="28"/>
        </w:rPr>
        <w:t xml:space="preserve"> учні. Із них:</w:t>
      </w:r>
    </w:p>
    <w:p w14:paraId="1F9757E6" w14:textId="77777777" w:rsidR="00A016F0" w:rsidRPr="00FE2CFB" w:rsidRDefault="00A016F0" w:rsidP="00A016F0">
      <w:pPr>
        <w:tabs>
          <w:tab w:val="left" w:pos="0"/>
          <w:tab w:val="left" w:pos="709"/>
        </w:tabs>
        <w:ind w:firstLine="578"/>
        <w:jc w:val="both"/>
        <w:rPr>
          <w:sz w:val="28"/>
          <w:szCs w:val="28"/>
        </w:rPr>
      </w:pPr>
      <w:r w:rsidRPr="00FE2CFB">
        <w:rPr>
          <w:color w:val="000000"/>
          <w:sz w:val="28"/>
          <w:szCs w:val="28"/>
        </w:rPr>
        <w:t>-2 опорних заклади (Савранський ОЗЗСО, Бакшанський ОЗЗСО), до складу яких входить 5 філій (Дубинівська філія, Вільшанська філія, Слюсарівська філія, Йосипівська філія, Капустянська філія)</w:t>
      </w:r>
    </w:p>
    <w:p w14:paraId="0C13DF5C" w14:textId="77777777" w:rsidR="00A016F0" w:rsidRPr="00FE2CFB" w:rsidRDefault="00A016F0" w:rsidP="00A016F0">
      <w:pPr>
        <w:tabs>
          <w:tab w:val="left" w:pos="0"/>
          <w:tab w:val="left" w:pos="709"/>
        </w:tabs>
        <w:ind w:firstLine="578"/>
        <w:jc w:val="both"/>
        <w:rPr>
          <w:sz w:val="28"/>
          <w:szCs w:val="28"/>
        </w:rPr>
      </w:pPr>
      <w:r w:rsidRPr="00FE2CFB">
        <w:rPr>
          <w:color w:val="000000"/>
          <w:sz w:val="28"/>
          <w:szCs w:val="28"/>
        </w:rPr>
        <w:t xml:space="preserve">- </w:t>
      </w:r>
      <w:r w:rsidRPr="00FE2CFB">
        <w:rPr>
          <w:b/>
          <w:bCs/>
          <w:color w:val="000000"/>
          <w:sz w:val="28"/>
          <w:szCs w:val="28"/>
        </w:rPr>
        <w:t>5</w:t>
      </w:r>
      <w:r w:rsidRPr="00FE2CFB">
        <w:rPr>
          <w:color w:val="000000"/>
          <w:sz w:val="28"/>
          <w:szCs w:val="28"/>
        </w:rPr>
        <w:t xml:space="preserve"> закладів загальної середньої освіти І-ІІІ ступенів (Савранський ОЗЗСО, Бакшанський ОЗЗСО, Концебівський ЗЗСО, Осичківський ЗЗСО, Полянецький ЗЗСО);</w:t>
      </w:r>
    </w:p>
    <w:p w14:paraId="716C86DD" w14:textId="77777777" w:rsidR="00A016F0" w:rsidRPr="00FE2CFB" w:rsidRDefault="00A016F0" w:rsidP="00A016F0">
      <w:pPr>
        <w:tabs>
          <w:tab w:val="left" w:pos="0"/>
          <w:tab w:val="left" w:pos="709"/>
        </w:tabs>
        <w:ind w:firstLine="578"/>
        <w:jc w:val="both"/>
        <w:rPr>
          <w:sz w:val="28"/>
          <w:szCs w:val="28"/>
        </w:rPr>
      </w:pPr>
      <w:r w:rsidRPr="00FE2CFB">
        <w:rPr>
          <w:color w:val="000000"/>
          <w:sz w:val="28"/>
          <w:szCs w:val="28"/>
        </w:rPr>
        <w:t xml:space="preserve">- </w:t>
      </w:r>
      <w:r w:rsidRPr="00FE2CFB">
        <w:rPr>
          <w:b/>
          <w:bCs/>
          <w:color w:val="000000"/>
          <w:sz w:val="28"/>
          <w:szCs w:val="28"/>
        </w:rPr>
        <w:t>3</w:t>
      </w:r>
      <w:r w:rsidRPr="00FE2CFB">
        <w:rPr>
          <w:color w:val="000000"/>
          <w:sz w:val="28"/>
          <w:szCs w:val="28"/>
        </w:rPr>
        <w:t> закладів загальної середньої освіти І-ІІ ступенів  (Байбузівський ЗЗСО, Неділківський ЗЗСО, );</w:t>
      </w:r>
    </w:p>
    <w:p w14:paraId="6B7EC032" w14:textId="77777777" w:rsidR="00A016F0" w:rsidRPr="00FE2CFB" w:rsidRDefault="00A016F0" w:rsidP="00A016F0">
      <w:pPr>
        <w:tabs>
          <w:tab w:val="left" w:pos="0"/>
          <w:tab w:val="left" w:pos="709"/>
        </w:tabs>
        <w:ind w:right="-185" w:firstLine="578"/>
        <w:jc w:val="both"/>
        <w:rPr>
          <w:sz w:val="28"/>
          <w:szCs w:val="28"/>
        </w:rPr>
      </w:pPr>
      <w:r w:rsidRPr="00FE2CFB">
        <w:rPr>
          <w:color w:val="000000"/>
          <w:sz w:val="28"/>
          <w:szCs w:val="28"/>
        </w:rPr>
        <w:t xml:space="preserve">В 2021 році  було створено належні умови для реалізації права громадян на здобуття загальної середньої освіти у різних формах: денною формою навчання  охоплено 1762 школярів, вечірньою – 25, індивідуальною – 37(за демографічною ситуацією)  та 3 (за станом здоров’я), екстерном –  1, </w:t>
      </w:r>
      <w:r w:rsidRPr="00FE2CFB">
        <w:rPr>
          <w:color w:val="000000"/>
          <w:sz w:val="28"/>
          <w:szCs w:val="28"/>
        </w:rPr>
        <w:br/>
        <w:t xml:space="preserve"> За інклюзивною формою навчання здобувають 21 учень та 2 вихованців </w:t>
      </w:r>
      <w:r w:rsidRPr="00FE2CFB">
        <w:rPr>
          <w:color w:val="000000"/>
          <w:sz w:val="28"/>
          <w:szCs w:val="28"/>
        </w:rPr>
        <w:br/>
        <w:t> ЗДО «Веселка».</w:t>
      </w:r>
    </w:p>
    <w:p w14:paraId="78A03E5D" w14:textId="77777777" w:rsidR="00A016F0" w:rsidRPr="00FE2CFB" w:rsidRDefault="00A016F0" w:rsidP="00A016F0">
      <w:pPr>
        <w:tabs>
          <w:tab w:val="left" w:pos="0"/>
          <w:tab w:val="left" w:pos="709"/>
        </w:tabs>
        <w:ind w:right="-185" w:firstLine="578"/>
        <w:jc w:val="both"/>
        <w:rPr>
          <w:sz w:val="28"/>
          <w:szCs w:val="28"/>
        </w:rPr>
      </w:pPr>
      <w:r w:rsidRPr="00FE2CFB">
        <w:rPr>
          <w:color w:val="000000"/>
          <w:sz w:val="28"/>
          <w:szCs w:val="28"/>
        </w:rPr>
        <w:lastRenderedPageBreak/>
        <w:t>За результатами навчального року 3 випускників одинадцятих класів нагороджено золотими медалями та 2 випускників срібними, із 180 випускників дев’ятих класів   24 учні отримали  свідоцтва з відзнакою.</w:t>
      </w:r>
    </w:p>
    <w:p w14:paraId="36856DE5" w14:textId="335BEFCA" w:rsidR="00A016F0" w:rsidRPr="00FE2CFB" w:rsidRDefault="00A016F0" w:rsidP="00A016F0">
      <w:pPr>
        <w:rPr>
          <w:sz w:val="28"/>
          <w:szCs w:val="28"/>
        </w:rPr>
      </w:pPr>
      <w:r w:rsidRPr="00FE2CFB">
        <w:rPr>
          <w:sz w:val="28"/>
          <w:szCs w:val="28"/>
        </w:rPr>
        <w:t> </w:t>
      </w:r>
    </w:p>
    <w:p w14:paraId="1FCB2D33" w14:textId="36AE2C81" w:rsidR="00A016F0" w:rsidRPr="00FE2CFB" w:rsidRDefault="00A016F0" w:rsidP="00A016F0">
      <w:pPr>
        <w:ind w:firstLine="720"/>
        <w:jc w:val="both"/>
        <w:rPr>
          <w:sz w:val="28"/>
          <w:szCs w:val="28"/>
        </w:rPr>
      </w:pPr>
      <w:r w:rsidRPr="00FE2CFB">
        <w:rPr>
          <w:color w:val="000000"/>
          <w:sz w:val="28"/>
          <w:szCs w:val="28"/>
        </w:rPr>
        <w:t xml:space="preserve">Всі заклади освіти </w:t>
      </w:r>
      <w:r w:rsidR="00AA4F08" w:rsidRPr="00FE2CFB">
        <w:rPr>
          <w:color w:val="000000"/>
          <w:sz w:val="28"/>
          <w:szCs w:val="28"/>
          <w:lang w:val="uk-UA"/>
        </w:rPr>
        <w:t>громади</w:t>
      </w:r>
      <w:r w:rsidRPr="00FE2CFB">
        <w:rPr>
          <w:color w:val="000000"/>
          <w:sz w:val="28"/>
          <w:szCs w:val="28"/>
        </w:rPr>
        <w:t xml:space="preserve"> забезпечені педагогічними та керівними кадрами. На даний час в </w:t>
      </w:r>
      <w:r w:rsidR="00AA4F08" w:rsidRPr="00FE2CFB">
        <w:rPr>
          <w:color w:val="000000"/>
          <w:sz w:val="28"/>
          <w:szCs w:val="28"/>
          <w:lang w:val="uk-UA"/>
        </w:rPr>
        <w:t>громаді</w:t>
      </w:r>
      <w:r w:rsidRPr="00FE2CFB">
        <w:rPr>
          <w:color w:val="000000"/>
          <w:sz w:val="28"/>
          <w:szCs w:val="28"/>
        </w:rPr>
        <w:t xml:space="preserve"> працює 294 педагогічні працівники, з них 238 вчителів, 56  педагогів закладів дошкільної освіти, 21-позашкільних. За сумісництвом працює 3 педагогів у закладах загальної середньої освіти та  2- у позашкільних навчальних закладах.</w:t>
      </w:r>
    </w:p>
    <w:p w14:paraId="5091C588" w14:textId="77777777" w:rsidR="00A016F0" w:rsidRPr="00FE2CFB" w:rsidRDefault="00A016F0" w:rsidP="00A016F0">
      <w:pPr>
        <w:ind w:firstLine="709"/>
        <w:jc w:val="both"/>
        <w:rPr>
          <w:sz w:val="28"/>
          <w:szCs w:val="28"/>
        </w:rPr>
      </w:pPr>
      <w:r w:rsidRPr="00FE2CFB">
        <w:rPr>
          <w:color w:val="000000"/>
          <w:sz w:val="28"/>
          <w:szCs w:val="28"/>
        </w:rPr>
        <w:t>226 вчителів шкіл мають вищу освіту, 22- середню спеціальну, 4 - незакінчену вищу.</w:t>
      </w:r>
    </w:p>
    <w:p w14:paraId="0353E19B" w14:textId="77777777" w:rsidR="00A016F0" w:rsidRPr="00FE2CFB" w:rsidRDefault="00A016F0" w:rsidP="00A016F0">
      <w:pPr>
        <w:ind w:firstLine="709"/>
        <w:rPr>
          <w:sz w:val="28"/>
          <w:szCs w:val="28"/>
        </w:rPr>
      </w:pPr>
      <w:r w:rsidRPr="00FE2CFB">
        <w:rPr>
          <w:color w:val="000000"/>
          <w:sz w:val="28"/>
          <w:szCs w:val="28"/>
        </w:rPr>
        <w:t>В 2021 році проведено конкурси на заміщення вакантних посад директорів, в результаті яких призначено керівників Савранського ОЗЗСО, Кам&amp;apos;янського ЗЗСО, Концебівського ЗЗСО.</w:t>
      </w:r>
    </w:p>
    <w:p w14:paraId="2551A122" w14:textId="77777777" w:rsidR="00FE2CFB" w:rsidRDefault="00FE2CFB" w:rsidP="00A016F0">
      <w:pPr>
        <w:rPr>
          <w:b/>
          <w:bCs/>
          <w:color w:val="000000"/>
          <w:sz w:val="28"/>
          <w:szCs w:val="28"/>
        </w:rPr>
      </w:pPr>
    </w:p>
    <w:p w14:paraId="479F659A" w14:textId="77777777" w:rsidR="00FE2CFB" w:rsidRDefault="00FE2CFB" w:rsidP="00A016F0">
      <w:pPr>
        <w:rPr>
          <w:b/>
          <w:bCs/>
          <w:color w:val="000000"/>
          <w:sz w:val="28"/>
          <w:szCs w:val="28"/>
          <w:lang w:val="uk-UA"/>
        </w:rPr>
      </w:pPr>
      <w:r>
        <w:rPr>
          <w:b/>
          <w:bCs/>
          <w:color w:val="000000"/>
          <w:sz w:val="28"/>
          <w:szCs w:val="28"/>
          <w:lang w:val="uk-UA"/>
        </w:rPr>
        <w:t xml:space="preserve"> </w:t>
      </w:r>
    </w:p>
    <w:p w14:paraId="440299B3" w14:textId="0E741558" w:rsidR="00A016F0" w:rsidRPr="00CE0CC5" w:rsidRDefault="00FE2CFB" w:rsidP="00A016F0">
      <w:pPr>
        <w:rPr>
          <w:sz w:val="28"/>
          <w:szCs w:val="28"/>
          <w:lang w:val="uk-UA"/>
        </w:rPr>
      </w:pPr>
      <w:r>
        <w:rPr>
          <w:b/>
          <w:bCs/>
          <w:color w:val="000000"/>
          <w:sz w:val="28"/>
          <w:szCs w:val="28"/>
          <w:lang w:val="uk-UA"/>
        </w:rPr>
        <w:t xml:space="preserve"> </w:t>
      </w:r>
      <w:r w:rsidR="00A016F0" w:rsidRPr="00CE0CC5">
        <w:rPr>
          <w:b/>
          <w:bCs/>
          <w:color w:val="000000"/>
          <w:sz w:val="28"/>
          <w:szCs w:val="28"/>
          <w:lang w:val="uk-UA"/>
        </w:rPr>
        <w:t>Організації підвозу учнів та педагогів , які проживають за межею пішохідної доступності</w:t>
      </w:r>
    </w:p>
    <w:p w14:paraId="32CF502E" w14:textId="77777777" w:rsidR="00A016F0" w:rsidRPr="00FE2CFB" w:rsidRDefault="00A016F0" w:rsidP="00A016F0">
      <w:pPr>
        <w:ind w:firstLine="709"/>
        <w:jc w:val="both"/>
        <w:rPr>
          <w:sz w:val="28"/>
          <w:szCs w:val="28"/>
        </w:rPr>
      </w:pPr>
      <w:r w:rsidRPr="00FE2CFB">
        <w:rPr>
          <w:color w:val="000000"/>
          <w:sz w:val="28"/>
          <w:szCs w:val="28"/>
        </w:rPr>
        <w:t>Станом на 1 грудня 2021 року у районі в рамках програми «Шкільний автобус» до місця навчання підвозиться 12 педагогічних працівників та 465 учнів. Підвезення  учнів та вчителів до школи здійснюється за 10 напрямками. Підвіз здійснюється за рахунок місцевого бюджету.</w:t>
      </w:r>
    </w:p>
    <w:p w14:paraId="5643D19F" w14:textId="77777777" w:rsidR="00A016F0" w:rsidRPr="00FE2CFB" w:rsidRDefault="00A016F0" w:rsidP="00A016F0">
      <w:pPr>
        <w:ind w:firstLine="709"/>
        <w:jc w:val="both"/>
        <w:rPr>
          <w:sz w:val="28"/>
          <w:szCs w:val="28"/>
        </w:rPr>
      </w:pPr>
      <w:r w:rsidRPr="00FE2CFB">
        <w:rPr>
          <w:color w:val="000000"/>
          <w:sz w:val="28"/>
          <w:szCs w:val="28"/>
        </w:rPr>
        <w:t xml:space="preserve">Для організації підвозу задіяні 10 транспортних одиниць відділу освіти. Підвіз організовано з сіл Островка, Дубки, Білоусівка, Слюсарево, Вільшанка, Гетьманівка, Йосипівка, Концеба, Байбузівка, Осички, Ковбасова Поляна, Кам’яне, Капустянка. </w:t>
      </w:r>
    </w:p>
    <w:p w14:paraId="02CDA399" w14:textId="7C29BCDB" w:rsidR="00A016F0" w:rsidRPr="00FE2CFB" w:rsidRDefault="00A016F0" w:rsidP="00E50DDB">
      <w:pPr>
        <w:pStyle w:val="a5"/>
        <w:numPr>
          <w:ilvl w:val="0"/>
          <w:numId w:val="17"/>
        </w:numPr>
        <w:jc w:val="both"/>
        <w:rPr>
          <w:sz w:val="28"/>
          <w:szCs w:val="28"/>
        </w:rPr>
      </w:pPr>
      <w:r w:rsidRPr="00FE2CFB">
        <w:rPr>
          <w:b/>
          <w:bCs/>
          <w:color w:val="000000"/>
          <w:sz w:val="28"/>
          <w:szCs w:val="28"/>
        </w:rPr>
        <w:t>Маршрут№1.</w:t>
      </w:r>
      <w:r w:rsidRPr="00FE2CFB">
        <w:rPr>
          <w:color w:val="000000"/>
          <w:sz w:val="28"/>
          <w:szCs w:val="28"/>
        </w:rPr>
        <w:t>  Із сіл Білоусівка, Дубки учнів І-ІІ ступенів до Капустянської філії Бакшанського ОЗЗСО та учнів ІІІ ступеня до Бакшанського ОЗЗСО та  у зворотньому напрямку. </w:t>
      </w:r>
    </w:p>
    <w:p w14:paraId="2609C81A" w14:textId="008CB971" w:rsidR="00A016F0" w:rsidRPr="00FE2CFB" w:rsidRDefault="00A016F0" w:rsidP="00E50DDB">
      <w:pPr>
        <w:pStyle w:val="a5"/>
        <w:numPr>
          <w:ilvl w:val="0"/>
          <w:numId w:val="17"/>
        </w:numPr>
        <w:jc w:val="both"/>
        <w:rPr>
          <w:sz w:val="28"/>
          <w:szCs w:val="28"/>
        </w:rPr>
      </w:pPr>
      <w:r w:rsidRPr="00FE2CFB">
        <w:rPr>
          <w:b/>
          <w:bCs/>
          <w:color w:val="000000"/>
          <w:sz w:val="28"/>
          <w:szCs w:val="28"/>
        </w:rPr>
        <w:t>Маршрут№2. </w:t>
      </w:r>
      <w:r w:rsidRPr="00FE2CFB">
        <w:rPr>
          <w:color w:val="000000"/>
          <w:sz w:val="28"/>
          <w:szCs w:val="28"/>
        </w:rPr>
        <w:t>Із сіл Островка, Глубочок  до Полянецького ЗЗСО та у зворотному напрямку. </w:t>
      </w:r>
    </w:p>
    <w:p w14:paraId="604E44AB" w14:textId="1887FBC0" w:rsidR="00A016F0" w:rsidRPr="00FE2CFB" w:rsidRDefault="00A016F0" w:rsidP="00E50DDB">
      <w:pPr>
        <w:pStyle w:val="a5"/>
        <w:numPr>
          <w:ilvl w:val="0"/>
          <w:numId w:val="17"/>
        </w:numPr>
        <w:jc w:val="both"/>
        <w:rPr>
          <w:sz w:val="28"/>
          <w:szCs w:val="28"/>
        </w:rPr>
      </w:pPr>
      <w:r w:rsidRPr="00FE2CFB">
        <w:rPr>
          <w:b/>
          <w:bCs/>
          <w:color w:val="000000"/>
          <w:sz w:val="28"/>
          <w:szCs w:val="28"/>
        </w:rPr>
        <w:t>Маршрут№3</w:t>
      </w:r>
      <w:r w:rsidRPr="00FE2CFB">
        <w:rPr>
          <w:color w:val="000000"/>
          <w:sz w:val="28"/>
          <w:szCs w:val="28"/>
        </w:rPr>
        <w:t>.  Із села  Йосипівка до Бакшанського ОЗЗСО та у зворотньому напрямку. </w:t>
      </w:r>
    </w:p>
    <w:p w14:paraId="35AD3FF2" w14:textId="7021A515" w:rsidR="00A016F0" w:rsidRPr="00FE2CFB" w:rsidRDefault="00A016F0" w:rsidP="00E50DDB">
      <w:pPr>
        <w:pStyle w:val="a5"/>
        <w:numPr>
          <w:ilvl w:val="0"/>
          <w:numId w:val="17"/>
        </w:numPr>
        <w:jc w:val="both"/>
        <w:rPr>
          <w:sz w:val="28"/>
          <w:szCs w:val="28"/>
        </w:rPr>
      </w:pPr>
      <w:r w:rsidRPr="00FE2CFB">
        <w:rPr>
          <w:b/>
          <w:bCs/>
          <w:color w:val="000000"/>
          <w:sz w:val="28"/>
          <w:szCs w:val="28"/>
        </w:rPr>
        <w:t>Маршрут№4.</w:t>
      </w:r>
      <w:r w:rsidRPr="00FE2CFB">
        <w:rPr>
          <w:color w:val="000000"/>
          <w:sz w:val="28"/>
          <w:szCs w:val="28"/>
        </w:rPr>
        <w:t>  Із села Гетьманівка  до Бакшанського ОЗЗСО та у зворотньому напрямку. </w:t>
      </w:r>
    </w:p>
    <w:p w14:paraId="527AE900" w14:textId="7E26836A" w:rsidR="00A016F0" w:rsidRPr="00FE2CFB" w:rsidRDefault="00E50DDB" w:rsidP="00E50DDB">
      <w:pPr>
        <w:ind w:left="426"/>
        <w:jc w:val="both"/>
        <w:rPr>
          <w:sz w:val="28"/>
          <w:szCs w:val="28"/>
        </w:rPr>
      </w:pPr>
      <w:r w:rsidRPr="00FE2CFB">
        <w:rPr>
          <w:b/>
          <w:bCs/>
          <w:color w:val="000000"/>
          <w:sz w:val="28"/>
          <w:szCs w:val="28"/>
        </w:rPr>
        <w:t>-</w:t>
      </w:r>
      <w:r w:rsidRPr="00FE2CFB">
        <w:rPr>
          <w:b/>
          <w:bCs/>
          <w:color w:val="000000"/>
          <w:sz w:val="28"/>
          <w:szCs w:val="28"/>
          <w:lang w:val="uk-UA"/>
        </w:rPr>
        <w:t xml:space="preserve">  </w:t>
      </w:r>
      <w:r w:rsidR="00A016F0" w:rsidRPr="00FE2CFB">
        <w:rPr>
          <w:b/>
          <w:bCs/>
          <w:color w:val="000000"/>
          <w:sz w:val="28"/>
          <w:szCs w:val="28"/>
        </w:rPr>
        <w:t>Маршрут№5</w:t>
      </w:r>
      <w:r w:rsidR="00A016F0" w:rsidRPr="00FE2CFB">
        <w:rPr>
          <w:color w:val="000000"/>
          <w:sz w:val="28"/>
          <w:szCs w:val="28"/>
        </w:rPr>
        <w:t>. Із віддалених мікрорайонів села Осички до Осичківського ЗЗСО та у зворотньому напрямку. </w:t>
      </w:r>
    </w:p>
    <w:p w14:paraId="504986C8" w14:textId="098054D5" w:rsidR="00A016F0" w:rsidRPr="00FE2CFB" w:rsidRDefault="00E50DDB" w:rsidP="00E50DDB">
      <w:pPr>
        <w:ind w:left="426"/>
        <w:jc w:val="both"/>
        <w:rPr>
          <w:sz w:val="28"/>
          <w:szCs w:val="28"/>
        </w:rPr>
      </w:pPr>
      <w:r w:rsidRPr="00FE2CFB">
        <w:rPr>
          <w:b/>
          <w:bCs/>
          <w:color w:val="000000"/>
          <w:sz w:val="28"/>
          <w:szCs w:val="28"/>
          <w:lang w:val="uk-UA"/>
        </w:rPr>
        <w:t xml:space="preserve">- </w:t>
      </w:r>
      <w:r w:rsidR="00A016F0" w:rsidRPr="00FE2CFB">
        <w:rPr>
          <w:b/>
          <w:bCs/>
          <w:color w:val="000000"/>
          <w:sz w:val="28"/>
          <w:szCs w:val="28"/>
        </w:rPr>
        <w:t>Маршрут№6.</w:t>
      </w:r>
      <w:r w:rsidR="00A016F0" w:rsidRPr="00FE2CFB">
        <w:rPr>
          <w:color w:val="000000"/>
          <w:sz w:val="28"/>
          <w:szCs w:val="28"/>
        </w:rPr>
        <w:t xml:space="preserve"> Із села Байбузівка до Концебівського ЗЗСО та у зворотньому напрямку, та із віддалених місць села Концеба до Концебівського ЗЗСО та у зворотному напрямку. </w:t>
      </w:r>
    </w:p>
    <w:p w14:paraId="2FC48212" w14:textId="7614CDA3" w:rsidR="00A016F0" w:rsidRPr="00FE2CFB" w:rsidRDefault="00E50DDB" w:rsidP="00E50DDB">
      <w:pPr>
        <w:ind w:left="426"/>
        <w:jc w:val="both"/>
        <w:rPr>
          <w:sz w:val="28"/>
          <w:szCs w:val="28"/>
        </w:rPr>
      </w:pPr>
      <w:r w:rsidRPr="00FE2CFB">
        <w:rPr>
          <w:b/>
          <w:bCs/>
          <w:color w:val="000000"/>
          <w:sz w:val="28"/>
          <w:szCs w:val="28"/>
          <w:lang w:val="uk-UA"/>
        </w:rPr>
        <w:t xml:space="preserve">-  </w:t>
      </w:r>
      <w:r w:rsidR="00A016F0" w:rsidRPr="00FE2CFB">
        <w:rPr>
          <w:b/>
          <w:bCs/>
          <w:color w:val="000000"/>
          <w:sz w:val="28"/>
          <w:szCs w:val="28"/>
        </w:rPr>
        <w:t>Маршрут№7</w:t>
      </w:r>
      <w:r w:rsidR="00A016F0" w:rsidRPr="00FE2CFB">
        <w:rPr>
          <w:color w:val="000000"/>
          <w:sz w:val="28"/>
          <w:szCs w:val="28"/>
        </w:rPr>
        <w:t>.  Із сіл Вільшанка, Слюсареве, Дубиново  до Савранського ОЗЗСО та у зворотньому напрямку. </w:t>
      </w:r>
    </w:p>
    <w:p w14:paraId="20BEB718" w14:textId="1B432A46" w:rsidR="00A016F0" w:rsidRPr="00FE2CFB" w:rsidRDefault="00E50DDB" w:rsidP="00E50DDB">
      <w:pPr>
        <w:ind w:left="426"/>
        <w:jc w:val="both"/>
        <w:rPr>
          <w:sz w:val="28"/>
          <w:szCs w:val="28"/>
        </w:rPr>
      </w:pPr>
      <w:r w:rsidRPr="00FE2CFB">
        <w:rPr>
          <w:b/>
          <w:bCs/>
          <w:color w:val="000000"/>
          <w:sz w:val="28"/>
          <w:szCs w:val="28"/>
          <w:lang w:val="uk-UA"/>
        </w:rPr>
        <w:t xml:space="preserve">- </w:t>
      </w:r>
      <w:r w:rsidR="00A016F0" w:rsidRPr="00FE2CFB">
        <w:rPr>
          <w:b/>
          <w:bCs/>
          <w:color w:val="000000"/>
          <w:sz w:val="28"/>
          <w:szCs w:val="28"/>
        </w:rPr>
        <w:t>Маршрут№8</w:t>
      </w:r>
      <w:r w:rsidR="00A016F0" w:rsidRPr="00FE2CFB">
        <w:rPr>
          <w:color w:val="000000"/>
          <w:sz w:val="28"/>
          <w:szCs w:val="28"/>
        </w:rPr>
        <w:t>.  Із села Ковбасова Поляна, по вул. Пархоменка та Степова смт.Саврань до Савранського ОЗЗСО та у зворотному напрямку. </w:t>
      </w:r>
    </w:p>
    <w:p w14:paraId="1A80AEED" w14:textId="77777777" w:rsidR="00E50DDB" w:rsidRPr="00FE2CFB" w:rsidRDefault="00E50DDB" w:rsidP="00E50DDB">
      <w:pPr>
        <w:ind w:left="426"/>
        <w:jc w:val="both"/>
        <w:rPr>
          <w:sz w:val="28"/>
          <w:szCs w:val="28"/>
          <w:lang w:val="uk-UA"/>
        </w:rPr>
      </w:pPr>
      <w:r w:rsidRPr="00FE2CFB">
        <w:rPr>
          <w:b/>
          <w:bCs/>
          <w:color w:val="000000"/>
          <w:sz w:val="28"/>
          <w:szCs w:val="28"/>
          <w:lang w:val="uk-UA"/>
        </w:rPr>
        <w:t xml:space="preserve">-  </w:t>
      </w:r>
      <w:r w:rsidR="00A016F0" w:rsidRPr="00FE2CFB">
        <w:rPr>
          <w:b/>
          <w:bCs/>
          <w:color w:val="000000"/>
          <w:sz w:val="28"/>
          <w:szCs w:val="28"/>
        </w:rPr>
        <w:t>Маршрут №9.</w:t>
      </w:r>
      <w:r w:rsidR="00A016F0" w:rsidRPr="00FE2CFB">
        <w:rPr>
          <w:color w:val="000000"/>
          <w:sz w:val="28"/>
          <w:szCs w:val="28"/>
        </w:rPr>
        <w:t xml:space="preserve"> Із села Кам’яне до селища Саврань та в зворотньому напрямку. </w:t>
      </w:r>
      <w:r w:rsidRPr="00FE2CFB">
        <w:rPr>
          <w:sz w:val="28"/>
          <w:szCs w:val="28"/>
          <w:lang w:val="uk-UA"/>
        </w:rPr>
        <w:t xml:space="preserve"> </w:t>
      </w:r>
    </w:p>
    <w:p w14:paraId="6B568A56" w14:textId="1F4174AD" w:rsidR="00A016F0" w:rsidRPr="00FE2CFB" w:rsidRDefault="00E50DDB" w:rsidP="00E50DDB">
      <w:pPr>
        <w:ind w:left="426"/>
        <w:jc w:val="both"/>
        <w:rPr>
          <w:sz w:val="28"/>
          <w:szCs w:val="28"/>
        </w:rPr>
      </w:pPr>
      <w:r w:rsidRPr="00FE2CFB">
        <w:rPr>
          <w:b/>
          <w:bCs/>
          <w:color w:val="000000"/>
          <w:sz w:val="28"/>
          <w:szCs w:val="28"/>
          <w:lang w:val="uk-UA"/>
        </w:rPr>
        <w:lastRenderedPageBreak/>
        <w:t xml:space="preserve">- </w:t>
      </w:r>
      <w:r w:rsidR="00A016F0" w:rsidRPr="00FE2CFB">
        <w:rPr>
          <w:b/>
          <w:bCs/>
          <w:color w:val="000000"/>
          <w:sz w:val="28"/>
          <w:szCs w:val="28"/>
        </w:rPr>
        <w:t>Маршрут №10</w:t>
      </w:r>
      <w:r w:rsidR="00A016F0" w:rsidRPr="00FE2CFB">
        <w:rPr>
          <w:color w:val="000000"/>
          <w:sz w:val="28"/>
          <w:szCs w:val="28"/>
        </w:rPr>
        <w:t>. По Саврані вул. Соборна-Центральна-Шевченка-Миру-Малярова-Соборна до Савранського ОЗЗСО та в зворотньому напрямку. </w:t>
      </w:r>
      <w:r w:rsidR="00A016F0" w:rsidRPr="00FE2CFB">
        <w:rPr>
          <w:sz w:val="28"/>
          <w:szCs w:val="28"/>
        </w:rPr>
        <w:t> </w:t>
      </w:r>
    </w:p>
    <w:p w14:paraId="7205FA21" w14:textId="77777777" w:rsidR="00A016F0" w:rsidRPr="00FE2CFB" w:rsidRDefault="00A016F0" w:rsidP="00A016F0">
      <w:pPr>
        <w:ind w:firstLine="709"/>
        <w:jc w:val="both"/>
        <w:rPr>
          <w:sz w:val="28"/>
          <w:szCs w:val="28"/>
        </w:rPr>
      </w:pPr>
      <w:r w:rsidRPr="00FE2CFB">
        <w:rPr>
          <w:color w:val="000000"/>
          <w:sz w:val="28"/>
          <w:szCs w:val="28"/>
        </w:rPr>
        <w:t xml:space="preserve">Всі водії відділу освіти пройшли медичний огляд (перед рейсовий та після рейсовий огляд здійснюють медичні сестри шкіл). </w:t>
      </w:r>
    </w:p>
    <w:p w14:paraId="6A59AB9D" w14:textId="77777777" w:rsidR="00A016F0" w:rsidRPr="00FE2CFB" w:rsidRDefault="00A016F0" w:rsidP="00A016F0">
      <w:pPr>
        <w:ind w:firstLine="709"/>
        <w:jc w:val="both"/>
        <w:rPr>
          <w:sz w:val="28"/>
          <w:szCs w:val="28"/>
        </w:rPr>
      </w:pPr>
      <w:r w:rsidRPr="00FE2CFB">
        <w:rPr>
          <w:color w:val="000000"/>
          <w:sz w:val="28"/>
          <w:szCs w:val="28"/>
        </w:rPr>
        <w:t xml:space="preserve">Підвіз учнів здійснюється, коли відстань до школи і в зворотньому напрямку більше 2 км. відповідно до Закону України «Про освіту». Всі зупинки маршруту шкільного автобуса вивчені спеціалістами відділу освіти, адміністраціями шкіл, погоджені  з відділенням поліції і затверджені від 01 вересня 2021 року, доцільність яких забезпечує безпеку життя і здоров’я дітей. </w:t>
      </w:r>
    </w:p>
    <w:p w14:paraId="0D1987F8" w14:textId="77777777" w:rsidR="00A016F0" w:rsidRPr="00FE2CFB" w:rsidRDefault="00A016F0" w:rsidP="00A016F0">
      <w:pPr>
        <w:ind w:firstLine="709"/>
        <w:jc w:val="both"/>
        <w:rPr>
          <w:sz w:val="28"/>
          <w:szCs w:val="28"/>
        </w:rPr>
      </w:pPr>
      <w:r w:rsidRPr="00FE2CFB">
        <w:rPr>
          <w:color w:val="000000"/>
          <w:sz w:val="28"/>
          <w:szCs w:val="28"/>
        </w:rPr>
        <w:t>Крім того у підвезені учнів та педагогічних працівників є свої проблеми. Це поганий стан доріг, що суттєво впливає на технічний стан транспортних засобів, це зношеність ГАЗелі  ( 2008  р. в.) та  ЧАЗа ( 2008 р. в.).</w:t>
      </w:r>
    </w:p>
    <w:p w14:paraId="461ABE7A" w14:textId="2AF2CDE3" w:rsidR="00A016F0" w:rsidRPr="00FE2CFB" w:rsidRDefault="00A016F0" w:rsidP="00E50DDB">
      <w:pPr>
        <w:ind w:firstLine="708"/>
        <w:jc w:val="both"/>
        <w:rPr>
          <w:sz w:val="28"/>
          <w:szCs w:val="28"/>
        </w:rPr>
      </w:pPr>
      <w:r w:rsidRPr="00FE2CFB">
        <w:rPr>
          <w:color w:val="000000"/>
          <w:sz w:val="28"/>
          <w:szCs w:val="28"/>
        </w:rPr>
        <w:t xml:space="preserve">До кінця року всі транспортні одиниці забезпечені паливно-мастильними матеріалами та автозапчастинами.  </w:t>
      </w:r>
    </w:p>
    <w:p w14:paraId="22FD6594" w14:textId="77777777" w:rsidR="00A016F0" w:rsidRPr="00FE2CFB" w:rsidRDefault="00A016F0" w:rsidP="00A016F0">
      <w:pPr>
        <w:jc w:val="both"/>
        <w:rPr>
          <w:sz w:val="28"/>
          <w:szCs w:val="28"/>
        </w:rPr>
      </w:pPr>
      <w:r w:rsidRPr="00FE2CFB">
        <w:rPr>
          <w:color w:val="000000"/>
          <w:sz w:val="28"/>
          <w:szCs w:val="28"/>
        </w:rPr>
        <w:t xml:space="preserve">        </w:t>
      </w:r>
      <w:r w:rsidRPr="00FE2CFB">
        <w:rPr>
          <w:b/>
          <w:bCs/>
          <w:color w:val="000000"/>
          <w:sz w:val="28"/>
          <w:szCs w:val="28"/>
        </w:rPr>
        <w:t> Організації  харчування учнів в закладах освіти</w:t>
      </w:r>
    </w:p>
    <w:p w14:paraId="0C064231" w14:textId="77777777" w:rsidR="00A016F0" w:rsidRPr="00FE2CFB" w:rsidRDefault="00A016F0" w:rsidP="00A016F0">
      <w:pPr>
        <w:ind w:firstLine="709"/>
        <w:jc w:val="both"/>
        <w:rPr>
          <w:sz w:val="28"/>
          <w:szCs w:val="28"/>
        </w:rPr>
      </w:pPr>
      <w:r w:rsidRPr="00FE2CFB">
        <w:rPr>
          <w:color w:val="000000"/>
          <w:sz w:val="28"/>
          <w:szCs w:val="28"/>
        </w:rPr>
        <w:t>Рішенням сесії Савранської селищної ради від 28.01.2021 року «Про встановлення батьківської плати за харчування дітей у закладах дошкільної освіти та дошкільних підрозділах навчально-виховних комплексів на 2021 рік» встановлено батьківську плату за харчування дітей дошкільного віку у всіх ЗДО та дошкільних підрозділах в розмірі 50% від загальної вартості харчування.</w:t>
      </w:r>
    </w:p>
    <w:p w14:paraId="6725F83D" w14:textId="77777777" w:rsidR="00A016F0" w:rsidRPr="00FE2CFB" w:rsidRDefault="00A016F0" w:rsidP="00A016F0">
      <w:pPr>
        <w:ind w:firstLine="709"/>
        <w:jc w:val="both"/>
        <w:rPr>
          <w:sz w:val="28"/>
          <w:szCs w:val="28"/>
        </w:rPr>
      </w:pPr>
      <w:r w:rsidRPr="00FE2CFB">
        <w:rPr>
          <w:color w:val="000000"/>
          <w:sz w:val="28"/>
          <w:szCs w:val="28"/>
        </w:rPr>
        <w:t xml:space="preserve">Вартість харчування в ЗДО та дошкільних підрозділах в сільській місцевості становить 24 грн., в смт. Саврань в ясельних групах – 28 грн., в садових – 36 грн. </w:t>
      </w:r>
    </w:p>
    <w:p w14:paraId="36B11CF8" w14:textId="77777777" w:rsidR="00A016F0" w:rsidRPr="00FE2CFB" w:rsidRDefault="00A016F0" w:rsidP="00A016F0">
      <w:pPr>
        <w:ind w:firstLine="709"/>
        <w:jc w:val="both"/>
        <w:rPr>
          <w:sz w:val="28"/>
          <w:szCs w:val="28"/>
        </w:rPr>
      </w:pPr>
      <w:r w:rsidRPr="00FE2CFB">
        <w:rPr>
          <w:color w:val="000000"/>
          <w:sz w:val="28"/>
          <w:szCs w:val="28"/>
        </w:rPr>
        <w:t xml:space="preserve">Від сплати за харчування звільняються діти-сироти, діти, позбавлені батьківського піклування, діти із сімей, що отримують допомогу відповідно до Закону України «Про державну соціальну допомогу малозабезпеченим сім’ям», діти учасників бойових дій. Розмір плати за харчування зменшується на 50% для дітей із багатодітних сімей. </w:t>
      </w:r>
    </w:p>
    <w:p w14:paraId="43B123A5" w14:textId="77777777" w:rsidR="00A016F0" w:rsidRPr="00FE2CFB" w:rsidRDefault="00A016F0" w:rsidP="00A016F0">
      <w:pPr>
        <w:ind w:firstLine="709"/>
        <w:jc w:val="both"/>
        <w:rPr>
          <w:sz w:val="28"/>
          <w:szCs w:val="28"/>
        </w:rPr>
      </w:pPr>
      <w:r w:rsidRPr="00FE2CFB">
        <w:rPr>
          <w:color w:val="000000"/>
          <w:sz w:val="28"/>
          <w:szCs w:val="28"/>
        </w:rPr>
        <w:t>В закладах загальної середньої освіти гарячим харчуванням охоплено 1423 дитини, що становить 81% від загальної кількості учнів. Середня вартість харчування становить 20 грн.</w:t>
      </w:r>
    </w:p>
    <w:p w14:paraId="7DB14AB4" w14:textId="77777777" w:rsidR="00A016F0" w:rsidRPr="00FE2CFB" w:rsidRDefault="00A016F0" w:rsidP="00A016F0">
      <w:pPr>
        <w:ind w:firstLine="709"/>
        <w:jc w:val="both"/>
        <w:rPr>
          <w:sz w:val="28"/>
          <w:szCs w:val="28"/>
        </w:rPr>
      </w:pPr>
      <w:r w:rsidRPr="00FE2CFB">
        <w:rPr>
          <w:color w:val="000000"/>
          <w:sz w:val="28"/>
          <w:szCs w:val="28"/>
        </w:rPr>
        <w:t>Безоплатним гарячим харчуванням охоплено 170 учнів. Це діти пільгових категорій, яким гарантовано безкоштовне харчування відповідно до чинного законодавства:</w:t>
      </w:r>
    </w:p>
    <w:p w14:paraId="167AA04E" w14:textId="77777777" w:rsidR="00E50DDB" w:rsidRPr="00FE2CFB" w:rsidRDefault="00A016F0" w:rsidP="00E50DDB">
      <w:pPr>
        <w:pStyle w:val="a5"/>
        <w:numPr>
          <w:ilvl w:val="0"/>
          <w:numId w:val="17"/>
        </w:numPr>
        <w:spacing w:after="160" w:line="259" w:lineRule="auto"/>
        <w:jc w:val="both"/>
        <w:rPr>
          <w:sz w:val="28"/>
          <w:szCs w:val="28"/>
          <w:lang w:val="uk-UA"/>
        </w:rPr>
      </w:pPr>
      <w:r w:rsidRPr="00FE2CFB">
        <w:rPr>
          <w:color w:val="000000"/>
          <w:sz w:val="28"/>
          <w:szCs w:val="28"/>
          <w:lang w:val="uk-UA"/>
        </w:rPr>
        <w:t>учні 1-4 класів</w:t>
      </w:r>
      <w:r w:rsidRPr="00FE2CFB">
        <w:rPr>
          <w:color w:val="000000"/>
          <w:sz w:val="28"/>
          <w:szCs w:val="28"/>
          <w:shd w:val="clear" w:color="auto" w:fill="FFFFFF"/>
          <w:lang w:val="uk-UA"/>
        </w:rPr>
        <w:t xml:space="preserve"> із малозабезпечених сімей, які отримують допомогу відповідно до Закону України „Про державну соціальну допомогу малозабезпеченим сім’ям“ – 142</w:t>
      </w:r>
      <w:r w:rsidR="00E50DDB" w:rsidRPr="00FE2CFB">
        <w:rPr>
          <w:color w:val="000000"/>
          <w:sz w:val="28"/>
          <w:szCs w:val="28"/>
          <w:shd w:val="clear" w:color="auto" w:fill="FFFFFF"/>
          <w:lang w:val="uk-UA"/>
        </w:rPr>
        <w:t xml:space="preserve"> </w:t>
      </w:r>
    </w:p>
    <w:p w14:paraId="2F2F8217" w14:textId="79649F88" w:rsidR="00A016F0" w:rsidRPr="00FE2CFB" w:rsidRDefault="00A016F0" w:rsidP="00E50DDB">
      <w:pPr>
        <w:pStyle w:val="a5"/>
        <w:numPr>
          <w:ilvl w:val="0"/>
          <w:numId w:val="17"/>
        </w:numPr>
        <w:spacing w:after="160" w:line="259" w:lineRule="auto"/>
        <w:jc w:val="both"/>
        <w:rPr>
          <w:sz w:val="28"/>
          <w:szCs w:val="28"/>
          <w:lang w:val="uk-UA"/>
        </w:rPr>
      </w:pPr>
      <w:r w:rsidRPr="00FE2CFB">
        <w:rPr>
          <w:color w:val="000000"/>
          <w:sz w:val="28"/>
          <w:szCs w:val="28"/>
          <w:shd w:val="clear" w:color="auto" w:fill="FFFFFF"/>
        </w:rPr>
        <w:t>діти-сироти та діти, позбавлені батьківського піклування – 22</w:t>
      </w:r>
    </w:p>
    <w:p w14:paraId="4C9E812D" w14:textId="2505A6BC" w:rsidR="00A016F0" w:rsidRPr="00FE2CFB" w:rsidRDefault="00A016F0" w:rsidP="00E50DDB">
      <w:pPr>
        <w:pStyle w:val="a5"/>
        <w:numPr>
          <w:ilvl w:val="0"/>
          <w:numId w:val="17"/>
        </w:numPr>
        <w:spacing w:after="160" w:line="259" w:lineRule="auto"/>
        <w:jc w:val="both"/>
        <w:rPr>
          <w:sz w:val="28"/>
          <w:szCs w:val="28"/>
        </w:rPr>
      </w:pPr>
      <w:r w:rsidRPr="00FE2CFB">
        <w:rPr>
          <w:color w:val="000000"/>
          <w:sz w:val="28"/>
          <w:szCs w:val="28"/>
          <w:shd w:val="clear" w:color="auto" w:fill="FFFFFF"/>
        </w:rPr>
        <w:t>діти загиблих учасників бойових дій – 1</w:t>
      </w:r>
    </w:p>
    <w:p w14:paraId="77CE667F" w14:textId="7E2C04C2" w:rsidR="00A016F0" w:rsidRPr="00FE2CFB" w:rsidRDefault="00A016F0" w:rsidP="00E50DDB">
      <w:pPr>
        <w:pStyle w:val="a5"/>
        <w:numPr>
          <w:ilvl w:val="0"/>
          <w:numId w:val="17"/>
        </w:numPr>
        <w:spacing w:after="160" w:line="259" w:lineRule="auto"/>
        <w:jc w:val="both"/>
        <w:rPr>
          <w:sz w:val="28"/>
          <w:szCs w:val="28"/>
        </w:rPr>
      </w:pPr>
      <w:r w:rsidRPr="00FE2CFB">
        <w:rPr>
          <w:color w:val="000000"/>
          <w:sz w:val="28"/>
          <w:szCs w:val="28"/>
          <w:shd w:val="clear" w:color="auto" w:fill="FFFFFF"/>
        </w:rPr>
        <w:t>діти з особливими освітніми потребами, які навчаються в інклюз</w:t>
      </w:r>
      <w:r w:rsidR="00E50DDB" w:rsidRPr="00FE2CFB">
        <w:rPr>
          <w:color w:val="000000"/>
          <w:sz w:val="28"/>
          <w:szCs w:val="28"/>
          <w:shd w:val="clear" w:color="auto" w:fill="FFFFFF"/>
          <w:lang w:val="uk-UA"/>
        </w:rPr>
        <w:t>.</w:t>
      </w:r>
      <w:r w:rsidRPr="00FE2CFB">
        <w:rPr>
          <w:color w:val="000000"/>
          <w:sz w:val="28"/>
          <w:szCs w:val="28"/>
          <w:shd w:val="clear" w:color="auto" w:fill="FFFFFF"/>
        </w:rPr>
        <w:t xml:space="preserve"> класах – 4</w:t>
      </w:r>
    </w:p>
    <w:p w14:paraId="443F1D75" w14:textId="15F59122" w:rsidR="00A016F0" w:rsidRPr="00FE2CFB" w:rsidRDefault="00A016F0" w:rsidP="00E50DDB">
      <w:pPr>
        <w:pStyle w:val="a5"/>
        <w:numPr>
          <w:ilvl w:val="0"/>
          <w:numId w:val="17"/>
        </w:numPr>
        <w:spacing w:after="160" w:line="259" w:lineRule="auto"/>
        <w:jc w:val="both"/>
        <w:rPr>
          <w:sz w:val="28"/>
          <w:szCs w:val="28"/>
        </w:rPr>
      </w:pPr>
      <w:r w:rsidRPr="00FE2CFB">
        <w:rPr>
          <w:color w:val="000000"/>
          <w:sz w:val="28"/>
          <w:szCs w:val="28"/>
          <w:shd w:val="clear" w:color="auto" w:fill="FFFFFF"/>
        </w:rPr>
        <w:t>з 1 листопада 2021 року – діти учасників бойових дій – 37.</w:t>
      </w:r>
    </w:p>
    <w:p w14:paraId="4459ED24" w14:textId="77777777" w:rsidR="00A016F0" w:rsidRPr="00FE2CFB" w:rsidRDefault="00A016F0" w:rsidP="00A016F0">
      <w:pPr>
        <w:jc w:val="both"/>
        <w:rPr>
          <w:sz w:val="28"/>
          <w:szCs w:val="28"/>
        </w:rPr>
      </w:pPr>
      <w:r w:rsidRPr="00FE2CFB">
        <w:rPr>
          <w:color w:val="000000"/>
          <w:sz w:val="28"/>
          <w:szCs w:val="28"/>
        </w:rPr>
        <w:t xml:space="preserve">     Решта учнів харчуються за батьківські кошти. </w:t>
      </w:r>
    </w:p>
    <w:p w14:paraId="547B192F" w14:textId="79BF761E" w:rsidR="00A016F0" w:rsidRPr="00FE2CFB" w:rsidRDefault="00A016F0" w:rsidP="00A016F0">
      <w:pPr>
        <w:jc w:val="both"/>
        <w:rPr>
          <w:sz w:val="28"/>
          <w:szCs w:val="28"/>
        </w:rPr>
      </w:pPr>
      <w:r w:rsidRPr="00FE2CFB">
        <w:rPr>
          <w:color w:val="000000"/>
          <w:sz w:val="28"/>
          <w:szCs w:val="28"/>
        </w:rPr>
        <w:t>            Закупівля продуктів відбулася через спрощені процедури та відкриті торги по окремим лотам:</w:t>
      </w:r>
    </w:p>
    <w:p w14:paraId="11820A67" w14:textId="77777777" w:rsidR="00A016F0" w:rsidRPr="00B83ED6" w:rsidRDefault="003952FA" w:rsidP="00E50DDB">
      <w:pPr>
        <w:numPr>
          <w:ilvl w:val="0"/>
          <w:numId w:val="36"/>
        </w:numPr>
        <w:ind w:left="1440"/>
        <w:jc w:val="both"/>
        <w:rPr>
          <w:sz w:val="26"/>
          <w:szCs w:val="26"/>
        </w:rPr>
      </w:pPr>
      <w:hyperlink r:id="rId6" w:history="1">
        <w:r w:rsidR="00A016F0" w:rsidRPr="00B83ED6">
          <w:rPr>
            <w:color w:val="000000"/>
            <w:sz w:val="26"/>
            <w:szCs w:val="26"/>
            <w:u w:val="single"/>
          </w:rPr>
          <w:t>Сир твердий, сир кисломолочний, ДК 021:2015 - 15540000-5 Сирні продукти</w:t>
        </w:r>
      </w:hyperlink>
      <w:r w:rsidR="00A016F0" w:rsidRPr="00B83ED6">
        <w:rPr>
          <w:color w:val="000000"/>
          <w:sz w:val="26"/>
          <w:szCs w:val="26"/>
        </w:rPr>
        <w:t xml:space="preserve"> на суму </w:t>
      </w:r>
      <w:r w:rsidR="00A016F0" w:rsidRPr="00B83ED6">
        <w:rPr>
          <w:color w:val="000000"/>
          <w:sz w:val="26"/>
          <w:szCs w:val="26"/>
          <w:shd w:val="clear" w:color="auto" w:fill="FDFEFD"/>
        </w:rPr>
        <w:t xml:space="preserve">193152 грн. Переможець </w:t>
      </w:r>
      <w:r w:rsidR="00A016F0" w:rsidRPr="00B83ED6">
        <w:rPr>
          <w:color w:val="000000"/>
          <w:sz w:val="26"/>
          <w:szCs w:val="26"/>
        </w:rPr>
        <w:t>ТОВ "ТОРГОВИЙ ДІМ "САВРАНСЬКИЙ ХЛІБ"</w:t>
      </w:r>
    </w:p>
    <w:p w14:paraId="44D5BB3A" w14:textId="77777777" w:rsidR="00A016F0" w:rsidRPr="00B83ED6" w:rsidRDefault="003952FA" w:rsidP="00E50DDB">
      <w:pPr>
        <w:numPr>
          <w:ilvl w:val="0"/>
          <w:numId w:val="36"/>
        </w:numPr>
        <w:ind w:left="1440"/>
        <w:jc w:val="both"/>
        <w:rPr>
          <w:sz w:val="26"/>
          <w:szCs w:val="26"/>
        </w:rPr>
      </w:pPr>
      <w:hyperlink r:id="rId7" w:history="1">
        <w:r w:rsidR="00A016F0" w:rsidRPr="00B83ED6">
          <w:rPr>
            <w:color w:val="000000"/>
            <w:sz w:val="26"/>
            <w:szCs w:val="26"/>
            <w:u w:val="single"/>
          </w:rPr>
          <w:t>Цукор, ДК 021:2015 - 15830000-5 Цукор і супутня продукція</w:t>
        </w:r>
      </w:hyperlink>
      <w:r w:rsidR="00A016F0" w:rsidRPr="00B83ED6">
        <w:rPr>
          <w:color w:val="000000"/>
          <w:sz w:val="26"/>
          <w:szCs w:val="26"/>
        </w:rPr>
        <w:t xml:space="preserve"> на суму 113398.50 грн  Переможець ТОВ "ТОРГОВИЙ ДІМ "САВРАНСЬКИЙ ХЛІБ"</w:t>
      </w:r>
    </w:p>
    <w:p w14:paraId="567C878C" w14:textId="77777777" w:rsidR="00A016F0" w:rsidRPr="00B83ED6" w:rsidRDefault="003952FA" w:rsidP="00E50DDB">
      <w:pPr>
        <w:numPr>
          <w:ilvl w:val="0"/>
          <w:numId w:val="36"/>
        </w:numPr>
        <w:ind w:left="1440"/>
        <w:jc w:val="both"/>
        <w:rPr>
          <w:sz w:val="26"/>
          <w:szCs w:val="26"/>
        </w:rPr>
      </w:pPr>
      <w:hyperlink r:id="rId8" w:history="1">
        <w:r w:rsidR="00A016F0" w:rsidRPr="00B83ED6">
          <w:rPr>
            <w:color w:val="000000"/>
            <w:sz w:val="26"/>
            <w:szCs w:val="26"/>
            <w:u w:val="single"/>
          </w:rPr>
          <w:t>Яйця курячі, ДК 021:2015 - 03140000-4 Продукція тваринництва та супутня продукція</w:t>
        </w:r>
      </w:hyperlink>
      <w:r w:rsidR="00A016F0" w:rsidRPr="00B83ED6">
        <w:rPr>
          <w:color w:val="000000"/>
          <w:sz w:val="26"/>
          <w:szCs w:val="26"/>
        </w:rPr>
        <w:t>   на суму 119094 грн. Переможець ТОВ "ТОРГОВИЙ ДІМ "САВРАНСЬКИЙ ХЛІБ"</w:t>
      </w:r>
    </w:p>
    <w:p w14:paraId="0268D9C8" w14:textId="77777777" w:rsidR="00A016F0" w:rsidRPr="00B83ED6" w:rsidRDefault="003952FA" w:rsidP="00E50DDB">
      <w:pPr>
        <w:numPr>
          <w:ilvl w:val="0"/>
          <w:numId w:val="36"/>
        </w:numPr>
        <w:ind w:left="1440"/>
        <w:jc w:val="both"/>
        <w:rPr>
          <w:sz w:val="26"/>
          <w:szCs w:val="26"/>
        </w:rPr>
      </w:pPr>
      <w:hyperlink r:id="rId9" w:history="1">
        <w:r w:rsidR="00A016F0" w:rsidRPr="00B83ED6">
          <w:rPr>
            <w:color w:val="000000"/>
            <w:sz w:val="26"/>
            <w:szCs w:val="26"/>
            <w:u w:val="single"/>
          </w:rPr>
          <w:t>Сік фруктовий, ДК 021:2015 - 15320000-7 Фруктові та овочеві соки</w:t>
        </w:r>
      </w:hyperlink>
      <w:r w:rsidR="00A016F0" w:rsidRPr="00B83ED6">
        <w:rPr>
          <w:color w:val="000000"/>
          <w:sz w:val="26"/>
          <w:szCs w:val="26"/>
        </w:rPr>
        <w:t>  на суму 45280 грн. Переможець ТОВ "ТОРГОВИЙ ДІМ "САВРАНСЬКИЙ ХЛІБ"</w:t>
      </w:r>
    </w:p>
    <w:p w14:paraId="0B7791EB" w14:textId="77777777" w:rsidR="00A016F0" w:rsidRPr="00B83ED6" w:rsidRDefault="003952FA" w:rsidP="00E50DDB">
      <w:pPr>
        <w:numPr>
          <w:ilvl w:val="0"/>
          <w:numId w:val="36"/>
        </w:numPr>
        <w:ind w:left="1440"/>
        <w:jc w:val="both"/>
        <w:rPr>
          <w:sz w:val="26"/>
          <w:szCs w:val="26"/>
        </w:rPr>
      </w:pPr>
      <w:hyperlink r:id="rId10" w:history="1">
        <w:r w:rsidR="00A016F0" w:rsidRPr="00B83ED6">
          <w:rPr>
            <w:color w:val="000000"/>
            <w:sz w:val="26"/>
            <w:szCs w:val="26"/>
            <w:u w:val="single"/>
          </w:rPr>
          <w:t>Олія соняшникова рафінована, ДК 021:2015 – 15420000-8 Рафіновані олії та жири</w:t>
        </w:r>
      </w:hyperlink>
      <w:r w:rsidR="00A016F0" w:rsidRPr="00B83ED6">
        <w:rPr>
          <w:color w:val="000000"/>
          <w:sz w:val="26"/>
          <w:szCs w:val="26"/>
        </w:rPr>
        <w:t>  на суму 87778.50 грн. Переможець ТОВ "ТОРГОВИЙ ДІМ "САВРАНСЬКИЙ ХЛІБ"</w:t>
      </w:r>
    </w:p>
    <w:p w14:paraId="0525AA10" w14:textId="77777777" w:rsidR="00A016F0" w:rsidRPr="00B83ED6" w:rsidRDefault="003952FA" w:rsidP="00E50DDB">
      <w:pPr>
        <w:numPr>
          <w:ilvl w:val="0"/>
          <w:numId w:val="36"/>
        </w:numPr>
        <w:ind w:left="1440"/>
        <w:jc w:val="both"/>
        <w:rPr>
          <w:sz w:val="26"/>
          <w:szCs w:val="26"/>
        </w:rPr>
      </w:pPr>
      <w:hyperlink r:id="rId11" w:history="1">
        <w:r w:rsidR="00A016F0" w:rsidRPr="00B83ED6">
          <w:rPr>
            <w:color w:val="000000"/>
            <w:sz w:val="26"/>
            <w:szCs w:val="26"/>
            <w:u w:val="single"/>
          </w:rPr>
          <w:t>Макаронні вироби вищого ґатунку в асортименті, ДК 021:2015-15850000-1 Макаронні вироби</w:t>
        </w:r>
      </w:hyperlink>
      <w:r w:rsidR="00A016F0" w:rsidRPr="00B83ED6">
        <w:rPr>
          <w:color w:val="000000"/>
          <w:sz w:val="26"/>
          <w:szCs w:val="26"/>
        </w:rPr>
        <w:t>   на суму 72810 грн. Переможець ТОВ "ТОРГОВИЙ ДІМ "САВРАНСЬКИЙ ХЛІБ"</w:t>
      </w:r>
    </w:p>
    <w:p w14:paraId="10F9C913" w14:textId="77777777" w:rsidR="00A016F0" w:rsidRPr="00B83ED6" w:rsidRDefault="003952FA" w:rsidP="00E50DDB">
      <w:pPr>
        <w:numPr>
          <w:ilvl w:val="0"/>
          <w:numId w:val="36"/>
        </w:numPr>
        <w:ind w:left="1440"/>
        <w:jc w:val="both"/>
        <w:rPr>
          <w:sz w:val="26"/>
          <w:szCs w:val="26"/>
        </w:rPr>
      </w:pPr>
      <w:hyperlink r:id="rId12" w:history="1">
        <w:r w:rsidR="00A016F0" w:rsidRPr="00B83ED6">
          <w:rPr>
            <w:color w:val="000000"/>
            <w:sz w:val="26"/>
            <w:szCs w:val="26"/>
            <w:u w:val="single"/>
          </w:rPr>
          <w:t>Заправки та приправки</w:t>
        </w:r>
      </w:hyperlink>
      <w:r w:rsidR="00A016F0" w:rsidRPr="00B83ED6">
        <w:rPr>
          <w:color w:val="000000"/>
          <w:sz w:val="26"/>
          <w:szCs w:val="26"/>
        </w:rPr>
        <w:t>  на суму 15938 грн. Переможець ТОВ "ТОРГОВИЙ ДІМ "САВРАНСЬКИЙ ХЛІБ"</w:t>
      </w:r>
    </w:p>
    <w:p w14:paraId="59A39AFF" w14:textId="77777777" w:rsidR="00A016F0" w:rsidRPr="00B83ED6" w:rsidRDefault="003952FA" w:rsidP="00E50DDB">
      <w:pPr>
        <w:numPr>
          <w:ilvl w:val="0"/>
          <w:numId w:val="36"/>
        </w:numPr>
        <w:ind w:left="1440"/>
        <w:jc w:val="both"/>
        <w:rPr>
          <w:sz w:val="26"/>
          <w:szCs w:val="26"/>
        </w:rPr>
      </w:pPr>
      <w:hyperlink r:id="rId13" w:history="1">
        <w:r w:rsidR="00A016F0" w:rsidRPr="00B83ED6">
          <w:rPr>
            <w:color w:val="000000"/>
            <w:sz w:val="26"/>
            <w:szCs w:val="26"/>
            <w:u w:val="single"/>
          </w:rPr>
          <w:t>Вершкове масло, ДК 021:2015- 15530000-2 Вершкове масло</w:t>
        </w:r>
      </w:hyperlink>
      <w:r w:rsidR="00A016F0" w:rsidRPr="00B83ED6">
        <w:rPr>
          <w:color w:val="000000"/>
          <w:sz w:val="26"/>
          <w:szCs w:val="26"/>
        </w:rPr>
        <w:t>  на суму 272774 грн. Переможець ТОВ "ТОРГОВИЙ ДІМ "САВРАНСЬКИЙ ХЛІБ"</w:t>
      </w:r>
    </w:p>
    <w:p w14:paraId="747E0B50" w14:textId="77777777" w:rsidR="00A016F0" w:rsidRPr="00B83ED6" w:rsidRDefault="003952FA" w:rsidP="00E50DDB">
      <w:pPr>
        <w:numPr>
          <w:ilvl w:val="0"/>
          <w:numId w:val="36"/>
        </w:numPr>
        <w:ind w:left="1440"/>
        <w:jc w:val="both"/>
        <w:rPr>
          <w:sz w:val="26"/>
          <w:szCs w:val="26"/>
        </w:rPr>
      </w:pPr>
      <w:hyperlink r:id="rId14" w:history="1">
        <w:r w:rsidR="00A016F0" w:rsidRPr="00B83ED6">
          <w:rPr>
            <w:color w:val="000000"/>
            <w:sz w:val="26"/>
            <w:szCs w:val="26"/>
            <w:u w:val="single"/>
          </w:rPr>
          <w:t>Хлібопродукти, ДК 021:2015 - 15810000-9 Хлібопродукти, свіжовипечені хлібобулочні та кондитерські вироби</w:t>
        </w:r>
      </w:hyperlink>
      <w:r w:rsidR="00A016F0" w:rsidRPr="00B83ED6">
        <w:rPr>
          <w:color w:val="000000"/>
          <w:sz w:val="26"/>
          <w:szCs w:val="26"/>
        </w:rPr>
        <w:t>   на суму 296600 грн. Переможець ТОВ "ТОРГОВИЙ ДІМ "САВРАНСЬКИЙ ХЛІБ"</w:t>
      </w:r>
    </w:p>
    <w:p w14:paraId="228504BC" w14:textId="77777777" w:rsidR="00A016F0" w:rsidRPr="00B83ED6" w:rsidRDefault="003952FA" w:rsidP="00E50DDB">
      <w:pPr>
        <w:numPr>
          <w:ilvl w:val="0"/>
          <w:numId w:val="36"/>
        </w:numPr>
        <w:ind w:left="1440"/>
        <w:jc w:val="both"/>
        <w:rPr>
          <w:sz w:val="26"/>
          <w:szCs w:val="26"/>
        </w:rPr>
      </w:pPr>
      <w:hyperlink r:id="rId15" w:history="1">
        <w:r w:rsidR="00A016F0" w:rsidRPr="00B83ED6">
          <w:rPr>
            <w:color w:val="000000"/>
            <w:sz w:val="26"/>
            <w:szCs w:val="26"/>
            <w:u w:val="single"/>
          </w:rPr>
          <w:t>Молоко, ДК 021:2015 - 15510000-6 Молоко та вершки</w:t>
        </w:r>
      </w:hyperlink>
      <w:r w:rsidR="00A016F0" w:rsidRPr="00B83ED6">
        <w:rPr>
          <w:color w:val="000000"/>
          <w:sz w:val="26"/>
          <w:szCs w:val="26"/>
        </w:rPr>
        <w:t xml:space="preserve"> на суму 349245грн. Переможець ТОВ "ТОРГОВИЙ ДІМ "САВРАНСЬКИЙ ХЛІБ"</w:t>
      </w:r>
    </w:p>
    <w:p w14:paraId="64135FC2" w14:textId="77777777" w:rsidR="00A016F0" w:rsidRPr="00B83ED6" w:rsidRDefault="003952FA" w:rsidP="00E50DDB">
      <w:pPr>
        <w:numPr>
          <w:ilvl w:val="0"/>
          <w:numId w:val="36"/>
        </w:numPr>
        <w:ind w:left="1440"/>
        <w:jc w:val="both"/>
        <w:rPr>
          <w:sz w:val="26"/>
          <w:szCs w:val="26"/>
        </w:rPr>
      </w:pPr>
      <w:hyperlink r:id="rId16" w:history="1">
        <w:r w:rsidR="00A016F0" w:rsidRPr="00B83ED6">
          <w:rPr>
            <w:color w:val="000000"/>
            <w:sz w:val="26"/>
            <w:szCs w:val="26"/>
            <w:u w:val="single"/>
          </w:rPr>
          <w:t>Картопля, ДК 021:2015 - 03210000-6 Зернові культури та картопля</w:t>
        </w:r>
      </w:hyperlink>
      <w:r w:rsidR="00A016F0" w:rsidRPr="00B83ED6">
        <w:rPr>
          <w:color w:val="000000"/>
          <w:sz w:val="26"/>
          <w:szCs w:val="26"/>
        </w:rPr>
        <w:t>  на суму 188805 грн. Переможець ФОП Чемеринський Юрій Альбертович.</w:t>
      </w:r>
    </w:p>
    <w:p w14:paraId="564D8FE9" w14:textId="77777777" w:rsidR="00A016F0" w:rsidRPr="00B83ED6" w:rsidRDefault="003952FA" w:rsidP="00E50DDB">
      <w:pPr>
        <w:numPr>
          <w:ilvl w:val="0"/>
          <w:numId w:val="36"/>
        </w:numPr>
        <w:ind w:left="1440"/>
        <w:jc w:val="both"/>
        <w:rPr>
          <w:sz w:val="26"/>
          <w:szCs w:val="26"/>
        </w:rPr>
      </w:pPr>
      <w:hyperlink r:id="rId17" w:history="1">
        <w:r w:rsidR="00A016F0" w:rsidRPr="00B83ED6">
          <w:rPr>
            <w:color w:val="000000"/>
            <w:sz w:val="26"/>
            <w:szCs w:val="26"/>
            <w:u w:val="single"/>
          </w:rPr>
          <w:t>Оброблені фрукти та овочі різні</w:t>
        </w:r>
      </w:hyperlink>
      <w:r w:rsidR="00A016F0" w:rsidRPr="00B83ED6">
        <w:rPr>
          <w:color w:val="000000"/>
          <w:sz w:val="26"/>
          <w:szCs w:val="26"/>
        </w:rPr>
        <w:t>  на суму 96840 грн. Переможець ТОВ "ТОРГОВИЙ ДІМ "САВРАНСЬКИЙ ХЛІБ"</w:t>
      </w:r>
    </w:p>
    <w:p w14:paraId="7896AFD6" w14:textId="77777777" w:rsidR="00A016F0" w:rsidRPr="00B83ED6" w:rsidRDefault="00A016F0" w:rsidP="00E50DDB">
      <w:pPr>
        <w:numPr>
          <w:ilvl w:val="0"/>
          <w:numId w:val="36"/>
        </w:numPr>
        <w:ind w:left="1440"/>
        <w:jc w:val="both"/>
        <w:rPr>
          <w:sz w:val="26"/>
          <w:szCs w:val="26"/>
        </w:rPr>
      </w:pPr>
      <w:r w:rsidRPr="00B83ED6">
        <w:rPr>
          <w:color w:val="000000"/>
          <w:sz w:val="26"/>
          <w:szCs w:val="26"/>
        </w:rPr>
        <w:t>Овочі, фрукти, ДК 021:2015 - 03220000-9 Овочі, фрукти та горіхи</w:t>
      </w:r>
    </w:p>
    <w:p w14:paraId="47E4AEE9" w14:textId="77777777" w:rsidR="00A016F0" w:rsidRPr="00B83ED6" w:rsidRDefault="00A016F0" w:rsidP="00E50DDB">
      <w:pPr>
        <w:ind w:left="720"/>
        <w:jc w:val="both"/>
        <w:rPr>
          <w:sz w:val="26"/>
          <w:szCs w:val="26"/>
        </w:rPr>
      </w:pPr>
      <w:r w:rsidRPr="00B83ED6">
        <w:rPr>
          <w:color w:val="000000"/>
          <w:sz w:val="26"/>
          <w:szCs w:val="26"/>
        </w:rPr>
        <w:t>Переможець ФОП Чемеринський Юрій Альбертович</w:t>
      </w:r>
    </w:p>
    <w:p w14:paraId="2B16F863" w14:textId="77777777" w:rsidR="00A016F0" w:rsidRPr="00B83ED6" w:rsidRDefault="00A016F0" w:rsidP="00E50DDB">
      <w:pPr>
        <w:numPr>
          <w:ilvl w:val="0"/>
          <w:numId w:val="37"/>
        </w:numPr>
        <w:ind w:left="1440"/>
        <w:jc w:val="both"/>
        <w:rPr>
          <w:sz w:val="26"/>
          <w:szCs w:val="26"/>
        </w:rPr>
      </w:pPr>
      <w:r w:rsidRPr="00B83ED6">
        <w:rPr>
          <w:color w:val="000000"/>
          <w:sz w:val="26"/>
          <w:szCs w:val="26"/>
        </w:rPr>
        <w:t>Крупи різні, борошно, ДК 021:2015 - 15610000-7 Продукція борошномельно-круп&amp;apos;яної промисловості на суму 199 766 грн.  Переможець ФОП Чемеринський Юрій Альбертович.</w:t>
      </w:r>
    </w:p>
    <w:p w14:paraId="2B43BC57" w14:textId="77777777" w:rsidR="00A016F0" w:rsidRPr="00B83ED6" w:rsidRDefault="00A016F0" w:rsidP="00E50DDB">
      <w:pPr>
        <w:numPr>
          <w:ilvl w:val="0"/>
          <w:numId w:val="37"/>
        </w:numPr>
        <w:ind w:left="1440"/>
        <w:jc w:val="both"/>
        <w:rPr>
          <w:sz w:val="26"/>
          <w:szCs w:val="26"/>
        </w:rPr>
      </w:pPr>
      <w:r w:rsidRPr="00B83ED6">
        <w:rPr>
          <w:color w:val="000000"/>
          <w:sz w:val="26"/>
          <w:szCs w:val="26"/>
        </w:rPr>
        <w:t>Курятина, яловичина, ДК 021:2015 - 15110000-2 М’ясо  на суму</w:t>
      </w:r>
      <w:r w:rsidRPr="00B83ED6">
        <w:rPr>
          <w:color w:val="000000"/>
          <w:sz w:val="26"/>
          <w:szCs w:val="26"/>
          <w:shd w:val="clear" w:color="auto" w:fill="FFFFFF"/>
        </w:rPr>
        <w:t> </w:t>
      </w:r>
      <w:r w:rsidRPr="00B83ED6">
        <w:rPr>
          <w:color w:val="000000"/>
          <w:sz w:val="26"/>
          <w:szCs w:val="26"/>
        </w:rPr>
        <w:t>648 840 грн.  Переможець ФОП Чемеринський Юрій Альбертович.</w:t>
      </w:r>
    </w:p>
    <w:p w14:paraId="609D2F4B" w14:textId="77777777" w:rsidR="00A016F0" w:rsidRPr="00B83ED6" w:rsidRDefault="00A016F0" w:rsidP="00E50DDB">
      <w:pPr>
        <w:numPr>
          <w:ilvl w:val="0"/>
          <w:numId w:val="37"/>
        </w:numPr>
        <w:ind w:left="1440"/>
        <w:jc w:val="both"/>
        <w:rPr>
          <w:sz w:val="26"/>
          <w:szCs w:val="26"/>
        </w:rPr>
      </w:pPr>
      <w:r w:rsidRPr="00B83ED6">
        <w:rPr>
          <w:color w:val="000000"/>
          <w:sz w:val="26"/>
          <w:szCs w:val="26"/>
        </w:rPr>
        <w:t>Морожена риба (хек), ДК 021:2015- 15220000-6 Риба, рибне філе, та інше м’ясо риби морожені на суму 285 267 грн. Переможець ФОП Чемеринський Юрій Альбертович</w:t>
      </w:r>
    </w:p>
    <w:p w14:paraId="092C3A59" w14:textId="5809E61E" w:rsidR="00A016F0" w:rsidRPr="00FE2CFB" w:rsidRDefault="00E50DDB" w:rsidP="00A016F0">
      <w:pPr>
        <w:jc w:val="both"/>
        <w:rPr>
          <w:sz w:val="28"/>
          <w:szCs w:val="28"/>
        </w:rPr>
      </w:pPr>
      <w:r w:rsidRPr="00FE2CFB">
        <w:rPr>
          <w:color w:val="000000"/>
          <w:sz w:val="28"/>
          <w:szCs w:val="28"/>
        </w:rPr>
        <w:t>      </w:t>
      </w:r>
      <w:r w:rsidR="00A016F0" w:rsidRPr="00FE2CFB">
        <w:rPr>
          <w:color w:val="000000"/>
          <w:sz w:val="28"/>
          <w:szCs w:val="28"/>
        </w:rPr>
        <w:t xml:space="preserve">Поставка сертифікованих продуктів здійснюється централізовано, спеціалізованими машинами для перевезення продуктів.  Наявні сертифікати та гігієнічні висновки на продукти харчування. Постачальники продуктів ТОВ «Торговий дім «Саврань хліб» та ФОП «Чемеринський Юрій Альбертович»  зареєстровані в Державному реєстрі потужностей операторів ринку. </w:t>
      </w:r>
    </w:p>
    <w:p w14:paraId="00C7239B" w14:textId="77777777" w:rsidR="00A016F0" w:rsidRPr="00FE2CFB" w:rsidRDefault="00A016F0" w:rsidP="00A016F0">
      <w:pPr>
        <w:jc w:val="both"/>
        <w:rPr>
          <w:sz w:val="28"/>
          <w:szCs w:val="28"/>
        </w:rPr>
      </w:pPr>
      <w:r w:rsidRPr="00FE2CFB">
        <w:rPr>
          <w:color w:val="000000"/>
          <w:sz w:val="28"/>
          <w:szCs w:val="28"/>
        </w:rPr>
        <w:t xml:space="preserve">        Важливу роль в організації раціонального та безпечного харчування учнів (вихованців) відіграє належна матеріально-технічна база харчоблоків. </w:t>
      </w:r>
      <w:r w:rsidRPr="00FE2CFB">
        <w:rPr>
          <w:color w:val="000000"/>
          <w:sz w:val="28"/>
          <w:szCs w:val="28"/>
        </w:rPr>
        <w:lastRenderedPageBreak/>
        <w:t>Харчоблоки забезпечені холодною та гарячою проточною водою, дезінфікуючими, миючими засобами відповідно до санітарних вимог. У закладах проводиться робота щодо поточного ремонту харчоблоків, заміни та придбання нового технологічного обладнання. Потребують переоснащення та ремонту харчоблоки у Концебівському,  Байбузівському,  Кам’янському, Полянецькому ЗЗСО. Потребують капітального ремонту їдальні Концебівського ЗЗСО,  Савранського ОЗЗСО.  Постійно по мірі необхідності поновлюється посуд та кухонний інвентар. </w:t>
      </w:r>
    </w:p>
    <w:p w14:paraId="72AD986B" w14:textId="77777777" w:rsidR="00A016F0" w:rsidRPr="00FE2CFB" w:rsidRDefault="00A016F0" w:rsidP="00A016F0">
      <w:pPr>
        <w:jc w:val="both"/>
        <w:rPr>
          <w:sz w:val="28"/>
          <w:szCs w:val="28"/>
        </w:rPr>
      </w:pPr>
      <w:r w:rsidRPr="00FE2CFB">
        <w:rPr>
          <w:color w:val="000000"/>
          <w:sz w:val="28"/>
          <w:szCs w:val="28"/>
        </w:rPr>
        <w:t xml:space="preserve">       Відділом освіти, молоді та спорту Савранської селищної ради видано наказ  від  01.09.2021 року  № 01-19/139-ОД  «Про організацію харчування учнів закладів загальної середньої освіти та вихованців дошкільних закладів </w:t>
      </w:r>
    </w:p>
    <w:p w14:paraId="08BD3A09" w14:textId="77777777" w:rsidR="00A016F0" w:rsidRPr="00FE2CFB" w:rsidRDefault="00A016F0" w:rsidP="00A016F0">
      <w:pPr>
        <w:jc w:val="both"/>
        <w:rPr>
          <w:sz w:val="28"/>
          <w:szCs w:val="28"/>
        </w:rPr>
      </w:pPr>
      <w:r w:rsidRPr="00FE2CFB">
        <w:rPr>
          <w:color w:val="000000"/>
          <w:sz w:val="28"/>
          <w:szCs w:val="28"/>
        </w:rPr>
        <w:t>2021/2022 навчального року».</w:t>
      </w:r>
    </w:p>
    <w:p w14:paraId="1663959B" w14:textId="77777777" w:rsidR="00FE2CFB" w:rsidRDefault="00FE2CFB" w:rsidP="00A016F0">
      <w:pPr>
        <w:ind w:firstLine="567"/>
        <w:rPr>
          <w:b/>
          <w:bCs/>
          <w:color w:val="000000"/>
          <w:sz w:val="28"/>
          <w:szCs w:val="28"/>
          <w:lang w:val="uk-UA"/>
        </w:rPr>
      </w:pPr>
      <w:r>
        <w:rPr>
          <w:b/>
          <w:bCs/>
          <w:color w:val="000000"/>
          <w:sz w:val="28"/>
          <w:szCs w:val="28"/>
          <w:lang w:val="uk-UA"/>
        </w:rPr>
        <w:t xml:space="preserve"> </w:t>
      </w:r>
    </w:p>
    <w:p w14:paraId="12CA6D59" w14:textId="77777777" w:rsidR="00FE2CFB" w:rsidRDefault="00FE2CFB" w:rsidP="00A016F0">
      <w:pPr>
        <w:ind w:firstLine="567"/>
        <w:rPr>
          <w:b/>
          <w:bCs/>
          <w:color w:val="000000"/>
          <w:sz w:val="28"/>
          <w:szCs w:val="28"/>
          <w:lang w:val="uk-UA"/>
        </w:rPr>
      </w:pPr>
    </w:p>
    <w:p w14:paraId="7AD1A042" w14:textId="77777777" w:rsidR="00FE2CFB" w:rsidRDefault="00FE2CFB" w:rsidP="00A016F0">
      <w:pPr>
        <w:ind w:firstLine="567"/>
        <w:rPr>
          <w:b/>
          <w:bCs/>
          <w:color w:val="000000"/>
          <w:sz w:val="28"/>
          <w:szCs w:val="28"/>
          <w:lang w:val="uk-UA"/>
        </w:rPr>
      </w:pPr>
      <w:r>
        <w:rPr>
          <w:b/>
          <w:bCs/>
          <w:color w:val="000000"/>
          <w:sz w:val="28"/>
          <w:szCs w:val="28"/>
          <w:lang w:val="uk-UA"/>
        </w:rPr>
        <w:t xml:space="preserve"> </w:t>
      </w:r>
    </w:p>
    <w:p w14:paraId="67B7241E" w14:textId="77777777" w:rsidR="00FE2CFB" w:rsidRDefault="00FE2CFB" w:rsidP="00A016F0">
      <w:pPr>
        <w:ind w:firstLine="567"/>
        <w:rPr>
          <w:b/>
          <w:bCs/>
          <w:color w:val="000000"/>
          <w:sz w:val="28"/>
          <w:szCs w:val="28"/>
          <w:lang w:val="uk-UA"/>
        </w:rPr>
      </w:pPr>
      <w:r>
        <w:rPr>
          <w:b/>
          <w:bCs/>
          <w:color w:val="000000"/>
          <w:sz w:val="28"/>
          <w:szCs w:val="28"/>
          <w:lang w:val="uk-UA"/>
        </w:rPr>
        <w:t xml:space="preserve"> </w:t>
      </w:r>
    </w:p>
    <w:p w14:paraId="5E681F58" w14:textId="05FEE827" w:rsidR="00A016F0" w:rsidRPr="00FE2CFB" w:rsidRDefault="00FE2CFB" w:rsidP="00A016F0">
      <w:pPr>
        <w:ind w:firstLine="567"/>
        <w:rPr>
          <w:sz w:val="28"/>
          <w:szCs w:val="28"/>
        </w:rPr>
      </w:pPr>
      <w:r>
        <w:rPr>
          <w:b/>
          <w:bCs/>
          <w:color w:val="000000"/>
          <w:sz w:val="28"/>
          <w:szCs w:val="28"/>
          <w:lang w:val="uk-UA"/>
        </w:rPr>
        <w:t xml:space="preserve"> </w:t>
      </w:r>
      <w:r w:rsidR="00A016F0" w:rsidRPr="00FE2CFB">
        <w:rPr>
          <w:b/>
          <w:bCs/>
          <w:color w:val="000000"/>
          <w:sz w:val="28"/>
          <w:szCs w:val="28"/>
        </w:rPr>
        <w:t>Позашкільна освіта</w:t>
      </w:r>
    </w:p>
    <w:p w14:paraId="5B875606" w14:textId="77777777" w:rsidR="00A016F0" w:rsidRPr="00FE2CFB" w:rsidRDefault="00A016F0" w:rsidP="00A016F0">
      <w:pPr>
        <w:shd w:val="clear" w:color="auto" w:fill="FFFFFF"/>
        <w:ind w:right="140" w:firstLine="709"/>
        <w:rPr>
          <w:sz w:val="28"/>
          <w:szCs w:val="28"/>
        </w:rPr>
      </w:pPr>
      <w:r w:rsidRPr="00FE2CFB">
        <w:rPr>
          <w:b/>
          <w:bCs/>
          <w:i/>
          <w:iCs/>
          <w:color w:val="000000"/>
          <w:sz w:val="28"/>
          <w:szCs w:val="28"/>
        </w:rPr>
        <w:t>Позашкільних навчальних закладів на території громади – 2:</w:t>
      </w:r>
      <w:r w:rsidRPr="00FE2CFB">
        <w:rPr>
          <w:sz w:val="28"/>
          <w:szCs w:val="28"/>
        </w:rPr>
        <w:t> </w:t>
      </w:r>
    </w:p>
    <w:p w14:paraId="71FC02F6" w14:textId="77777777" w:rsidR="00A016F0" w:rsidRPr="00FE2CFB" w:rsidRDefault="00A016F0" w:rsidP="00A016F0">
      <w:pPr>
        <w:shd w:val="clear" w:color="auto" w:fill="FFFFFF"/>
        <w:ind w:right="140" w:firstLine="709"/>
        <w:jc w:val="both"/>
        <w:rPr>
          <w:sz w:val="28"/>
          <w:szCs w:val="28"/>
        </w:rPr>
      </w:pPr>
      <w:r w:rsidRPr="00FE2CFB">
        <w:rPr>
          <w:color w:val="000000"/>
          <w:sz w:val="28"/>
          <w:szCs w:val="28"/>
        </w:rPr>
        <w:t>Будинок творчості школярів  Савранської селищної ради (БТШ) та дитячо-юнацька спортивна школа «Олімп» Савранської селищної ради (ДЮСШ).</w:t>
      </w:r>
    </w:p>
    <w:p w14:paraId="6C0A8EF3" w14:textId="77777777" w:rsidR="00A016F0" w:rsidRPr="00FE2CFB" w:rsidRDefault="00A016F0" w:rsidP="00A016F0">
      <w:pPr>
        <w:ind w:firstLine="709"/>
        <w:jc w:val="both"/>
        <w:rPr>
          <w:sz w:val="28"/>
          <w:szCs w:val="28"/>
        </w:rPr>
      </w:pPr>
      <w:r w:rsidRPr="00FE2CFB">
        <w:rPr>
          <w:color w:val="000000"/>
          <w:sz w:val="28"/>
          <w:szCs w:val="28"/>
        </w:rPr>
        <w:t xml:space="preserve">Позашкільною освітою (гуртками, секціями) та творчими об’єднаннями, гуртками загальноосвітніх шкіл було охоплено 100% від загальної кількості дітей. </w:t>
      </w:r>
    </w:p>
    <w:p w14:paraId="6C1AFC95" w14:textId="77777777" w:rsidR="00A016F0" w:rsidRPr="00FE2CFB" w:rsidRDefault="00A016F0" w:rsidP="00A016F0">
      <w:pPr>
        <w:ind w:firstLine="709"/>
        <w:jc w:val="both"/>
        <w:rPr>
          <w:sz w:val="28"/>
          <w:szCs w:val="28"/>
        </w:rPr>
      </w:pPr>
      <w:r w:rsidRPr="00FE2CFB">
        <w:rPr>
          <w:color w:val="000000"/>
          <w:sz w:val="28"/>
          <w:szCs w:val="28"/>
        </w:rPr>
        <w:t>У Будинку дитячої  творчості позашкільною освітою охоплено в 16 гуртках (групах) 130 вихованців за 3 основними напрямами: декоративно-ужиткова творчість, художньо-естетичний, гуманітарний напрямок. В тому числі в сільській місцевості 20 вихованців.</w:t>
      </w:r>
    </w:p>
    <w:p w14:paraId="6258C727" w14:textId="77777777" w:rsidR="00A016F0" w:rsidRPr="00FE2CFB" w:rsidRDefault="00A016F0" w:rsidP="00A016F0">
      <w:pPr>
        <w:ind w:right="140" w:firstLine="709"/>
        <w:jc w:val="both"/>
        <w:rPr>
          <w:sz w:val="28"/>
          <w:szCs w:val="28"/>
        </w:rPr>
      </w:pPr>
      <w:r w:rsidRPr="00FE2CFB">
        <w:rPr>
          <w:color w:val="000000"/>
          <w:sz w:val="28"/>
          <w:szCs w:val="28"/>
        </w:rPr>
        <w:t>В дитячо-юнацькій спортивній школі навчається 300 вихованців в 15 секціях (навчально-тренувальні групи), в 6 відділеннях з наступних видів спорту: баскетбол, Самбо, унібій, дзюдо, футбол. В тому числі в сільській місцевості 80 вихованців навчаються в 4 навчально-тренувальних групах.</w:t>
      </w:r>
    </w:p>
    <w:p w14:paraId="02DD1A15" w14:textId="77777777" w:rsidR="00A016F0" w:rsidRPr="00FE2CFB" w:rsidRDefault="00A016F0" w:rsidP="00A016F0">
      <w:pPr>
        <w:ind w:right="140" w:firstLine="709"/>
        <w:jc w:val="both"/>
        <w:rPr>
          <w:sz w:val="28"/>
          <w:szCs w:val="28"/>
        </w:rPr>
      </w:pPr>
      <w:r w:rsidRPr="00FE2CFB">
        <w:rPr>
          <w:color w:val="000000"/>
          <w:sz w:val="28"/>
          <w:szCs w:val="28"/>
        </w:rPr>
        <w:t>Окрім того, на території  Савранської селищної ради функціонує Інклюзивно-ресурсний центр. Центр надає послуги дітям з особливими освітніми потребами від 2 до 18 років, які проживають (навчаються) на території селищної ради.</w:t>
      </w:r>
    </w:p>
    <w:p w14:paraId="773E5538" w14:textId="77777777" w:rsidR="00A016F0" w:rsidRPr="00FE2CFB" w:rsidRDefault="00A016F0" w:rsidP="00A016F0">
      <w:pPr>
        <w:spacing w:before="100"/>
        <w:rPr>
          <w:sz w:val="28"/>
          <w:szCs w:val="28"/>
        </w:rPr>
      </w:pPr>
      <w:r w:rsidRPr="00FE2CFB">
        <w:rPr>
          <w:b/>
          <w:bCs/>
          <w:color w:val="000000"/>
          <w:sz w:val="28"/>
          <w:szCs w:val="28"/>
        </w:rPr>
        <w:t>Підготовка та проведення  літнього відпочинку та оздоровлення дітей у 2021 році</w:t>
      </w:r>
    </w:p>
    <w:p w14:paraId="0AFAC7A0" w14:textId="6999B4D2" w:rsidR="00A016F0" w:rsidRPr="00FE2CFB" w:rsidRDefault="00A016F0" w:rsidP="006A1C87">
      <w:pPr>
        <w:ind w:firstLine="540"/>
        <w:jc w:val="both"/>
        <w:rPr>
          <w:sz w:val="28"/>
          <w:szCs w:val="28"/>
        </w:rPr>
      </w:pPr>
      <w:r w:rsidRPr="00FE2CFB">
        <w:rPr>
          <w:color w:val="000000"/>
          <w:sz w:val="28"/>
          <w:szCs w:val="28"/>
        </w:rPr>
        <w:t xml:space="preserve">Оздоровча кампанія в закладах загальної середньої освіти Савранської селищної ради  розпочалася  1 червня 2021 року та тривала протягом 14 робочих днів. На базі навчальних закладів працювало </w:t>
      </w:r>
      <w:r w:rsidRPr="00FE2CFB">
        <w:rPr>
          <w:b/>
          <w:bCs/>
          <w:color w:val="000000"/>
          <w:sz w:val="28"/>
          <w:szCs w:val="28"/>
        </w:rPr>
        <w:t>13</w:t>
      </w:r>
      <w:r w:rsidRPr="00FE2CFB">
        <w:rPr>
          <w:color w:val="000000"/>
          <w:sz w:val="28"/>
          <w:szCs w:val="28"/>
        </w:rPr>
        <w:t xml:space="preserve"> пришкільних таборів відпочинку, в яких оздоровилося  </w:t>
      </w:r>
      <w:r w:rsidRPr="00FE2CFB">
        <w:rPr>
          <w:b/>
          <w:bCs/>
          <w:color w:val="000000"/>
          <w:sz w:val="28"/>
          <w:szCs w:val="28"/>
        </w:rPr>
        <w:t>500</w:t>
      </w:r>
      <w:r w:rsidRPr="00FE2CFB">
        <w:rPr>
          <w:color w:val="000000"/>
          <w:sz w:val="28"/>
          <w:szCs w:val="28"/>
        </w:rPr>
        <w:t xml:space="preserve"> дитини, що складає </w:t>
      </w:r>
      <w:r w:rsidRPr="00FE2CFB">
        <w:rPr>
          <w:b/>
          <w:bCs/>
          <w:color w:val="000000"/>
          <w:sz w:val="28"/>
          <w:szCs w:val="28"/>
        </w:rPr>
        <w:t>30 %</w:t>
      </w:r>
      <w:r w:rsidRPr="00FE2CFB">
        <w:rPr>
          <w:color w:val="000000"/>
          <w:sz w:val="28"/>
          <w:szCs w:val="28"/>
        </w:rPr>
        <w:t xml:space="preserve"> від загальної кількості учнів.  </w:t>
      </w:r>
      <w:r w:rsidRPr="00FE2CFB">
        <w:rPr>
          <w:b/>
          <w:bCs/>
          <w:color w:val="000000"/>
          <w:sz w:val="28"/>
          <w:szCs w:val="28"/>
        </w:rPr>
        <w:t>250</w:t>
      </w:r>
      <w:r w:rsidRPr="00FE2CFB">
        <w:rPr>
          <w:color w:val="000000"/>
          <w:sz w:val="28"/>
          <w:szCs w:val="28"/>
        </w:rPr>
        <w:t xml:space="preserve"> дітей пільгового контингенту оздоровлювалися  із числа дітей сиріт та дітей позбавлених батьківського піклування, дітей інвалідів, дітей з багатодітних родин, дітей із малозабезпечених сімей, талановитих та обдарованих дітей. Із бюджету селищної ради виділено 104 тис.грн. для дітей із </w:t>
      </w:r>
      <w:r w:rsidRPr="00FE2CFB">
        <w:rPr>
          <w:color w:val="000000"/>
          <w:sz w:val="28"/>
          <w:szCs w:val="28"/>
        </w:rPr>
        <w:lastRenderedPageBreak/>
        <w:t xml:space="preserve">пільгових категорій, вартість путівки складала 420 грн./14 днів, 30 грн./1 день.     </w:t>
      </w:r>
    </w:p>
    <w:p w14:paraId="51C8E904" w14:textId="77777777" w:rsidR="00A016F0" w:rsidRPr="00FE2CFB" w:rsidRDefault="00A016F0" w:rsidP="00A016F0">
      <w:pPr>
        <w:rPr>
          <w:sz w:val="28"/>
          <w:szCs w:val="28"/>
        </w:rPr>
      </w:pPr>
      <w:r w:rsidRPr="00FE2CFB">
        <w:rPr>
          <w:b/>
          <w:bCs/>
          <w:color w:val="000000"/>
          <w:sz w:val="28"/>
          <w:szCs w:val="28"/>
        </w:rPr>
        <w:t>Використання коштів</w:t>
      </w:r>
    </w:p>
    <w:p w14:paraId="23A01885" w14:textId="77777777" w:rsidR="00A016F0" w:rsidRPr="00B83ED6" w:rsidRDefault="00A016F0" w:rsidP="00A016F0">
      <w:pPr>
        <w:jc w:val="both"/>
        <w:rPr>
          <w:sz w:val="26"/>
          <w:szCs w:val="26"/>
        </w:rPr>
      </w:pPr>
      <w:r w:rsidRPr="00B83ED6">
        <w:rPr>
          <w:color w:val="000000"/>
          <w:sz w:val="26"/>
          <w:szCs w:val="26"/>
        </w:rPr>
        <w:t>1.Савранський ОЗЗСО .</w:t>
      </w:r>
    </w:p>
    <w:p w14:paraId="4FD96688" w14:textId="77777777" w:rsidR="00A016F0" w:rsidRPr="00B83ED6" w:rsidRDefault="00A016F0" w:rsidP="00A016F0">
      <w:pPr>
        <w:jc w:val="both"/>
        <w:rPr>
          <w:sz w:val="26"/>
          <w:szCs w:val="26"/>
        </w:rPr>
      </w:pPr>
      <w:r w:rsidRPr="00B83ED6">
        <w:rPr>
          <w:color w:val="000000"/>
          <w:sz w:val="26"/>
          <w:szCs w:val="26"/>
        </w:rPr>
        <w:t>1.1. Заміна димової труби для котельні – 50 000 грн. – виконано.</w:t>
      </w:r>
    </w:p>
    <w:p w14:paraId="623F3C6E" w14:textId="77777777" w:rsidR="00A016F0" w:rsidRPr="00B83ED6" w:rsidRDefault="00A016F0" w:rsidP="00A016F0">
      <w:pPr>
        <w:jc w:val="both"/>
        <w:rPr>
          <w:sz w:val="26"/>
          <w:szCs w:val="26"/>
        </w:rPr>
      </w:pPr>
      <w:r w:rsidRPr="00B83ED6">
        <w:rPr>
          <w:color w:val="000000"/>
          <w:sz w:val="26"/>
          <w:szCs w:val="26"/>
        </w:rPr>
        <w:t xml:space="preserve">1.2. Капітальний ремонт тепломережі – 534553,80 грн. – (бюджет розвитку) виконано. </w:t>
      </w:r>
    </w:p>
    <w:p w14:paraId="2EFE3DAD" w14:textId="77777777" w:rsidR="00A016F0" w:rsidRPr="00B83ED6" w:rsidRDefault="00A016F0" w:rsidP="00A016F0">
      <w:pPr>
        <w:jc w:val="both"/>
        <w:rPr>
          <w:sz w:val="26"/>
          <w:szCs w:val="26"/>
        </w:rPr>
      </w:pPr>
      <w:r w:rsidRPr="00B83ED6">
        <w:rPr>
          <w:color w:val="000000"/>
          <w:sz w:val="26"/>
          <w:szCs w:val="26"/>
        </w:rPr>
        <w:t>1.3. Перевірка блискавкозахисту будівель та заміра опору ізоляції дротів, кабелів та електрообладнання – 16 400 грн. (залишки освітньої субвенції) виконано.</w:t>
      </w:r>
    </w:p>
    <w:p w14:paraId="6A90D708" w14:textId="77777777" w:rsidR="00A016F0" w:rsidRPr="00B83ED6" w:rsidRDefault="00A016F0" w:rsidP="00A016F0">
      <w:pPr>
        <w:jc w:val="both"/>
        <w:rPr>
          <w:sz w:val="26"/>
          <w:szCs w:val="26"/>
        </w:rPr>
      </w:pPr>
      <w:r w:rsidRPr="00B83ED6">
        <w:rPr>
          <w:color w:val="000000"/>
          <w:sz w:val="26"/>
          <w:szCs w:val="26"/>
        </w:rPr>
        <w:t>1.4. Проведення монтажу автоматичної пожежної сигналізації та системи оповіщення людей про пожежу на об’єкті – 545 000 грн. кошти відсутні.</w:t>
      </w:r>
    </w:p>
    <w:p w14:paraId="51964F28" w14:textId="77777777" w:rsidR="00A016F0" w:rsidRPr="00B83ED6" w:rsidRDefault="00A016F0" w:rsidP="00A016F0">
      <w:pPr>
        <w:jc w:val="both"/>
        <w:rPr>
          <w:sz w:val="26"/>
          <w:szCs w:val="26"/>
        </w:rPr>
      </w:pPr>
      <w:r w:rsidRPr="00B83ED6">
        <w:rPr>
          <w:color w:val="000000"/>
          <w:sz w:val="26"/>
          <w:szCs w:val="26"/>
        </w:rPr>
        <w:t xml:space="preserve">1.5. Виготовлення проектно кошторисної документації капітального ремонту школи – 49736,84 грн. </w:t>
      </w:r>
    </w:p>
    <w:p w14:paraId="0E679809" w14:textId="77777777" w:rsidR="00A016F0" w:rsidRPr="00B83ED6" w:rsidRDefault="00A016F0" w:rsidP="00A016F0">
      <w:pPr>
        <w:jc w:val="both"/>
        <w:rPr>
          <w:sz w:val="26"/>
          <w:szCs w:val="26"/>
        </w:rPr>
      </w:pPr>
      <w:r w:rsidRPr="00B83ED6">
        <w:rPr>
          <w:color w:val="000000"/>
          <w:sz w:val="26"/>
          <w:szCs w:val="26"/>
        </w:rPr>
        <w:t>1.6. Збільшення території покриття WI-FI – 65 280 грн. (залишки освітньої субвенції) виконано.</w:t>
      </w:r>
    </w:p>
    <w:p w14:paraId="37405754" w14:textId="77777777" w:rsidR="00A016F0" w:rsidRPr="00B83ED6" w:rsidRDefault="00A016F0" w:rsidP="00A016F0">
      <w:pPr>
        <w:jc w:val="both"/>
        <w:rPr>
          <w:sz w:val="26"/>
          <w:szCs w:val="26"/>
        </w:rPr>
      </w:pPr>
      <w:r w:rsidRPr="00B83ED6">
        <w:rPr>
          <w:color w:val="000000"/>
          <w:sz w:val="26"/>
          <w:szCs w:val="26"/>
        </w:rPr>
        <w:t>1.8. Поточний ремонт приміщення – 20 000 грн.- виконано</w:t>
      </w:r>
    </w:p>
    <w:p w14:paraId="3A6304FD" w14:textId="77777777" w:rsidR="00A016F0" w:rsidRPr="00B83ED6" w:rsidRDefault="00A016F0" w:rsidP="00A016F0">
      <w:pPr>
        <w:jc w:val="both"/>
        <w:rPr>
          <w:sz w:val="26"/>
          <w:szCs w:val="26"/>
        </w:rPr>
      </w:pPr>
      <w:r w:rsidRPr="00B83ED6">
        <w:rPr>
          <w:color w:val="000000"/>
          <w:sz w:val="26"/>
          <w:szCs w:val="26"/>
        </w:rPr>
        <w:t>1.9. Придбання жалюзі – 9 636 грн. – виконано</w:t>
      </w:r>
    </w:p>
    <w:p w14:paraId="03C31EBA" w14:textId="77777777" w:rsidR="00A016F0" w:rsidRPr="00B83ED6" w:rsidRDefault="00A016F0" w:rsidP="00A016F0">
      <w:pPr>
        <w:jc w:val="both"/>
        <w:rPr>
          <w:sz w:val="26"/>
          <w:szCs w:val="26"/>
        </w:rPr>
      </w:pPr>
      <w:r w:rsidRPr="00B83ED6">
        <w:rPr>
          <w:color w:val="000000"/>
          <w:sz w:val="26"/>
          <w:szCs w:val="26"/>
        </w:rPr>
        <w:t>1.10. Конструкційні матеріали – 12 515 грн. – виконано</w:t>
      </w:r>
    </w:p>
    <w:p w14:paraId="6F7E7D9D" w14:textId="77777777" w:rsidR="00A016F0" w:rsidRPr="00B83ED6" w:rsidRDefault="00A016F0" w:rsidP="00A016F0">
      <w:pPr>
        <w:jc w:val="both"/>
        <w:rPr>
          <w:sz w:val="26"/>
          <w:szCs w:val="26"/>
        </w:rPr>
      </w:pPr>
      <w:r w:rsidRPr="00B83ED6">
        <w:rPr>
          <w:color w:val="000000"/>
          <w:sz w:val="26"/>
          <w:szCs w:val="26"/>
        </w:rPr>
        <w:t>1.11. Косметичний ремонт – 10 000 грн. - виконано</w:t>
      </w:r>
    </w:p>
    <w:p w14:paraId="62A5EB24" w14:textId="77777777" w:rsidR="00A016F0" w:rsidRPr="00B83ED6" w:rsidRDefault="00A016F0" w:rsidP="00A016F0">
      <w:pPr>
        <w:jc w:val="both"/>
        <w:rPr>
          <w:sz w:val="26"/>
          <w:szCs w:val="26"/>
        </w:rPr>
      </w:pPr>
      <w:r w:rsidRPr="00B83ED6">
        <w:rPr>
          <w:color w:val="000000"/>
          <w:sz w:val="26"/>
          <w:szCs w:val="26"/>
        </w:rPr>
        <w:t>2. Осичківський  ЗЗСО</w:t>
      </w:r>
    </w:p>
    <w:p w14:paraId="123AAEB4" w14:textId="77777777" w:rsidR="00A016F0" w:rsidRPr="00B83ED6" w:rsidRDefault="00A016F0" w:rsidP="00A016F0">
      <w:pPr>
        <w:jc w:val="both"/>
        <w:rPr>
          <w:sz w:val="26"/>
          <w:szCs w:val="26"/>
        </w:rPr>
      </w:pPr>
      <w:r w:rsidRPr="00B83ED6">
        <w:rPr>
          <w:color w:val="000000"/>
          <w:sz w:val="26"/>
          <w:szCs w:val="26"/>
        </w:rPr>
        <w:t>2.1 Капітальний ремонт підлоги – 1 498 607 грн.  – відсутні кошти</w:t>
      </w:r>
    </w:p>
    <w:p w14:paraId="704CF512" w14:textId="77777777" w:rsidR="00A016F0" w:rsidRPr="00B83ED6" w:rsidRDefault="00A016F0" w:rsidP="00A016F0">
      <w:pPr>
        <w:jc w:val="both"/>
        <w:rPr>
          <w:sz w:val="26"/>
          <w:szCs w:val="26"/>
        </w:rPr>
      </w:pPr>
      <w:r w:rsidRPr="00B83ED6">
        <w:rPr>
          <w:color w:val="000000"/>
          <w:sz w:val="26"/>
          <w:szCs w:val="26"/>
        </w:rPr>
        <w:t>2.2. Поточний ремонт приміщень – 10 000 грн.- виконано.</w:t>
      </w:r>
    </w:p>
    <w:p w14:paraId="5362B0E5" w14:textId="77777777" w:rsidR="00A016F0" w:rsidRPr="00B83ED6" w:rsidRDefault="00A016F0" w:rsidP="00A016F0">
      <w:pPr>
        <w:jc w:val="both"/>
        <w:rPr>
          <w:sz w:val="26"/>
          <w:szCs w:val="26"/>
        </w:rPr>
      </w:pPr>
      <w:r w:rsidRPr="00B83ED6">
        <w:rPr>
          <w:color w:val="000000"/>
          <w:sz w:val="26"/>
          <w:szCs w:val="26"/>
        </w:rPr>
        <w:t>2.3. Обслуговування вогнегасників – 5 460 грн. – (оренда землі) виконано</w:t>
      </w:r>
    </w:p>
    <w:p w14:paraId="0C2916B0" w14:textId="77777777" w:rsidR="00A016F0" w:rsidRPr="00B83ED6" w:rsidRDefault="00A016F0" w:rsidP="00A016F0">
      <w:pPr>
        <w:jc w:val="both"/>
        <w:rPr>
          <w:sz w:val="26"/>
          <w:szCs w:val="26"/>
        </w:rPr>
      </w:pPr>
      <w:r w:rsidRPr="00B83ED6">
        <w:rPr>
          <w:color w:val="000000"/>
          <w:sz w:val="26"/>
          <w:szCs w:val="26"/>
        </w:rPr>
        <w:t>3. Концебівський ЗЗСО</w:t>
      </w:r>
    </w:p>
    <w:p w14:paraId="1F581B15" w14:textId="77777777" w:rsidR="00A016F0" w:rsidRPr="00B83ED6" w:rsidRDefault="00A016F0" w:rsidP="00A016F0">
      <w:pPr>
        <w:jc w:val="both"/>
        <w:rPr>
          <w:sz w:val="26"/>
          <w:szCs w:val="26"/>
        </w:rPr>
      </w:pPr>
      <w:r w:rsidRPr="00B83ED6">
        <w:rPr>
          <w:color w:val="000000"/>
          <w:sz w:val="26"/>
          <w:szCs w:val="26"/>
        </w:rPr>
        <w:t>3.1. Капітальний ремонт приміщення спортзалу – 298 225 грн. – відсутні кошти</w:t>
      </w:r>
    </w:p>
    <w:p w14:paraId="1213B080" w14:textId="77777777" w:rsidR="00A016F0" w:rsidRPr="00B83ED6" w:rsidRDefault="00A016F0" w:rsidP="00A016F0">
      <w:pPr>
        <w:jc w:val="both"/>
        <w:rPr>
          <w:sz w:val="26"/>
          <w:szCs w:val="26"/>
        </w:rPr>
      </w:pPr>
      <w:r w:rsidRPr="00B83ED6">
        <w:rPr>
          <w:color w:val="000000"/>
          <w:sz w:val="26"/>
          <w:szCs w:val="26"/>
        </w:rPr>
        <w:t>3.2. Поточний ремонт приміщень – 10 000 грн. - виконано.</w:t>
      </w:r>
    </w:p>
    <w:p w14:paraId="1866D700" w14:textId="77777777" w:rsidR="00A016F0" w:rsidRPr="00B83ED6" w:rsidRDefault="00A016F0" w:rsidP="00A016F0">
      <w:pPr>
        <w:jc w:val="both"/>
        <w:rPr>
          <w:sz w:val="26"/>
          <w:szCs w:val="26"/>
        </w:rPr>
      </w:pPr>
      <w:r w:rsidRPr="00B83ED6">
        <w:rPr>
          <w:color w:val="000000"/>
          <w:sz w:val="26"/>
          <w:szCs w:val="26"/>
        </w:rPr>
        <w:t>3.3. Придбання леноліума – 40 068 грн. - (оренда землі) виконано</w:t>
      </w:r>
    </w:p>
    <w:p w14:paraId="3C52CCD4" w14:textId="77777777" w:rsidR="00A016F0" w:rsidRPr="00B83ED6" w:rsidRDefault="00A016F0" w:rsidP="00A016F0">
      <w:pPr>
        <w:jc w:val="both"/>
        <w:rPr>
          <w:sz w:val="26"/>
          <w:szCs w:val="26"/>
        </w:rPr>
      </w:pPr>
      <w:r w:rsidRPr="00B83ED6">
        <w:rPr>
          <w:color w:val="000000"/>
          <w:sz w:val="26"/>
          <w:szCs w:val="26"/>
        </w:rPr>
        <w:t>3.4. Придбання столів та стільців 49 990грн. - (оренда землі) виконано</w:t>
      </w:r>
    </w:p>
    <w:p w14:paraId="4F88B2D6" w14:textId="77777777" w:rsidR="00A016F0" w:rsidRPr="00B83ED6" w:rsidRDefault="00A016F0" w:rsidP="00A016F0">
      <w:pPr>
        <w:jc w:val="both"/>
        <w:rPr>
          <w:sz w:val="26"/>
          <w:szCs w:val="26"/>
        </w:rPr>
      </w:pPr>
      <w:r w:rsidRPr="00B83ED6">
        <w:rPr>
          <w:color w:val="000000"/>
          <w:sz w:val="26"/>
          <w:szCs w:val="26"/>
        </w:rPr>
        <w:t>4. Байбузівський ЗЗСО</w:t>
      </w:r>
    </w:p>
    <w:p w14:paraId="4A41A311" w14:textId="77777777" w:rsidR="00A016F0" w:rsidRPr="00B83ED6" w:rsidRDefault="00A016F0" w:rsidP="00A016F0">
      <w:pPr>
        <w:jc w:val="both"/>
        <w:rPr>
          <w:sz w:val="26"/>
          <w:szCs w:val="26"/>
        </w:rPr>
      </w:pPr>
      <w:r w:rsidRPr="00B83ED6">
        <w:rPr>
          <w:color w:val="000000"/>
          <w:sz w:val="26"/>
          <w:szCs w:val="26"/>
        </w:rPr>
        <w:t>4.1. Поточний ремонт приміщень 3000 грн.- виконано</w:t>
      </w:r>
    </w:p>
    <w:p w14:paraId="5319AF85" w14:textId="77777777" w:rsidR="00A016F0" w:rsidRPr="00B83ED6" w:rsidRDefault="00A016F0" w:rsidP="00A016F0">
      <w:pPr>
        <w:jc w:val="both"/>
        <w:rPr>
          <w:sz w:val="26"/>
          <w:szCs w:val="26"/>
        </w:rPr>
      </w:pPr>
      <w:r w:rsidRPr="00B83ED6">
        <w:rPr>
          <w:color w:val="000000"/>
          <w:sz w:val="26"/>
          <w:szCs w:val="26"/>
        </w:rPr>
        <w:t>4.2. Оновлення комп’ютерного обладнання – 150 000 грн. – (залишки освітньої субвенції) виконано.</w:t>
      </w:r>
    </w:p>
    <w:p w14:paraId="1B6F742F" w14:textId="77777777" w:rsidR="00A016F0" w:rsidRPr="00B83ED6" w:rsidRDefault="00A016F0" w:rsidP="00A016F0">
      <w:pPr>
        <w:jc w:val="both"/>
        <w:rPr>
          <w:sz w:val="26"/>
          <w:szCs w:val="26"/>
        </w:rPr>
      </w:pPr>
      <w:r w:rsidRPr="00B83ED6">
        <w:rPr>
          <w:color w:val="000000"/>
          <w:sz w:val="26"/>
          <w:szCs w:val="26"/>
        </w:rPr>
        <w:t>4.3. Придбання мультиварки – 5 885 грн. – (оренда землі) виконано</w:t>
      </w:r>
    </w:p>
    <w:p w14:paraId="1DC8F403" w14:textId="77777777" w:rsidR="00A016F0" w:rsidRPr="00B83ED6" w:rsidRDefault="00A016F0" w:rsidP="00A016F0">
      <w:pPr>
        <w:jc w:val="both"/>
        <w:rPr>
          <w:sz w:val="26"/>
          <w:szCs w:val="26"/>
        </w:rPr>
      </w:pPr>
      <w:r w:rsidRPr="00B83ED6">
        <w:rPr>
          <w:color w:val="000000"/>
          <w:sz w:val="26"/>
          <w:szCs w:val="26"/>
        </w:rPr>
        <w:t>4.4. Придбання мотокоси – 3 500 грн. – (оренда землі) виконано</w:t>
      </w:r>
    </w:p>
    <w:p w14:paraId="4145CEC3" w14:textId="77777777" w:rsidR="00A016F0" w:rsidRPr="00B83ED6" w:rsidRDefault="00A016F0" w:rsidP="00A016F0">
      <w:pPr>
        <w:jc w:val="both"/>
        <w:rPr>
          <w:sz w:val="26"/>
          <w:szCs w:val="26"/>
        </w:rPr>
      </w:pPr>
      <w:r w:rsidRPr="00B83ED6">
        <w:rPr>
          <w:color w:val="000000"/>
          <w:sz w:val="26"/>
          <w:szCs w:val="26"/>
        </w:rPr>
        <w:t>4.5. Технічне обслуговування вогнегасників – 1 464 грн. -(оренда землі)  виконано</w:t>
      </w:r>
    </w:p>
    <w:p w14:paraId="2E19E71B" w14:textId="77777777" w:rsidR="00A016F0" w:rsidRPr="00B83ED6" w:rsidRDefault="00A016F0" w:rsidP="00A016F0">
      <w:pPr>
        <w:jc w:val="both"/>
        <w:rPr>
          <w:sz w:val="26"/>
          <w:szCs w:val="26"/>
        </w:rPr>
      </w:pPr>
      <w:r w:rsidRPr="00B83ED6">
        <w:rPr>
          <w:color w:val="000000"/>
          <w:sz w:val="26"/>
          <w:szCs w:val="26"/>
        </w:rPr>
        <w:t>5. Дубинівська філія Савранського ОЗЗСО</w:t>
      </w:r>
    </w:p>
    <w:p w14:paraId="32C3CF9A" w14:textId="77777777" w:rsidR="00A016F0" w:rsidRPr="00B83ED6" w:rsidRDefault="00A016F0" w:rsidP="00A016F0">
      <w:pPr>
        <w:jc w:val="both"/>
        <w:rPr>
          <w:sz w:val="26"/>
          <w:szCs w:val="26"/>
        </w:rPr>
      </w:pPr>
      <w:r w:rsidRPr="00B83ED6">
        <w:rPr>
          <w:color w:val="000000"/>
          <w:sz w:val="26"/>
          <w:szCs w:val="26"/>
        </w:rPr>
        <w:t>5.1. Капітальний ремонт системи опалення – 208 957 грн. – відсутні кошти</w:t>
      </w:r>
    </w:p>
    <w:p w14:paraId="1D0003CA" w14:textId="77777777" w:rsidR="00A016F0" w:rsidRPr="00B83ED6" w:rsidRDefault="00A016F0" w:rsidP="00A016F0">
      <w:pPr>
        <w:jc w:val="both"/>
        <w:rPr>
          <w:sz w:val="26"/>
          <w:szCs w:val="26"/>
        </w:rPr>
      </w:pPr>
      <w:r w:rsidRPr="00B83ED6">
        <w:rPr>
          <w:color w:val="000000"/>
          <w:sz w:val="26"/>
          <w:szCs w:val="26"/>
        </w:rPr>
        <w:t>5.2. Поточний ремонт приміщень 8 000 грн.- виконано</w:t>
      </w:r>
    </w:p>
    <w:p w14:paraId="249E22BE" w14:textId="77777777" w:rsidR="00A016F0" w:rsidRPr="00B83ED6" w:rsidRDefault="00A016F0" w:rsidP="00A016F0">
      <w:pPr>
        <w:jc w:val="both"/>
        <w:rPr>
          <w:sz w:val="26"/>
          <w:szCs w:val="26"/>
        </w:rPr>
      </w:pPr>
      <w:r w:rsidRPr="00B83ED6">
        <w:rPr>
          <w:color w:val="000000"/>
          <w:sz w:val="26"/>
          <w:szCs w:val="26"/>
        </w:rPr>
        <w:t xml:space="preserve">5.3.Придбання опалювального котла та капітальний ремонт тепломережі – 371497 грн., встановлення котла – 20 000 грн. – (залишки освітньої субвенції) виконано. </w:t>
      </w:r>
    </w:p>
    <w:p w14:paraId="61A79C00" w14:textId="77777777" w:rsidR="00A016F0" w:rsidRPr="00B83ED6" w:rsidRDefault="00A016F0" w:rsidP="00A016F0">
      <w:pPr>
        <w:jc w:val="both"/>
        <w:rPr>
          <w:sz w:val="26"/>
          <w:szCs w:val="26"/>
        </w:rPr>
      </w:pPr>
      <w:r w:rsidRPr="00B83ED6">
        <w:rPr>
          <w:color w:val="000000"/>
          <w:sz w:val="26"/>
          <w:szCs w:val="26"/>
        </w:rPr>
        <w:t>5.4. Придбання холодильника – 15 950 грн. -(оренда землі) виконано</w:t>
      </w:r>
    </w:p>
    <w:p w14:paraId="7618A90D" w14:textId="77777777" w:rsidR="00A016F0" w:rsidRPr="00B83ED6" w:rsidRDefault="00A016F0" w:rsidP="00A016F0">
      <w:pPr>
        <w:jc w:val="both"/>
        <w:rPr>
          <w:sz w:val="26"/>
          <w:szCs w:val="26"/>
        </w:rPr>
      </w:pPr>
      <w:r w:rsidRPr="00B83ED6">
        <w:rPr>
          <w:color w:val="000000"/>
          <w:sz w:val="26"/>
          <w:szCs w:val="26"/>
        </w:rPr>
        <w:t>5.5. Придбання гідрофору – 4 150 грн. - (оренда землі) виконано</w:t>
      </w:r>
    </w:p>
    <w:p w14:paraId="2B1A5DFF" w14:textId="77777777" w:rsidR="00A016F0" w:rsidRPr="00B83ED6" w:rsidRDefault="00A016F0" w:rsidP="00A016F0">
      <w:pPr>
        <w:jc w:val="both"/>
        <w:rPr>
          <w:sz w:val="26"/>
          <w:szCs w:val="26"/>
        </w:rPr>
      </w:pPr>
      <w:r w:rsidRPr="00B83ED6">
        <w:rPr>
          <w:color w:val="000000"/>
          <w:sz w:val="26"/>
          <w:szCs w:val="26"/>
        </w:rPr>
        <w:t>5.6. Придбання електричних приладів – 4 136 грн. (оренда землі) виконано</w:t>
      </w:r>
    </w:p>
    <w:p w14:paraId="2D94C64C" w14:textId="77777777" w:rsidR="00A016F0" w:rsidRPr="00B83ED6" w:rsidRDefault="00A016F0" w:rsidP="00A016F0">
      <w:pPr>
        <w:jc w:val="both"/>
        <w:rPr>
          <w:sz w:val="26"/>
          <w:szCs w:val="26"/>
        </w:rPr>
      </w:pPr>
      <w:r w:rsidRPr="00B83ED6">
        <w:rPr>
          <w:color w:val="000000"/>
          <w:sz w:val="26"/>
          <w:szCs w:val="26"/>
        </w:rPr>
        <w:t>6 Вільшанська філія Савранського ОЗЗСО</w:t>
      </w:r>
    </w:p>
    <w:p w14:paraId="3F88101A" w14:textId="77777777" w:rsidR="00A016F0" w:rsidRPr="00B83ED6" w:rsidRDefault="00A016F0" w:rsidP="00A016F0">
      <w:pPr>
        <w:jc w:val="both"/>
        <w:rPr>
          <w:sz w:val="26"/>
          <w:szCs w:val="26"/>
        </w:rPr>
      </w:pPr>
      <w:r w:rsidRPr="00B83ED6">
        <w:rPr>
          <w:color w:val="000000"/>
          <w:sz w:val="26"/>
          <w:szCs w:val="26"/>
        </w:rPr>
        <w:t>6.1 Поточний ремонт – 10 000 грн.- виконано</w:t>
      </w:r>
    </w:p>
    <w:p w14:paraId="61DE7BA7" w14:textId="77777777" w:rsidR="00A016F0" w:rsidRPr="00B83ED6" w:rsidRDefault="00A016F0" w:rsidP="00A016F0">
      <w:pPr>
        <w:jc w:val="both"/>
        <w:rPr>
          <w:sz w:val="26"/>
          <w:szCs w:val="26"/>
        </w:rPr>
      </w:pPr>
      <w:r w:rsidRPr="00B83ED6">
        <w:rPr>
          <w:color w:val="000000"/>
          <w:sz w:val="26"/>
          <w:szCs w:val="26"/>
        </w:rPr>
        <w:t>7. Слюсарівська філія Савранського ОЗЗСО</w:t>
      </w:r>
    </w:p>
    <w:p w14:paraId="2F3A9713" w14:textId="77777777" w:rsidR="00A016F0" w:rsidRPr="00B83ED6" w:rsidRDefault="00A016F0" w:rsidP="00A016F0">
      <w:pPr>
        <w:jc w:val="both"/>
        <w:rPr>
          <w:sz w:val="26"/>
          <w:szCs w:val="26"/>
        </w:rPr>
      </w:pPr>
      <w:r w:rsidRPr="00B83ED6">
        <w:rPr>
          <w:color w:val="000000"/>
          <w:sz w:val="26"/>
          <w:szCs w:val="26"/>
        </w:rPr>
        <w:t>7.1. Поточний ремонт прим. – 4 000 грн.- виконано</w:t>
      </w:r>
    </w:p>
    <w:p w14:paraId="75C292D5" w14:textId="77777777" w:rsidR="00A016F0" w:rsidRPr="00B83ED6" w:rsidRDefault="00A016F0" w:rsidP="00A016F0">
      <w:pPr>
        <w:jc w:val="both"/>
        <w:rPr>
          <w:sz w:val="26"/>
          <w:szCs w:val="26"/>
        </w:rPr>
      </w:pPr>
      <w:r w:rsidRPr="00B83ED6">
        <w:rPr>
          <w:color w:val="000000"/>
          <w:sz w:val="26"/>
          <w:szCs w:val="26"/>
        </w:rPr>
        <w:t xml:space="preserve">7.2. Придбання 2-х болер’янів – 27 000 грн. – (залишки освітньої субвенції) виконано. </w:t>
      </w:r>
    </w:p>
    <w:p w14:paraId="4487FAE7" w14:textId="77777777" w:rsidR="00A016F0" w:rsidRPr="00B83ED6" w:rsidRDefault="00A016F0" w:rsidP="00A016F0">
      <w:pPr>
        <w:jc w:val="both"/>
        <w:rPr>
          <w:sz w:val="26"/>
          <w:szCs w:val="26"/>
        </w:rPr>
      </w:pPr>
      <w:r w:rsidRPr="00B83ED6">
        <w:rPr>
          <w:color w:val="000000"/>
          <w:sz w:val="26"/>
          <w:szCs w:val="26"/>
        </w:rPr>
        <w:t>7.3. Придбання матеріалів для встановлення болер’янів – 18 200 грн. – виконано.</w:t>
      </w:r>
    </w:p>
    <w:p w14:paraId="2FB13DC5" w14:textId="77777777" w:rsidR="00A016F0" w:rsidRPr="00B83ED6" w:rsidRDefault="00A016F0" w:rsidP="00A016F0">
      <w:pPr>
        <w:jc w:val="both"/>
        <w:rPr>
          <w:sz w:val="26"/>
          <w:szCs w:val="26"/>
        </w:rPr>
      </w:pPr>
      <w:r w:rsidRPr="00B83ED6">
        <w:rPr>
          <w:color w:val="000000"/>
          <w:sz w:val="26"/>
          <w:szCs w:val="26"/>
        </w:rPr>
        <w:t>7.4. Придбання електроплити – 24 933 грн. (залишки освітньої субвенції) виконано.</w:t>
      </w:r>
    </w:p>
    <w:p w14:paraId="3D9B7DD7" w14:textId="77777777" w:rsidR="00A016F0" w:rsidRPr="00B83ED6" w:rsidRDefault="00A016F0" w:rsidP="00A016F0">
      <w:pPr>
        <w:jc w:val="both"/>
        <w:rPr>
          <w:sz w:val="26"/>
          <w:szCs w:val="26"/>
        </w:rPr>
      </w:pPr>
      <w:r w:rsidRPr="00B83ED6">
        <w:rPr>
          <w:color w:val="000000"/>
          <w:sz w:val="26"/>
          <w:szCs w:val="26"/>
        </w:rPr>
        <w:t>8. Неділківський ЗЗСО</w:t>
      </w:r>
    </w:p>
    <w:p w14:paraId="113781B1" w14:textId="77777777" w:rsidR="00A016F0" w:rsidRPr="00B83ED6" w:rsidRDefault="00A016F0" w:rsidP="00A016F0">
      <w:pPr>
        <w:jc w:val="both"/>
        <w:rPr>
          <w:sz w:val="26"/>
          <w:szCs w:val="26"/>
        </w:rPr>
      </w:pPr>
      <w:r w:rsidRPr="00B83ED6">
        <w:rPr>
          <w:color w:val="000000"/>
          <w:sz w:val="26"/>
          <w:szCs w:val="26"/>
        </w:rPr>
        <w:lastRenderedPageBreak/>
        <w:t>8.1. Придбання електричної плити 23,385- (оренда землі) виконано</w:t>
      </w:r>
    </w:p>
    <w:p w14:paraId="19771BF3" w14:textId="77777777" w:rsidR="00A016F0" w:rsidRPr="00B83ED6" w:rsidRDefault="00A016F0" w:rsidP="00A016F0">
      <w:pPr>
        <w:jc w:val="both"/>
        <w:rPr>
          <w:sz w:val="26"/>
          <w:szCs w:val="26"/>
        </w:rPr>
      </w:pPr>
      <w:r w:rsidRPr="00B83ED6">
        <w:rPr>
          <w:color w:val="000000"/>
          <w:sz w:val="26"/>
          <w:szCs w:val="26"/>
        </w:rPr>
        <w:t>8.2. Ремонт приміщення 60 717 грн. – (оренда землі) виконано</w:t>
      </w:r>
    </w:p>
    <w:p w14:paraId="0977F90C" w14:textId="77777777" w:rsidR="00A016F0" w:rsidRPr="00B83ED6" w:rsidRDefault="00A016F0" w:rsidP="00A016F0">
      <w:pPr>
        <w:jc w:val="both"/>
        <w:rPr>
          <w:sz w:val="26"/>
          <w:szCs w:val="26"/>
        </w:rPr>
      </w:pPr>
      <w:r w:rsidRPr="00B83ED6">
        <w:rPr>
          <w:color w:val="000000"/>
          <w:sz w:val="26"/>
          <w:szCs w:val="26"/>
        </w:rPr>
        <w:t>8.3. Ремонт санвузлів 282 600 грн. – (оренда землі) виконано</w:t>
      </w:r>
    </w:p>
    <w:p w14:paraId="5A99E493" w14:textId="77777777" w:rsidR="00A016F0" w:rsidRPr="00B83ED6" w:rsidRDefault="00A016F0" w:rsidP="00A016F0">
      <w:pPr>
        <w:jc w:val="both"/>
        <w:rPr>
          <w:sz w:val="26"/>
          <w:szCs w:val="26"/>
        </w:rPr>
      </w:pPr>
      <w:r w:rsidRPr="00B83ED6">
        <w:rPr>
          <w:color w:val="000000"/>
          <w:sz w:val="26"/>
          <w:szCs w:val="26"/>
        </w:rPr>
        <w:t>8.4. Заміна батарей – 9 060 грн. – (оренда землі) виконано</w:t>
      </w:r>
    </w:p>
    <w:p w14:paraId="5CE2C37A" w14:textId="77777777" w:rsidR="00A016F0" w:rsidRPr="00B83ED6" w:rsidRDefault="00A016F0" w:rsidP="00A016F0">
      <w:pPr>
        <w:jc w:val="both"/>
        <w:rPr>
          <w:sz w:val="26"/>
          <w:szCs w:val="26"/>
        </w:rPr>
      </w:pPr>
      <w:r w:rsidRPr="00B83ED6">
        <w:rPr>
          <w:color w:val="000000"/>
          <w:sz w:val="26"/>
          <w:szCs w:val="26"/>
        </w:rPr>
        <w:t>8.5. Заміна насоса – 4 195 грн. – (оренда землі) виконано</w:t>
      </w:r>
    </w:p>
    <w:p w14:paraId="027204A1" w14:textId="77777777" w:rsidR="00A016F0" w:rsidRPr="00B83ED6" w:rsidRDefault="00A016F0" w:rsidP="00A016F0">
      <w:pPr>
        <w:jc w:val="both"/>
        <w:rPr>
          <w:sz w:val="26"/>
          <w:szCs w:val="26"/>
        </w:rPr>
      </w:pPr>
      <w:r w:rsidRPr="00B83ED6">
        <w:rPr>
          <w:color w:val="000000"/>
          <w:sz w:val="26"/>
          <w:szCs w:val="26"/>
        </w:rPr>
        <w:t>8.6. Придбання шафи 2 шт. – 14 300 грн. – (оренда землі) виконано</w:t>
      </w:r>
    </w:p>
    <w:p w14:paraId="6B2837C7" w14:textId="77777777" w:rsidR="00A016F0" w:rsidRPr="00B83ED6" w:rsidRDefault="00A016F0" w:rsidP="00A016F0">
      <w:pPr>
        <w:jc w:val="both"/>
        <w:rPr>
          <w:sz w:val="26"/>
          <w:szCs w:val="26"/>
        </w:rPr>
      </w:pPr>
      <w:r w:rsidRPr="00B83ED6">
        <w:rPr>
          <w:color w:val="000000"/>
          <w:sz w:val="26"/>
          <w:szCs w:val="26"/>
        </w:rPr>
        <w:t>8.7. Капремонт приміщення – 47 853 грн. – (оренда землі) виконано</w:t>
      </w:r>
    </w:p>
    <w:p w14:paraId="00F0BC58" w14:textId="77777777" w:rsidR="00A016F0" w:rsidRPr="00B83ED6" w:rsidRDefault="00A016F0" w:rsidP="00A016F0">
      <w:pPr>
        <w:jc w:val="both"/>
        <w:rPr>
          <w:sz w:val="26"/>
          <w:szCs w:val="26"/>
        </w:rPr>
      </w:pPr>
      <w:r w:rsidRPr="00B83ED6">
        <w:rPr>
          <w:color w:val="000000"/>
          <w:sz w:val="26"/>
          <w:szCs w:val="26"/>
        </w:rPr>
        <w:t>8.8. Придбання плити електричної – 23 385 грн. – (оренда землі) виконано</w:t>
      </w:r>
    </w:p>
    <w:p w14:paraId="2E762781" w14:textId="77777777" w:rsidR="00A016F0" w:rsidRPr="00B83ED6" w:rsidRDefault="00A016F0" w:rsidP="00A016F0">
      <w:pPr>
        <w:jc w:val="both"/>
        <w:rPr>
          <w:sz w:val="26"/>
          <w:szCs w:val="26"/>
        </w:rPr>
      </w:pPr>
      <w:r w:rsidRPr="00B83ED6">
        <w:rPr>
          <w:color w:val="000000"/>
          <w:sz w:val="26"/>
          <w:szCs w:val="26"/>
        </w:rPr>
        <w:t>9. Капустянський НВК</w:t>
      </w:r>
    </w:p>
    <w:p w14:paraId="05D647CD" w14:textId="77777777" w:rsidR="00A016F0" w:rsidRPr="00B83ED6" w:rsidRDefault="00A016F0" w:rsidP="00A016F0">
      <w:pPr>
        <w:jc w:val="both"/>
        <w:rPr>
          <w:sz w:val="26"/>
          <w:szCs w:val="26"/>
        </w:rPr>
      </w:pPr>
      <w:r w:rsidRPr="00B83ED6">
        <w:rPr>
          <w:color w:val="000000"/>
          <w:sz w:val="26"/>
          <w:szCs w:val="26"/>
        </w:rPr>
        <w:t>9.1. Поточний  ремонт – 5000 грн- виконано</w:t>
      </w:r>
    </w:p>
    <w:p w14:paraId="2AA33F7C" w14:textId="3E73DB74" w:rsidR="00A016F0" w:rsidRPr="00B83ED6" w:rsidRDefault="00A016F0" w:rsidP="00A016F0">
      <w:pPr>
        <w:jc w:val="both"/>
        <w:rPr>
          <w:sz w:val="26"/>
          <w:szCs w:val="26"/>
        </w:rPr>
      </w:pPr>
      <w:r w:rsidRPr="00B83ED6">
        <w:rPr>
          <w:color w:val="000000"/>
          <w:sz w:val="26"/>
          <w:szCs w:val="26"/>
        </w:rPr>
        <w:t>9.2. Заміна ліноліума – 4 707 грн. - (оренда землі) виконано</w:t>
      </w:r>
    </w:p>
    <w:p w14:paraId="53C739DF" w14:textId="77777777" w:rsidR="00A016F0" w:rsidRPr="00B83ED6" w:rsidRDefault="00A016F0" w:rsidP="00A016F0">
      <w:pPr>
        <w:jc w:val="both"/>
        <w:rPr>
          <w:sz w:val="26"/>
          <w:szCs w:val="26"/>
        </w:rPr>
      </w:pPr>
      <w:r w:rsidRPr="00B83ED6">
        <w:rPr>
          <w:color w:val="000000"/>
          <w:sz w:val="26"/>
          <w:szCs w:val="26"/>
        </w:rPr>
        <w:t>10.Йосипівська філія Бакшанського ОЗЗСО</w:t>
      </w:r>
    </w:p>
    <w:p w14:paraId="1D03FC97" w14:textId="77777777" w:rsidR="00A016F0" w:rsidRPr="00B83ED6" w:rsidRDefault="00A016F0" w:rsidP="00A016F0">
      <w:pPr>
        <w:jc w:val="both"/>
        <w:rPr>
          <w:sz w:val="26"/>
          <w:szCs w:val="26"/>
        </w:rPr>
      </w:pPr>
      <w:r w:rsidRPr="00B83ED6">
        <w:rPr>
          <w:color w:val="000000"/>
          <w:sz w:val="26"/>
          <w:szCs w:val="26"/>
        </w:rPr>
        <w:t>10.1 Поточний ремонт – 3000 грн.- виконано</w:t>
      </w:r>
    </w:p>
    <w:p w14:paraId="3CFDDD1C" w14:textId="77777777" w:rsidR="00A016F0" w:rsidRPr="00B83ED6" w:rsidRDefault="00A016F0" w:rsidP="00A016F0">
      <w:pPr>
        <w:jc w:val="both"/>
        <w:rPr>
          <w:sz w:val="26"/>
          <w:szCs w:val="26"/>
        </w:rPr>
      </w:pPr>
      <w:r w:rsidRPr="00B83ED6">
        <w:rPr>
          <w:color w:val="000000"/>
          <w:sz w:val="26"/>
          <w:szCs w:val="26"/>
        </w:rPr>
        <w:t>10.2. Придбання холодильника 8 465 грн. - (оренда землі) виконано.</w:t>
      </w:r>
    </w:p>
    <w:p w14:paraId="7218541C" w14:textId="77777777" w:rsidR="00A016F0" w:rsidRPr="00B83ED6" w:rsidRDefault="00A016F0" w:rsidP="00A016F0">
      <w:pPr>
        <w:jc w:val="both"/>
        <w:rPr>
          <w:sz w:val="26"/>
          <w:szCs w:val="26"/>
        </w:rPr>
      </w:pPr>
      <w:r w:rsidRPr="00B83ED6">
        <w:rPr>
          <w:color w:val="000000"/>
          <w:sz w:val="26"/>
          <w:szCs w:val="26"/>
        </w:rPr>
        <w:t>11. Кам’янський ЗЗСО</w:t>
      </w:r>
    </w:p>
    <w:p w14:paraId="2A5FA751" w14:textId="77777777" w:rsidR="00A016F0" w:rsidRPr="00B83ED6" w:rsidRDefault="00A016F0" w:rsidP="00A016F0">
      <w:pPr>
        <w:jc w:val="both"/>
        <w:rPr>
          <w:sz w:val="26"/>
          <w:szCs w:val="26"/>
        </w:rPr>
      </w:pPr>
      <w:r w:rsidRPr="00B83ED6">
        <w:rPr>
          <w:color w:val="000000"/>
          <w:sz w:val="26"/>
          <w:szCs w:val="26"/>
        </w:rPr>
        <w:t>11.1. Стінка меблева – 11 300 грн.- (оренда землі) виконано</w:t>
      </w:r>
    </w:p>
    <w:p w14:paraId="32A28CB1" w14:textId="77777777" w:rsidR="00A016F0" w:rsidRPr="00B83ED6" w:rsidRDefault="00A016F0" w:rsidP="00A016F0">
      <w:pPr>
        <w:jc w:val="both"/>
        <w:rPr>
          <w:sz w:val="26"/>
          <w:szCs w:val="26"/>
        </w:rPr>
      </w:pPr>
      <w:r w:rsidRPr="00B83ED6">
        <w:rPr>
          <w:color w:val="000000"/>
          <w:sz w:val="26"/>
          <w:szCs w:val="26"/>
        </w:rPr>
        <w:t>11.2. Поточний ремонт – 5 000 грн. – (оренда землі) виконано</w:t>
      </w:r>
    </w:p>
    <w:p w14:paraId="20FC39F8" w14:textId="77777777" w:rsidR="00A016F0" w:rsidRPr="00B83ED6" w:rsidRDefault="00A016F0" w:rsidP="00A016F0">
      <w:pPr>
        <w:jc w:val="both"/>
        <w:rPr>
          <w:sz w:val="26"/>
          <w:szCs w:val="26"/>
        </w:rPr>
      </w:pPr>
      <w:r w:rsidRPr="00B83ED6">
        <w:rPr>
          <w:color w:val="000000"/>
          <w:sz w:val="26"/>
          <w:szCs w:val="26"/>
        </w:rPr>
        <w:t>12. Полянецький ЗЗСО</w:t>
      </w:r>
    </w:p>
    <w:p w14:paraId="0748A681" w14:textId="77777777" w:rsidR="00A016F0" w:rsidRPr="00B83ED6" w:rsidRDefault="00A016F0" w:rsidP="00A016F0">
      <w:pPr>
        <w:jc w:val="both"/>
        <w:rPr>
          <w:sz w:val="26"/>
          <w:szCs w:val="26"/>
        </w:rPr>
      </w:pPr>
      <w:r w:rsidRPr="00B83ED6">
        <w:rPr>
          <w:color w:val="000000"/>
          <w:sz w:val="26"/>
          <w:szCs w:val="26"/>
        </w:rPr>
        <w:t>12.1. Придбання шафи з полицями – 9 100 грн.- (оренда землі) виконано</w:t>
      </w:r>
    </w:p>
    <w:p w14:paraId="09285A50" w14:textId="77777777" w:rsidR="00A016F0" w:rsidRPr="00B83ED6" w:rsidRDefault="00A016F0" w:rsidP="00A016F0">
      <w:pPr>
        <w:jc w:val="both"/>
        <w:rPr>
          <w:sz w:val="26"/>
          <w:szCs w:val="26"/>
        </w:rPr>
      </w:pPr>
      <w:r w:rsidRPr="00B83ED6">
        <w:rPr>
          <w:color w:val="000000"/>
          <w:sz w:val="26"/>
          <w:szCs w:val="26"/>
        </w:rPr>
        <w:t>12.2. Послуги на монтаж пожежної сигналізації – 10 000 грн. - (оренда землі) виконано</w:t>
      </w:r>
    </w:p>
    <w:p w14:paraId="6C1D726C" w14:textId="77777777" w:rsidR="00A016F0" w:rsidRPr="00B83ED6" w:rsidRDefault="00A016F0" w:rsidP="00A016F0">
      <w:pPr>
        <w:jc w:val="both"/>
        <w:rPr>
          <w:sz w:val="26"/>
          <w:szCs w:val="26"/>
        </w:rPr>
      </w:pPr>
      <w:r w:rsidRPr="00B83ED6">
        <w:rPr>
          <w:color w:val="000000"/>
          <w:sz w:val="26"/>
          <w:szCs w:val="26"/>
        </w:rPr>
        <w:t>12.2 Поточний ремонт – 10 000 грн – виконано.</w:t>
      </w:r>
    </w:p>
    <w:p w14:paraId="40BB7E63" w14:textId="77777777" w:rsidR="00A016F0" w:rsidRPr="00B83ED6" w:rsidRDefault="00A016F0" w:rsidP="00A016F0">
      <w:pPr>
        <w:jc w:val="both"/>
        <w:rPr>
          <w:sz w:val="26"/>
          <w:szCs w:val="26"/>
        </w:rPr>
      </w:pPr>
      <w:r w:rsidRPr="00B83ED6">
        <w:rPr>
          <w:color w:val="000000"/>
          <w:sz w:val="26"/>
          <w:szCs w:val="26"/>
        </w:rPr>
        <w:t>12.3. Школа. Заміна дверих блоків – 22000 грн. (оренда землі) виконано</w:t>
      </w:r>
    </w:p>
    <w:p w14:paraId="73EC7E31" w14:textId="77777777" w:rsidR="00A016F0" w:rsidRPr="00B83ED6" w:rsidRDefault="00A016F0" w:rsidP="00A016F0">
      <w:pPr>
        <w:jc w:val="both"/>
        <w:rPr>
          <w:sz w:val="26"/>
          <w:szCs w:val="26"/>
        </w:rPr>
      </w:pPr>
      <w:r w:rsidRPr="00B83ED6">
        <w:rPr>
          <w:color w:val="000000"/>
          <w:sz w:val="26"/>
          <w:szCs w:val="26"/>
        </w:rPr>
        <w:t>12.4. Заміна димової труби для котельні – 49 800 грн. – (оренда землі) виконано</w:t>
      </w:r>
    </w:p>
    <w:p w14:paraId="52B22306" w14:textId="77777777" w:rsidR="00A016F0" w:rsidRPr="00B83ED6" w:rsidRDefault="00A016F0" w:rsidP="00A016F0">
      <w:pPr>
        <w:jc w:val="both"/>
        <w:rPr>
          <w:sz w:val="26"/>
          <w:szCs w:val="26"/>
        </w:rPr>
      </w:pPr>
      <w:r w:rsidRPr="00B83ED6">
        <w:rPr>
          <w:color w:val="000000"/>
          <w:sz w:val="26"/>
          <w:szCs w:val="26"/>
        </w:rPr>
        <w:t>12.5. Виготовлення проектної документації – 10 000 грн. - (оренда землі) виконано</w:t>
      </w:r>
    </w:p>
    <w:p w14:paraId="16F67586" w14:textId="77777777" w:rsidR="00A016F0" w:rsidRPr="00B83ED6" w:rsidRDefault="00A016F0" w:rsidP="00A016F0">
      <w:pPr>
        <w:jc w:val="both"/>
        <w:rPr>
          <w:sz w:val="26"/>
          <w:szCs w:val="26"/>
        </w:rPr>
      </w:pPr>
      <w:r w:rsidRPr="00B83ED6">
        <w:rPr>
          <w:color w:val="000000"/>
          <w:sz w:val="26"/>
          <w:szCs w:val="26"/>
        </w:rPr>
        <w:t>13. Бакшанський ОЗЗСО</w:t>
      </w:r>
    </w:p>
    <w:p w14:paraId="08074F14" w14:textId="77777777" w:rsidR="00A016F0" w:rsidRPr="00B83ED6" w:rsidRDefault="00A016F0" w:rsidP="00A016F0">
      <w:pPr>
        <w:jc w:val="both"/>
        <w:rPr>
          <w:sz w:val="26"/>
          <w:szCs w:val="26"/>
        </w:rPr>
      </w:pPr>
      <w:r w:rsidRPr="00B83ED6">
        <w:rPr>
          <w:color w:val="000000"/>
          <w:sz w:val="26"/>
          <w:szCs w:val="26"/>
        </w:rPr>
        <w:t>13.1. Поточний ремонт – 10 000 грн.- виконано</w:t>
      </w:r>
    </w:p>
    <w:p w14:paraId="1B716AFD" w14:textId="77777777" w:rsidR="00A016F0" w:rsidRPr="00B83ED6" w:rsidRDefault="00A016F0" w:rsidP="00A016F0">
      <w:pPr>
        <w:jc w:val="both"/>
        <w:rPr>
          <w:sz w:val="26"/>
          <w:szCs w:val="26"/>
        </w:rPr>
      </w:pPr>
      <w:r w:rsidRPr="00B83ED6">
        <w:rPr>
          <w:color w:val="000000"/>
          <w:sz w:val="26"/>
          <w:szCs w:val="26"/>
        </w:rPr>
        <w:t>13.2. Виготовлення проектно-кошторисної документації та проведення експертизи на капітальний ремонт даху – 20 463 грн. (бюджет розвитку) викононо.</w:t>
      </w:r>
    </w:p>
    <w:p w14:paraId="692232A4" w14:textId="77777777" w:rsidR="00A016F0" w:rsidRPr="00B83ED6" w:rsidRDefault="00A016F0" w:rsidP="00A016F0">
      <w:pPr>
        <w:jc w:val="both"/>
        <w:rPr>
          <w:sz w:val="26"/>
          <w:szCs w:val="26"/>
        </w:rPr>
      </w:pPr>
      <w:r w:rsidRPr="00B83ED6">
        <w:rPr>
          <w:color w:val="000000"/>
          <w:sz w:val="26"/>
          <w:szCs w:val="26"/>
        </w:rPr>
        <w:t>13.3. Ремонт санвузлів – 30 000 грн. (залишки освітньої субвенції) виконано.</w:t>
      </w:r>
    </w:p>
    <w:p w14:paraId="5FFDA966" w14:textId="77777777" w:rsidR="00A016F0" w:rsidRPr="00B83ED6" w:rsidRDefault="00A016F0" w:rsidP="00A016F0">
      <w:pPr>
        <w:jc w:val="both"/>
        <w:rPr>
          <w:sz w:val="26"/>
          <w:szCs w:val="26"/>
        </w:rPr>
      </w:pPr>
      <w:r w:rsidRPr="00B83ED6">
        <w:rPr>
          <w:color w:val="000000"/>
          <w:sz w:val="26"/>
          <w:szCs w:val="26"/>
        </w:rPr>
        <w:t>13.4. Заміна димової труби для котельні – 49 800 грн. – (оренда землі) виконано.</w:t>
      </w:r>
    </w:p>
    <w:p w14:paraId="21589682" w14:textId="77777777" w:rsidR="00A016F0" w:rsidRPr="00B83ED6" w:rsidRDefault="00A016F0" w:rsidP="00A016F0">
      <w:pPr>
        <w:jc w:val="both"/>
        <w:rPr>
          <w:sz w:val="26"/>
          <w:szCs w:val="26"/>
        </w:rPr>
      </w:pPr>
      <w:r w:rsidRPr="00B83ED6">
        <w:rPr>
          <w:color w:val="000000"/>
          <w:sz w:val="26"/>
          <w:szCs w:val="26"/>
        </w:rPr>
        <w:t>13.5. Придбання колісників для котельні – 16 500 грн. -  (оренда землі) виконано</w:t>
      </w:r>
    </w:p>
    <w:p w14:paraId="5E92B4A5" w14:textId="77777777" w:rsidR="00A016F0" w:rsidRPr="00B83ED6" w:rsidRDefault="00A016F0" w:rsidP="00A016F0">
      <w:pPr>
        <w:jc w:val="both"/>
        <w:rPr>
          <w:sz w:val="26"/>
          <w:szCs w:val="26"/>
        </w:rPr>
      </w:pPr>
      <w:r w:rsidRPr="00B83ED6">
        <w:rPr>
          <w:color w:val="000000"/>
          <w:sz w:val="26"/>
          <w:szCs w:val="26"/>
        </w:rPr>
        <w:t>13.6. Виготовлення технічного паспорту – 13 000,40 грн.  - виконано</w:t>
      </w:r>
    </w:p>
    <w:p w14:paraId="3D28F95B" w14:textId="77777777" w:rsidR="00A016F0" w:rsidRPr="00B83ED6" w:rsidRDefault="00A016F0" w:rsidP="00A016F0">
      <w:pPr>
        <w:jc w:val="both"/>
        <w:rPr>
          <w:sz w:val="26"/>
          <w:szCs w:val="26"/>
        </w:rPr>
      </w:pPr>
      <w:r w:rsidRPr="00B83ED6">
        <w:rPr>
          <w:color w:val="000000"/>
          <w:sz w:val="26"/>
          <w:szCs w:val="26"/>
        </w:rPr>
        <w:t>13.7. Придбання принтера – 11 790 грн. – (оренда землі) виконано</w:t>
      </w:r>
    </w:p>
    <w:p w14:paraId="67F2E29C" w14:textId="77777777" w:rsidR="00A016F0" w:rsidRPr="00B83ED6" w:rsidRDefault="00A016F0" w:rsidP="00A016F0">
      <w:pPr>
        <w:jc w:val="both"/>
        <w:rPr>
          <w:sz w:val="26"/>
          <w:szCs w:val="26"/>
        </w:rPr>
      </w:pPr>
      <w:r w:rsidRPr="00B83ED6">
        <w:rPr>
          <w:color w:val="000000"/>
          <w:sz w:val="26"/>
          <w:szCs w:val="26"/>
        </w:rPr>
        <w:t>13.8. Придбання варобів для санвузла – 13 600 грн. - (оренда землі) виконано</w:t>
      </w:r>
    </w:p>
    <w:p w14:paraId="6BEC709B" w14:textId="77777777" w:rsidR="00A016F0" w:rsidRPr="00B83ED6" w:rsidRDefault="00A016F0" w:rsidP="00A016F0">
      <w:pPr>
        <w:jc w:val="both"/>
        <w:rPr>
          <w:sz w:val="26"/>
          <w:szCs w:val="26"/>
        </w:rPr>
      </w:pPr>
      <w:r w:rsidRPr="00B83ED6">
        <w:rPr>
          <w:color w:val="000000"/>
          <w:sz w:val="26"/>
          <w:szCs w:val="26"/>
        </w:rPr>
        <w:t>14. ЗДО «Пролісок» с. Гетьманівка</w:t>
      </w:r>
    </w:p>
    <w:p w14:paraId="68A8E6C3" w14:textId="77777777" w:rsidR="00A016F0" w:rsidRPr="00B83ED6" w:rsidRDefault="00A016F0" w:rsidP="00A016F0">
      <w:pPr>
        <w:jc w:val="both"/>
        <w:rPr>
          <w:sz w:val="26"/>
          <w:szCs w:val="26"/>
        </w:rPr>
      </w:pPr>
      <w:r w:rsidRPr="00B83ED6">
        <w:rPr>
          <w:color w:val="000000"/>
          <w:sz w:val="26"/>
          <w:szCs w:val="26"/>
        </w:rPr>
        <w:t>14.1. Поточний ремонт – 9700 грн.- (оренда землі) виконано</w:t>
      </w:r>
    </w:p>
    <w:p w14:paraId="32A9BBCE" w14:textId="77777777" w:rsidR="00A016F0" w:rsidRPr="00B83ED6" w:rsidRDefault="00A016F0" w:rsidP="00A016F0">
      <w:pPr>
        <w:jc w:val="both"/>
        <w:rPr>
          <w:sz w:val="26"/>
          <w:szCs w:val="26"/>
        </w:rPr>
      </w:pPr>
      <w:r w:rsidRPr="00B83ED6">
        <w:rPr>
          <w:color w:val="000000"/>
          <w:sz w:val="26"/>
          <w:szCs w:val="26"/>
        </w:rPr>
        <w:t xml:space="preserve">14.2. Виготовлення проектної документації – 10 000 грн. – (оренда землі) виконано </w:t>
      </w:r>
    </w:p>
    <w:p w14:paraId="34969611" w14:textId="77777777" w:rsidR="00A016F0" w:rsidRPr="00B83ED6" w:rsidRDefault="00A016F0" w:rsidP="00A016F0">
      <w:pPr>
        <w:jc w:val="both"/>
        <w:rPr>
          <w:sz w:val="26"/>
          <w:szCs w:val="26"/>
        </w:rPr>
      </w:pPr>
      <w:r w:rsidRPr="00B83ED6">
        <w:rPr>
          <w:color w:val="000000"/>
          <w:sz w:val="26"/>
          <w:szCs w:val="26"/>
        </w:rPr>
        <w:t xml:space="preserve">14.3. Встановлення блискавкозахисту – 42 623,40 грн. – (оренда землі) виконано </w:t>
      </w:r>
    </w:p>
    <w:p w14:paraId="1007E7EA" w14:textId="77777777" w:rsidR="00A016F0" w:rsidRPr="00B83ED6" w:rsidRDefault="00A016F0" w:rsidP="00A016F0">
      <w:pPr>
        <w:jc w:val="both"/>
        <w:rPr>
          <w:sz w:val="26"/>
          <w:szCs w:val="26"/>
        </w:rPr>
      </w:pPr>
      <w:r w:rsidRPr="00B83ED6">
        <w:rPr>
          <w:color w:val="000000"/>
          <w:sz w:val="26"/>
          <w:szCs w:val="26"/>
        </w:rPr>
        <w:t>14.4. Встановлення пожежної сигналізації – 48 901,88 грн. – (оренда землі) виконано</w:t>
      </w:r>
    </w:p>
    <w:p w14:paraId="1A58B867" w14:textId="77777777" w:rsidR="00A016F0" w:rsidRPr="00B83ED6" w:rsidRDefault="00A016F0" w:rsidP="00A016F0">
      <w:pPr>
        <w:jc w:val="both"/>
        <w:rPr>
          <w:sz w:val="26"/>
          <w:szCs w:val="26"/>
        </w:rPr>
      </w:pPr>
      <w:r w:rsidRPr="00B83ED6">
        <w:rPr>
          <w:color w:val="000000"/>
          <w:sz w:val="26"/>
          <w:szCs w:val="26"/>
        </w:rPr>
        <w:t>14.5.Вогнезахисна обробка деревини – 11 456,65 грн. - (оренда землі) виконано</w:t>
      </w:r>
    </w:p>
    <w:p w14:paraId="58A70A54" w14:textId="77777777" w:rsidR="00A016F0" w:rsidRPr="00B83ED6" w:rsidRDefault="00A016F0" w:rsidP="00A016F0">
      <w:pPr>
        <w:jc w:val="both"/>
        <w:rPr>
          <w:sz w:val="26"/>
          <w:szCs w:val="26"/>
        </w:rPr>
      </w:pPr>
      <w:r w:rsidRPr="00B83ED6">
        <w:rPr>
          <w:color w:val="000000"/>
          <w:sz w:val="26"/>
          <w:szCs w:val="26"/>
        </w:rPr>
        <w:t>15. ЗДО «Сонечко» с. Концеба</w:t>
      </w:r>
    </w:p>
    <w:p w14:paraId="1B441A3A" w14:textId="77777777" w:rsidR="00A016F0" w:rsidRPr="00B83ED6" w:rsidRDefault="00A016F0" w:rsidP="00A016F0">
      <w:pPr>
        <w:jc w:val="both"/>
        <w:rPr>
          <w:sz w:val="26"/>
          <w:szCs w:val="26"/>
        </w:rPr>
      </w:pPr>
      <w:r w:rsidRPr="00B83ED6">
        <w:rPr>
          <w:color w:val="000000"/>
          <w:sz w:val="26"/>
          <w:szCs w:val="26"/>
        </w:rPr>
        <w:t xml:space="preserve">15.1. Косметичний ремонт приміщення – 10 000 грн. - </w:t>
      </w:r>
    </w:p>
    <w:p w14:paraId="1EAED127" w14:textId="77777777" w:rsidR="00A016F0" w:rsidRPr="00B83ED6" w:rsidRDefault="00A016F0" w:rsidP="00A016F0">
      <w:pPr>
        <w:jc w:val="both"/>
        <w:rPr>
          <w:sz w:val="26"/>
          <w:szCs w:val="26"/>
        </w:rPr>
      </w:pPr>
      <w:r w:rsidRPr="00B83ED6">
        <w:rPr>
          <w:color w:val="000000"/>
          <w:sz w:val="26"/>
          <w:szCs w:val="26"/>
        </w:rPr>
        <w:t>16. ЗДО «Веселка» смт Саврань</w:t>
      </w:r>
    </w:p>
    <w:p w14:paraId="339A93D8" w14:textId="77777777" w:rsidR="00A016F0" w:rsidRPr="00B83ED6" w:rsidRDefault="00A016F0" w:rsidP="00A016F0">
      <w:pPr>
        <w:jc w:val="both"/>
        <w:rPr>
          <w:sz w:val="26"/>
          <w:szCs w:val="26"/>
        </w:rPr>
      </w:pPr>
      <w:r w:rsidRPr="00B83ED6">
        <w:rPr>
          <w:color w:val="000000"/>
          <w:sz w:val="26"/>
          <w:szCs w:val="26"/>
        </w:rPr>
        <w:t>16.1. Косметичний ремонт приміщень -5000  грн.</w:t>
      </w:r>
    </w:p>
    <w:p w14:paraId="4C2694AB" w14:textId="77777777" w:rsidR="00A016F0" w:rsidRPr="00B83ED6" w:rsidRDefault="00A016F0" w:rsidP="00A016F0">
      <w:pPr>
        <w:jc w:val="both"/>
        <w:rPr>
          <w:sz w:val="26"/>
          <w:szCs w:val="26"/>
        </w:rPr>
      </w:pPr>
      <w:r w:rsidRPr="00B83ED6">
        <w:rPr>
          <w:color w:val="000000"/>
          <w:sz w:val="26"/>
          <w:szCs w:val="26"/>
        </w:rPr>
        <w:t>17. ЗДО «Малятко» с. Осички.</w:t>
      </w:r>
    </w:p>
    <w:p w14:paraId="7F223DBB" w14:textId="77777777" w:rsidR="00A016F0" w:rsidRPr="00B83ED6" w:rsidRDefault="00A016F0" w:rsidP="00A016F0">
      <w:pPr>
        <w:jc w:val="both"/>
        <w:rPr>
          <w:sz w:val="26"/>
          <w:szCs w:val="26"/>
        </w:rPr>
      </w:pPr>
      <w:r w:rsidRPr="00B83ED6">
        <w:rPr>
          <w:color w:val="000000"/>
          <w:sz w:val="26"/>
          <w:szCs w:val="26"/>
        </w:rPr>
        <w:t>17.1. Косметичний ремонт приміщень -5000  грн</w:t>
      </w:r>
    </w:p>
    <w:p w14:paraId="5FA7386D" w14:textId="77777777" w:rsidR="00A016F0" w:rsidRPr="00B83ED6" w:rsidRDefault="00A016F0" w:rsidP="00A016F0">
      <w:pPr>
        <w:jc w:val="both"/>
        <w:rPr>
          <w:sz w:val="26"/>
          <w:szCs w:val="26"/>
        </w:rPr>
      </w:pPr>
      <w:r w:rsidRPr="00B83ED6">
        <w:rPr>
          <w:color w:val="000000"/>
          <w:sz w:val="26"/>
          <w:szCs w:val="26"/>
        </w:rPr>
        <w:t>18 ЗДО «Чебурашка» с. Вільшанка</w:t>
      </w:r>
    </w:p>
    <w:p w14:paraId="2D2C936D" w14:textId="77777777" w:rsidR="00A016F0" w:rsidRPr="00B83ED6" w:rsidRDefault="00A016F0" w:rsidP="00A016F0">
      <w:pPr>
        <w:jc w:val="both"/>
        <w:rPr>
          <w:sz w:val="26"/>
          <w:szCs w:val="26"/>
        </w:rPr>
      </w:pPr>
      <w:r w:rsidRPr="00B83ED6">
        <w:rPr>
          <w:color w:val="000000"/>
          <w:sz w:val="26"/>
          <w:szCs w:val="26"/>
        </w:rPr>
        <w:t>18.1. Косметичний ремонт приміщень -  4000 грн. – виконано</w:t>
      </w:r>
    </w:p>
    <w:p w14:paraId="222090AB" w14:textId="77777777" w:rsidR="00A016F0" w:rsidRPr="00B83ED6" w:rsidRDefault="00A016F0" w:rsidP="00A016F0">
      <w:pPr>
        <w:jc w:val="both"/>
        <w:rPr>
          <w:sz w:val="26"/>
          <w:szCs w:val="26"/>
        </w:rPr>
      </w:pPr>
      <w:r w:rsidRPr="00B83ED6">
        <w:rPr>
          <w:color w:val="000000"/>
          <w:sz w:val="26"/>
          <w:szCs w:val="26"/>
        </w:rPr>
        <w:t>19. Будинок творчості школярів.</w:t>
      </w:r>
    </w:p>
    <w:p w14:paraId="565AC251" w14:textId="77777777" w:rsidR="00A016F0" w:rsidRPr="00B83ED6" w:rsidRDefault="00A016F0" w:rsidP="00A016F0">
      <w:pPr>
        <w:jc w:val="both"/>
        <w:rPr>
          <w:sz w:val="26"/>
          <w:szCs w:val="26"/>
        </w:rPr>
      </w:pPr>
      <w:r w:rsidRPr="00B83ED6">
        <w:rPr>
          <w:color w:val="000000"/>
          <w:sz w:val="26"/>
          <w:szCs w:val="26"/>
        </w:rPr>
        <w:lastRenderedPageBreak/>
        <w:t>19.1. Косметичний ремонт приміщеня -6000  грн - виконано</w:t>
      </w:r>
    </w:p>
    <w:p w14:paraId="72DD813A" w14:textId="77777777" w:rsidR="00A016F0" w:rsidRPr="00B83ED6" w:rsidRDefault="00A016F0" w:rsidP="00A016F0">
      <w:pPr>
        <w:jc w:val="both"/>
        <w:rPr>
          <w:sz w:val="26"/>
          <w:szCs w:val="26"/>
        </w:rPr>
      </w:pPr>
      <w:r w:rsidRPr="00B83ED6">
        <w:rPr>
          <w:color w:val="000000"/>
          <w:sz w:val="26"/>
          <w:szCs w:val="26"/>
        </w:rPr>
        <w:t>20. ДЮСШ «Олімп»</w:t>
      </w:r>
    </w:p>
    <w:p w14:paraId="36B38C2D" w14:textId="77777777" w:rsidR="00A016F0" w:rsidRPr="00B83ED6" w:rsidRDefault="00A016F0" w:rsidP="00A016F0">
      <w:pPr>
        <w:jc w:val="both"/>
        <w:rPr>
          <w:sz w:val="26"/>
          <w:szCs w:val="26"/>
        </w:rPr>
      </w:pPr>
      <w:r w:rsidRPr="00B83ED6">
        <w:rPr>
          <w:color w:val="000000"/>
          <w:sz w:val="26"/>
          <w:szCs w:val="26"/>
        </w:rPr>
        <w:t>20.1.Придбання спортивної форми та спортивного інвентарю – 150 000 грн. – (бюджет розвитку) виконано.</w:t>
      </w:r>
    </w:p>
    <w:p w14:paraId="731799CC" w14:textId="5BE1EB1D" w:rsidR="00A016F0" w:rsidRPr="00B83ED6" w:rsidRDefault="00A016F0" w:rsidP="00A016F0">
      <w:pPr>
        <w:rPr>
          <w:sz w:val="26"/>
          <w:szCs w:val="26"/>
        </w:rPr>
      </w:pPr>
      <w:r w:rsidRPr="00B83ED6">
        <w:rPr>
          <w:sz w:val="26"/>
          <w:szCs w:val="26"/>
        </w:rPr>
        <w:t>  </w:t>
      </w:r>
    </w:p>
    <w:p w14:paraId="3F7A3965" w14:textId="77777777" w:rsidR="003A0D24" w:rsidRPr="00FE2CFB" w:rsidRDefault="00DA20EE" w:rsidP="003A0D24">
      <w:pPr>
        <w:rPr>
          <w:b/>
          <w:sz w:val="28"/>
          <w:szCs w:val="28"/>
          <w:lang w:val="uk-UA"/>
        </w:rPr>
      </w:pPr>
      <w:r w:rsidRPr="00FE2CFB">
        <w:rPr>
          <w:b/>
          <w:sz w:val="28"/>
          <w:szCs w:val="28"/>
          <w:lang w:val="uk-UA"/>
        </w:rPr>
        <w:t>Головний</w:t>
      </w:r>
      <w:r w:rsidR="003A0D24" w:rsidRPr="00FE2CFB">
        <w:rPr>
          <w:b/>
          <w:sz w:val="28"/>
          <w:szCs w:val="28"/>
          <w:lang w:val="uk-UA"/>
        </w:rPr>
        <w:t xml:space="preserve"> спеціаліст з питань протидії корупції, взаємодії з правоохоронними органами, цивільного захисту, оборонної та мобілізаційної роботи </w:t>
      </w:r>
    </w:p>
    <w:p w14:paraId="22F45042" w14:textId="77777777" w:rsidR="001435FE" w:rsidRPr="00FE2CFB" w:rsidRDefault="001435FE" w:rsidP="001435FE">
      <w:pPr>
        <w:tabs>
          <w:tab w:val="left" w:pos="3330"/>
        </w:tabs>
        <w:ind w:firstLine="709"/>
        <w:jc w:val="both"/>
        <w:rPr>
          <w:sz w:val="28"/>
          <w:szCs w:val="28"/>
        </w:rPr>
      </w:pPr>
      <w:r w:rsidRPr="00FE2CFB">
        <w:rPr>
          <w:color w:val="000000"/>
          <w:sz w:val="28"/>
          <w:szCs w:val="28"/>
        </w:rPr>
        <w:t xml:space="preserve">Головним спеціалістом протягом 2021 року проводилася робота відповідно до посадової інструкції, затвердженої головою Савранської селищної ради 01.03.2021 року. </w:t>
      </w:r>
    </w:p>
    <w:p w14:paraId="11B7C37B" w14:textId="77777777" w:rsidR="001435FE" w:rsidRPr="00FE2CFB" w:rsidRDefault="001435FE" w:rsidP="001435FE">
      <w:pPr>
        <w:tabs>
          <w:tab w:val="left" w:pos="3330"/>
        </w:tabs>
        <w:ind w:firstLine="709"/>
        <w:jc w:val="both"/>
        <w:rPr>
          <w:sz w:val="28"/>
          <w:szCs w:val="28"/>
        </w:rPr>
      </w:pPr>
      <w:r w:rsidRPr="00FE2CFB">
        <w:rPr>
          <w:color w:val="000000"/>
          <w:sz w:val="28"/>
          <w:szCs w:val="28"/>
        </w:rPr>
        <w:t xml:space="preserve">З питань протидії корупції постійно проводилася роз’яснювальна робота, здійснювався контроль за дотриманням вимог законодавства щодо врегулювання конфлікту інтересів в селищній раді та інших вимог Закону України «Про запобігання корупції».   </w:t>
      </w:r>
    </w:p>
    <w:p w14:paraId="51D2EE72" w14:textId="77777777" w:rsidR="001435FE" w:rsidRPr="00FE2CFB" w:rsidRDefault="001435FE" w:rsidP="001435FE">
      <w:pPr>
        <w:tabs>
          <w:tab w:val="left" w:pos="3330"/>
        </w:tabs>
        <w:ind w:firstLine="709"/>
        <w:jc w:val="both"/>
        <w:rPr>
          <w:sz w:val="28"/>
          <w:szCs w:val="28"/>
        </w:rPr>
      </w:pPr>
      <w:r w:rsidRPr="00FE2CFB">
        <w:rPr>
          <w:color w:val="000000"/>
          <w:sz w:val="28"/>
          <w:szCs w:val="28"/>
        </w:rPr>
        <w:t xml:space="preserve">Відповідно до п.2 ст.11, ст.21 Закону України «Про інформацію» всіх працівників, депутатів VIII скликання, членів Виконавчого комітету селищної ради попереджено (під підпис) про нерозголошення конфіденційної інформації, отриманої в результаті службової діяльності. </w:t>
      </w:r>
    </w:p>
    <w:p w14:paraId="24125E10" w14:textId="77777777" w:rsidR="001435FE" w:rsidRPr="00FE2CFB" w:rsidRDefault="001435FE" w:rsidP="001435FE">
      <w:pPr>
        <w:tabs>
          <w:tab w:val="left" w:pos="3330"/>
        </w:tabs>
        <w:ind w:firstLine="709"/>
        <w:jc w:val="both"/>
        <w:rPr>
          <w:sz w:val="28"/>
          <w:szCs w:val="28"/>
        </w:rPr>
      </w:pPr>
      <w:r w:rsidRPr="00FE2CFB">
        <w:rPr>
          <w:color w:val="000000"/>
          <w:sz w:val="28"/>
          <w:szCs w:val="28"/>
        </w:rPr>
        <w:t>Відповідно до Закону України №1576-ІХ «Про внесення змін до Кодексу України про адміністративні порушення, Кримінального кодексу України щодо вдосконалення відповідальності за декларування недостовірної інформації та неподання суб’єктом декларування декларації особи, уповноваженої на виконання функцій держави або місцевого самоврядування» від 29.06.2021 року недостовірне декларування віднесено до кримінальних правопорушень, пов’язаних із корупцією, та посилено покарання за вказані правопорушення. Вказані зміни доведено(під підпис)  до всіх посадових осіб виконавчого апарату Савранської селищної ради та депутатів селищної ради VIII скликання.</w:t>
      </w:r>
    </w:p>
    <w:p w14:paraId="6FAF4CB3" w14:textId="77777777" w:rsidR="001435FE" w:rsidRPr="00FE2CFB" w:rsidRDefault="001435FE" w:rsidP="001435FE">
      <w:pPr>
        <w:tabs>
          <w:tab w:val="left" w:pos="3330"/>
        </w:tabs>
        <w:ind w:firstLine="709"/>
        <w:jc w:val="both"/>
        <w:rPr>
          <w:sz w:val="28"/>
          <w:szCs w:val="28"/>
        </w:rPr>
      </w:pPr>
      <w:r w:rsidRPr="00FE2CFB">
        <w:rPr>
          <w:color w:val="000000"/>
          <w:sz w:val="28"/>
          <w:szCs w:val="28"/>
        </w:rPr>
        <w:t xml:space="preserve">Підготовлено проєкт рішення виконавчого комітету, яке прийнято 11.11.2021 №13/6 «Про стан роботи з протидії корупції у виконавчому апараті Савранської селищної ради». </w:t>
      </w:r>
    </w:p>
    <w:p w14:paraId="331E5468" w14:textId="77777777" w:rsidR="001435FE" w:rsidRPr="00FE2CFB" w:rsidRDefault="001435FE" w:rsidP="001435FE">
      <w:pPr>
        <w:tabs>
          <w:tab w:val="left" w:pos="3330"/>
        </w:tabs>
        <w:ind w:firstLine="709"/>
        <w:jc w:val="both"/>
        <w:rPr>
          <w:sz w:val="28"/>
          <w:szCs w:val="28"/>
        </w:rPr>
      </w:pPr>
      <w:r w:rsidRPr="00FE2CFB">
        <w:rPr>
          <w:color w:val="000000"/>
          <w:sz w:val="28"/>
          <w:szCs w:val="28"/>
        </w:rPr>
        <w:t xml:space="preserve">З питань взаємодії з правоохоронними органами розроблено проєкти програм  «Програма профілактики та протидії злочинності на території Савранської селищної ради Одеської області, «Безпечна Савранщина» на 2021-2023 роки», яка затверджена рішенням сесії Савранської селищної ради від 18.02.2021 №177-VІІІ та «Поліцейський офіцер громади» в Савранській селищній раді Одеської області на 2021-2024 роки», яка затверджена рішенням сесії від 24.06.2021 №552-VІІІ. </w:t>
      </w:r>
    </w:p>
    <w:p w14:paraId="2D98EA7B" w14:textId="77777777" w:rsidR="001435FE" w:rsidRPr="00FE2CFB" w:rsidRDefault="001435FE" w:rsidP="001435FE">
      <w:pPr>
        <w:tabs>
          <w:tab w:val="left" w:pos="3330"/>
        </w:tabs>
        <w:ind w:firstLine="709"/>
        <w:jc w:val="both"/>
        <w:rPr>
          <w:sz w:val="28"/>
          <w:szCs w:val="28"/>
        </w:rPr>
      </w:pPr>
      <w:r w:rsidRPr="00FE2CFB">
        <w:rPr>
          <w:color w:val="000000"/>
          <w:sz w:val="28"/>
          <w:szCs w:val="28"/>
        </w:rPr>
        <w:t xml:space="preserve">З питань цивільного захисту розроблено проєкти рішень «Про затвердження кошторису «Програми розвитку цивільного захисту, техногенної та пожежної безпеки Савранської селищної ради на 2018-2021 роки» на 2021 рік», яке затверджено рішенням сесії селищної ради від 28.01.2021 №109-VІІІ та «Про створення та використання місцевого матеріального резерву Савранської селищної ради Одеської області для запобігання і ліквідації наслідків надзвичайних ситуацій», яке затверджено рішенням сесії від 29.07.2021 №729-VІІІ. Програмою передбачено в 2021 році за рахунок коштів селищної ради реалізація заходів щодо створення матеріального резерву на </w:t>
      </w:r>
      <w:r w:rsidRPr="00FE2CFB">
        <w:rPr>
          <w:color w:val="000000"/>
          <w:sz w:val="28"/>
          <w:szCs w:val="28"/>
        </w:rPr>
        <w:lastRenderedPageBreak/>
        <w:t xml:space="preserve">суму 150 000,00 (сто п’ятдесят тисяч) грн., з них на пально-мастильні матеріали – 80 000,00 (вісімдесят тисяч) грн. і будівельні матеріали та дезінфекційні засоби – 70 000,00 (сімдесят тисяч) грн. </w:t>
      </w:r>
    </w:p>
    <w:p w14:paraId="5E683C36" w14:textId="77777777" w:rsidR="001435FE" w:rsidRPr="00FE2CFB" w:rsidRDefault="001435FE" w:rsidP="001435FE">
      <w:pPr>
        <w:tabs>
          <w:tab w:val="left" w:pos="3330"/>
        </w:tabs>
        <w:ind w:firstLine="709"/>
        <w:jc w:val="both"/>
        <w:rPr>
          <w:sz w:val="28"/>
          <w:szCs w:val="28"/>
        </w:rPr>
      </w:pPr>
      <w:r w:rsidRPr="00FE2CFB">
        <w:rPr>
          <w:color w:val="000000"/>
          <w:sz w:val="28"/>
          <w:szCs w:val="28"/>
        </w:rPr>
        <w:t>Підготовлено проєкт рішення, який прийнято сесією селищної ради 26.08.2021 №971-VІІІ «Про внесення змін до рішення сесії селищної ради від 28.01.2021 №109- VIII «Про затвердження кошторису «Програми розвитку цивільного захисту, техногенної та пожежної безпеки Савранської селищної ради на 2018-2021 роки» на 2021 рік». </w:t>
      </w:r>
    </w:p>
    <w:p w14:paraId="5FDAC10D" w14:textId="77777777" w:rsidR="001435FE" w:rsidRPr="00FE2CFB" w:rsidRDefault="001435FE" w:rsidP="001435FE">
      <w:pPr>
        <w:tabs>
          <w:tab w:val="left" w:pos="3330"/>
        </w:tabs>
        <w:ind w:firstLine="709"/>
        <w:jc w:val="both"/>
        <w:rPr>
          <w:sz w:val="28"/>
          <w:szCs w:val="28"/>
        </w:rPr>
      </w:pPr>
      <w:r w:rsidRPr="00FE2CFB">
        <w:rPr>
          <w:color w:val="000000"/>
          <w:sz w:val="28"/>
          <w:szCs w:val="28"/>
        </w:rPr>
        <w:t xml:space="preserve">Підготовлено проєкт рішення, який прийнято сесією селищної ради 30.11.2021 №1514 –VІІІ «Про затвердження «Програми цивільного захисту, техногенної та пожежної безпеки Савранської територіальної громади Одеської області на 2022 – 2026 роки». </w:t>
      </w:r>
    </w:p>
    <w:p w14:paraId="662CFCF7" w14:textId="77777777" w:rsidR="001435FE" w:rsidRPr="00FE2CFB" w:rsidRDefault="001435FE" w:rsidP="001435FE">
      <w:pPr>
        <w:ind w:firstLine="709"/>
        <w:jc w:val="both"/>
        <w:rPr>
          <w:sz w:val="28"/>
          <w:szCs w:val="28"/>
        </w:rPr>
      </w:pPr>
      <w:r w:rsidRPr="00FE2CFB">
        <w:rPr>
          <w:color w:val="000000"/>
          <w:sz w:val="28"/>
          <w:szCs w:val="28"/>
        </w:rPr>
        <w:t xml:space="preserve">Підготовлено на засідання виконавчого комітету проєкти рішень «Про  затвердження місцевого Плану основних заходів цивільного захисту на 2021 рік» (прийнято 27.05.2021 №5/4),  «Про створення комісії з питань евакуації на території Савранської селищної ради Одеської області» (прийнято 27.05.2021 №5/5), «Про затвердження Положення про Савранську селищну ланку територіальної підсистеми єдиної державної системи цивільного захисту» (прийнято 27.05.2021 №5/6), «Про створення спеціальної комісії з ліквідації надзвичайних ситуацій на території Савранської селищної ради Одеської області» (прийнято 27.05.2021 №5/7), «Про створення мережі консультаційних пунктів з питань цивільного захисту на території Савранської селищної ради Одеської області» (прийнято 11.11.2021 №13/5). </w:t>
      </w:r>
    </w:p>
    <w:p w14:paraId="66F1897D" w14:textId="77777777" w:rsidR="001435FE" w:rsidRPr="00FE2CFB" w:rsidRDefault="001435FE" w:rsidP="001435FE">
      <w:pPr>
        <w:ind w:firstLine="709"/>
        <w:jc w:val="both"/>
        <w:rPr>
          <w:sz w:val="28"/>
          <w:szCs w:val="28"/>
        </w:rPr>
      </w:pPr>
      <w:r w:rsidRPr="00FE2CFB">
        <w:rPr>
          <w:color w:val="000000"/>
          <w:sz w:val="28"/>
          <w:szCs w:val="28"/>
        </w:rPr>
        <w:t xml:space="preserve">Періодично проводилися засідання комісії з питань техногенно-екологічної безпеки та надзвичайних ситуацій Савранської селищної ради. Протягом 2021 року проведено 21 засідання, на яких прийнято 48 протокольних рішень. Рішення доведено до всіх виконавців та організовано контроль за їх виконанням.  </w:t>
      </w:r>
    </w:p>
    <w:p w14:paraId="5B34609E" w14:textId="77777777" w:rsidR="001435FE" w:rsidRPr="00FE2CFB" w:rsidRDefault="001435FE" w:rsidP="001435FE">
      <w:pPr>
        <w:tabs>
          <w:tab w:val="left" w:pos="3330"/>
        </w:tabs>
        <w:ind w:firstLine="709"/>
        <w:jc w:val="both"/>
        <w:rPr>
          <w:sz w:val="28"/>
          <w:szCs w:val="28"/>
        </w:rPr>
      </w:pPr>
      <w:r w:rsidRPr="00FE2CFB">
        <w:rPr>
          <w:color w:val="000000"/>
          <w:sz w:val="28"/>
          <w:szCs w:val="28"/>
        </w:rPr>
        <w:t xml:space="preserve">З питань оборонної та мобілізаційної роботи розроблено проєкт програми   «Про затвердження програми «Забезпечення діяльності призовної дільниці в ході проведення заходів по підготовці молоді до військової служби під час приписки, призову на строкову та  військову службу за контрактом, в ході проведення призову військовозобов’язаних та резервістів, які виконують обов&amp;apos;язки  служби у військовому резерві на навчальні збори або по  мобілізації на територій Савранської селищної ради на 2021 – 2025 роки», яка затверджена рішенням сесії Савранської селищної ради від 18.02.2021 №176-VІІІ.  Програмою передбачено за рахунок коштів селищної ради реалізація окремих заходів на суму 80 922,00 (вісімдесят тисяч дев’ятсот двадцять дві) грн. </w:t>
      </w:r>
    </w:p>
    <w:p w14:paraId="036B6FEF" w14:textId="77777777" w:rsidR="001435FE" w:rsidRPr="00FE2CFB" w:rsidRDefault="001435FE" w:rsidP="001435FE">
      <w:pPr>
        <w:jc w:val="both"/>
        <w:rPr>
          <w:sz w:val="28"/>
          <w:szCs w:val="28"/>
          <w:lang w:val="uk-UA"/>
        </w:rPr>
      </w:pPr>
      <w:r w:rsidRPr="00FE2CFB">
        <w:rPr>
          <w:color w:val="000000"/>
          <w:sz w:val="28"/>
          <w:szCs w:val="28"/>
        </w:rPr>
        <w:t>Постійно проводилася робота по підготовці звітності до структурних підрозділів Одеської облдержадміністрації та Подільської райдержадміністрації.</w:t>
      </w:r>
    </w:p>
    <w:p w14:paraId="58EBAC6B" w14:textId="77777777" w:rsidR="00A73FCF" w:rsidRPr="00FE2CFB" w:rsidRDefault="00A73FCF" w:rsidP="00A73FCF">
      <w:pPr>
        <w:rPr>
          <w:b/>
          <w:sz w:val="28"/>
          <w:szCs w:val="28"/>
          <w:lang w:val="uk-UA"/>
        </w:rPr>
      </w:pPr>
    </w:p>
    <w:p w14:paraId="0ED11113" w14:textId="77777777" w:rsidR="00FA1721" w:rsidRDefault="00FA1721" w:rsidP="008756BE">
      <w:pPr>
        <w:tabs>
          <w:tab w:val="left" w:pos="810"/>
          <w:tab w:val="center" w:pos="4819"/>
        </w:tabs>
        <w:rPr>
          <w:b/>
          <w:bCs/>
          <w:sz w:val="28"/>
          <w:szCs w:val="28"/>
          <w:lang w:val="uk-UA"/>
        </w:rPr>
      </w:pPr>
      <w:r>
        <w:rPr>
          <w:b/>
          <w:bCs/>
          <w:sz w:val="28"/>
          <w:szCs w:val="28"/>
          <w:lang w:val="uk-UA"/>
        </w:rPr>
        <w:t xml:space="preserve"> </w:t>
      </w:r>
    </w:p>
    <w:p w14:paraId="68457208" w14:textId="77777777" w:rsidR="00FA1721" w:rsidRDefault="00FA1721" w:rsidP="008756BE">
      <w:pPr>
        <w:tabs>
          <w:tab w:val="left" w:pos="810"/>
          <w:tab w:val="center" w:pos="4819"/>
        </w:tabs>
        <w:rPr>
          <w:b/>
          <w:bCs/>
          <w:sz w:val="28"/>
          <w:szCs w:val="28"/>
          <w:lang w:val="uk-UA"/>
        </w:rPr>
      </w:pPr>
    </w:p>
    <w:p w14:paraId="4B349CBC" w14:textId="77777777" w:rsidR="00FA1721" w:rsidRDefault="00FA1721" w:rsidP="008756BE">
      <w:pPr>
        <w:tabs>
          <w:tab w:val="left" w:pos="810"/>
          <w:tab w:val="center" w:pos="4819"/>
        </w:tabs>
        <w:rPr>
          <w:b/>
          <w:bCs/>
          <w:sz w:val="28"/>
          <w:szCs w:val="28"/>
          <w:lang w:val="uk-UA"/>
        </w:rPr>
      </w:pPr>
      <w:r>
        <w:rPr>
          <w:b/>
          <w:bCs/>
          <w:sz w:val="28"/>
          <w:szCs w:val="28"/>
          <w:lang w:val="uk-UA"/>
        </w:rPr>
        <w:t xml:space="preserve"> </w:t>
      </w:r>
    </w:p>
    <w:p w14:paraId="644267C6" w14:textId="3C6DAD7E" w:rsidR="008756BE" w:rsidRPr="00FE2CFB" w:rsidRDefault="008756BE" w:rsidP="008756BE">
      <w:pPr>
        <w:tabs>
          <w:tab w:val="left" w:pos="810"/>
          <w:tab w:val="center" w:pos="4819"/>
        </w:tabs>
        <w:rPr>
          <w:rStyle w:val="13"/>
          <w:sz w:val="28"/>
          <w:szCs w:val="28"/>
          <w:lang w:val="uk-UA"/>
        </w:rPr>
      </w:pPr>
      <w:r w:rsidRPr="00FE2CFB">
        <w:rPr>
          <w:b/>
          <w:bCs/>
          <w:sz w:val="28"/>
          <w:szCs w:val="28"/>
          <w:lang w:val="uk-UA"/>
        </w:rPr>
        <w:lastRenderedPageBreak/>
        <w:t xml:space="preserve">Головний спеціаліст по комунікаціям з громадськістю  та інформаційному забезпеченню діяльності ради </w:t>
      </w:r>
    </w:p>
    <w:p w14:paraId="66004313" w14:textId="77777777" w:rsidR="001435FE" w:rsidRPr="00FE2CFB" w:rsidRDefault="001435FE" w:rsidP="001435FE">
      <w:pPr>
        <w:jc w:val="both"/>
        <w:rPr>
          <w:sz w:val="28"/>
          <w:szCs w:val="28"/>
          <w:lang w:val="uk-UA"/>
        </w:rPr>
      </w:pPr>
      <w:r w:rsidRPr="00FE2CFB">
        <w:rPr>
          <w:sz w:val="28"/>
          <w:szCs w:val="28"/>
          <w:lang w:val="uk-UA"/>
        </w:rPr>
        <w:t xml:space="preserve">Робота протягом 2021 року була спрямована на покращення  інформаційного  забезпечення відкритості  діяльності селищної ради, сприяння розвитку взаємодії органів місцевого самоврядування з громадкістю. </w:t>
      </w:r>
    </w:p>
    <w:p w14:paraId="331A155B" w14:textId="77777777" w:rsidR="001435FE" w:rsidRPr="00FE2CFB" w:rsidRDefault="001435FE" w:rsidP="001435FE">
      <w:pPr>
        <w:jc w:val="both"/>
        <w:rPr>
          <w:sz w:val="28"/>
          <w:szCs w:val="28"/>
          <w:lang w:val="uk-UA"/>
        </w:rPr>
      </w:pPr>
      <w:r w:rsidRPr="00FE2CFB">
        <w:rPr>
          <w:sz w:val="28"/>
          <w:szCs w:val="28"/>
          <w:lang w:val="uk-UA"/>
        </w:rPr>
        <w:t>За звітній період проведена робота, а саме:</w:t>
      </w:r>
    </w:p>
    <w:p w14:paraId="0AB21BA7" w14:textId="4AD2A85A" w:rsidR="001435FE" w:rsidRPr="00FE2CFB" w:rsidRDefault="001435FE" w:rsidP="006A1C87">
      <w:pPr>
        <w:pStyle w:val="a5"/>
        <w:numPr>
          <w:ilvl w:val="0"/>
          <w:numId w:val="17"/>
        </w:numPr>
        <w:jc w:val="both"/>
        <w:rPr>
          <w:sz w:val="28"/>
          <w:szCs w:val="28"/>
          <w:lang w:val="uk-UA"/>
        </w:rPr>
      </w:pPr>
      <w:r w:rsidRPr="00FE2CFB">
        <w:rPr>
          <w:sz w:val="28"/>
          <w:szCs w:val="28"/>
          <w:lang w:val="uk-UA"/>
        </w:rPr>
        <w:tab/>
        <w:t>Розроблений новий офіційний сайт селищної ради;</w:t>
      </w:r>
    </w:p>
    <w:p w14:paraId="6DDB961B" w14:textId="3610E643" w:rsidR="001435FE" w:rsidRPr="00FE2CFB" w:rsidRDefault="001435FE" w:rsidP="006A1C87">
      <w:pPr>
        <w:pStyle w:val="a5"/>
        <w:numPr>
          <w:ilvl w:val="0"/>
          <w:numId w:val="17"/>
        </w:numPr>
        <w:jc w:val="both"/>
        <w:rPr>
          <w:sz w:val="28"/>
          <w:szCs w:val="28"/>
          <w:lang w:val="uk-UA"/>
        </w:rPr>
      </w:pPr>
      <w:r w:rsidRPr="00FE2CFB">
        <w:rPr>
          <w:sz w:val="28"/>
          <w:szCs w:val="28"/>
          <w:lang w:val="uk-UA"/>
        </w:rPr>
        <w:tab/>
        <w:t>Підготовлено та розміщено на офіційному сайті селищної ради 1700 новинних та інших інформаційних матеріалів;</w:t>
      </w:r>
    </w:p>
    <w:p w14:paraId="1C1A6BBE" w14:textId="504E4B53" w:rsidR="001435FE" w:rsidRPr="00FE2CFB" w:rsidRDefault="001435FE" w:rsidP="006A1C87">
      <w:pPr>
        <w:pStyle w:val="a5"/>
        <w:numPr>
          <w:ilvl w:val="0"/>
          <w:numId w:val="17"/>
        </w:numPr>
        <w:jc w:val="both"/>
        <w:rPr>
          <w:sz w:val="28"/>
          <w:szCs w:val="28"/>
          <w:lang w:val="uk-UA"/>
        </w:rPr>
      </w:pPr>
      <w:r w:rsidRPr="00FE2CFB">
        <w:rPr>
          <w:sz w:val="28"/>
          <w:szCs w:val="28"/>
          <w:lang w:val="uk-UA"/>
        </w:rPr>
        <w:tab/>
        <w:t>Оприлюднено на офіційному веб-сайті селищної ради понад 2900 нормативних  актів, проектів і рішень селищної ради та її виконавчого комітету, розпорядження селищного голови, та протоколів;</w:t>
      </w:r>
    </w:p>
    <w:p w14:paraId="3CA41B16" w14:textId="7E2C9BD3" w:rsidR="001435FE" w:rsidRPr="00FE2CFB" w:rsidRDefault="001435FE" w:rsidP="006A1C87">
      <w:pPr>
        <w:pStyle w:val="a5"/>
        <w:numPr>
          <w:ilvl w:val="0"/>
          <w:numId w:val="17"/>
        </w:numPr>
        <w:jc w:val="both"/>
        <w:rPr>
          <w:sz w:val="28"/>
          <w:szCs w:val="28"/>
          <w:lang w:val="uk-UA"/>
        </w:rPr>
      </w:pPr>
      <w:r w:rsidRPr="00FE2CFB">
        <w:rPr>
          <w:sz w:val="28"/>
          <w:szCs w:val="28"/>
          <w:lang w:val="uk-UA"/>
        </w:rPr>
        <w:tab/>
        <w:t>проводиться робота по модернізації офіційного сайту селищної ради;</w:t>
      </w:r>
    </w:p>
    <w:p w14:paraId="7EAFE445" w14:textId="711DCA72" w:rsidR="001435FE" w:rsidRPr="00FE2CFB" w:rsidRDefault="001435FE" w:rsidP="006A1C87">
      <w:pPr>
        <w:pStyle w:val="a5"/>
        <w:numPr>
          <w:ilvl w:val="0"/>
          <w:numId w:val="17"/>
        </w:numPr>
        <w:jc w:val="both"/>
        <w:rPr>
          <w:sz w:val="28"/>
          <w:szCs w:val="28"/>
          <w:lang w:val="uk-UA"/>
        </w:rPr>
      </w:pPr>
      <w:r w:rsidRPr="00FE2CFB">
        <w:rPr>
          <w:sz w:val="28"/>
          <w:szCs w:val="28"/>
          <w:lang w:val="uk-UA"/>
        </w:rPr>
        <w:tab/>
        <w:t>Була відкрита офіційна сторінка Савранської селищної ради у мережі «фейсбук»;</w:t>
      </w:r>
    </w:p>
    <w:p w14:paraId="3CD51DA2" w14:textId="6FC4A267" w:rsidR="001435FE" w:rsidRPr="00FE2CFB" w:rsidRDefault="001435FE" w:rsidP="006A1C87">
      <w:pPr>
        <w:pStyle w:val="a5"/>
        <w:numPr>
          <w:ilvl w:val="0"/>
          <w:numId w:val="17"/>
        </w:numPr>
        <w:jc w:val="both"/>
        <w:rPr>
          <w:sz w:val="28"/>
          <w:szCs w:val="28"/>
          <w:lang w:val="uk-UA"/>
        </w:rPr>
      </w:pPr>
      <w:r w:rsidRPr="00FE2CFB">
        <w:rPr>
          <w:sz w:val="28"/>
          <w:szCs w:val="28"/>
          <w:lang w:val="uk-UA"/>
        </w:rPr>
        <w:tab/>
        <w:t>Підготовлено та розміщено на офіційній сторінці селищної ради у мережі «фейсбук» понад 700 новинних та інших інформаційних матеріалів;</w:t>
      </w:r>
    </w:p>
    <w:p w14:paraId="56DE9F59" w14:textId="6473CA8F" w:rsidR="001435FE" w:rsidRPr="00FE2CFB" w:rsidRDefault="001435FE" w:rsidP="006A1C87">
      <w:pPr>
        <w:pStyle w:val="a5"/>
        <w:numPr>
          <w:ilvl w:val="0"/>
          <w:numId w:val="17"/>
        </w:numPr>
        <w:jc w:val="both"/>
        <w:rPr>
          <w:sz w:val="28"/>
          <w:szCs w:val="28"/>
          <w:lang w:val="uk-UA"/>
        </w:rPr>
      </w:pPr>
      <w:r w:rsidRPr="00FE2CFB">
        <w:rPr>
          <w:sz w:val="28"/>
          <w:szCs w:val="28"/>
          <w:lang w:val="uk-UA"/>
        </w:rPr>
        <w:tab/>
        <w:t>Проведено (редаговано та оброблено) 84 відео зйомок засідань сесій, виконкомів, постійних комісій та інших заходів селищної ради;</w:t>
      </w:r>
    </w:p>
    <w:p w14:paraId="35940ED2" w14:textId="515C2179" w:rsidR="001435FE" w:rsidRPr="00FE2CFB" w:rsidRDefault="001435FE" w:rsidP="006A1C87">
      <w:pPr>
        <w:pStyle w:val="a5"/>
        <w:numPr>
          <w:ilvl w:val="0"/>
          <w:numId w:val="17"/>
        </w:numPr>
        <w:jc w:val="both"/>
        <w:rPr>
          <w:sz w:val="28"/>
          <w:szCs w:val="28"/>
          <w:lang w:val="uk-UA"/>
        </w:rPr>
      </w:pPr>
      <w:r w:rsidRPr="00FE2CFB">
        <w:rPr>
          <w:sz w:val="28"/>
          <w:szCs w:val="28"/>
          <w:lang w:val="uk-UA"/>
        </w:rPr>
        <w:tab/>
        <w:t>В старостатах, відділі соціального захисту населення та відділі надання адміністративних послуг селищної ради впроваджено та ведеться постійне обслуговування програмного комплексу «Інтегрована інформаційна система «Соціальна громада»». (При впроваджені даного програмного комплексу зекономлено бюджетних коштів на отримані «Криптосервер: модулів шифрування» – 10340 грн., на обслуговуванні програмного комплексу ДП «ІОЦ Мінсоцполітики України» - 6500 грн. та замовлення електронних цифрових підписів відповідальних посадових осіб для роботи в програмному комплексі понад 6000 грн..);</w:t>
      </w:r>
    </w:p>
    <w:p w14:paraId="0C0960F0" w14:textId="68B8D685" w:rsidR="001435FE" w:rsidRPr="00FE2CFB" w:rsidRDefault="001435FE" w:rsidP="006A1C87">
      <w:pPr>
        <w:pStyle w:val="a5"/>
        <w:numPr>
          <w:ilvl w:val="0"/>
          <w:numId w:val="17"/>
        </w:numPr>
        <w:jc w:val="both"/>
        <w:rPr>
          <w:sz w:val="28"/>
          <w:szCs w:val="28"/>
          <w:lang w:val="uk-UA"/>
        </w:rPr>
      </w:pPr>
      <w:r w:rsidRPr="00FE2CFB">
        <w:rPr>
          <w:sz w:val="28"/>
          <w:szCs w:val="28"/>
          <w:lang w:val="uk-UA"/>
        </w:rPr>
        <w:tab/>
        <w:t>Для реєстрації місця проживання впроваджено та ведеться постійне обслуговування програмного комплексу «Портал ведення реєстру територіальної громади»;</w:t>
      </w:r>
    </w:p>
    <w:p w14:paraId="5ED89813" w14:textId="28BC339F" w:rsidR="001435FE" w:rsidRPr="00FE2CFB" w:rsidRDefault="001435FE" w:rsidP="006A1C87">
      <w:pPr>
        <w:pStyle w:val="a5"/>
        <w:numPr>
          <w:ilvl w:val="0"/>
          <w:numId w:val="17"/>
        </w:numPr>
        <w:jc w:val="both"/>
        <w:rPr>
          <w:sz w:val="28"/>
          <w:szCs w:val="28"/>
          <w:lang w:val="uk-UA"/>
        </w:rPr>
      </w:pPr>
      <w:r w:rsidRPr="00FE2CFB">
        <w:rPr>
          <w:sz w:val="28"/>
          <w:szCs w:val="28"/>
          <w:lang w:val="uk-UA"/>
        </w:rPr>
        <w:tab/>
        <w:t>Відповідно до Постанови КМУ від 28.04.2021 року № 543 населені пункти Йосипівка, Глубочок та Островка підключені до широкосмугового доступу до інтернету;</w:t>
      </w:r>
    </w:p>
    <w:p w14:paraId="364EF648" w14:textId="761E65AC" w:rsidR="001435FE" w:rsidRPr="00FE2CFB" w:rsidRDefault="001435FE" w:rsidP="006A1C87">
      <w:pPr>
        <w:pStyle w:val="a5"/>
        <w:numPr>
          <w:ilvl w:val="0"/>
          <w:numId w:val="17"/>
        </w:numPr>
        <w:jc w:val="both"/>
        <w:rPr>
          <w:sz w:val="28"/>
          <w:szCs w:val="28"/>
          <w:lang w:val="uk-UA"/>
        </w:rPr>
      </w:pPr>
      <w:r w:rsidRPr="00FE2CFB">
        <w:rPr>
          <w:sz w:val="28"/>
          <w:szCs w:val="28"/>
          <w:lang w:val="uk-UA"/>
        </w:rPr>
        <w:tab/>
        <w:t>Проведено реєстрацію та технічне забезпечення трансляції понад  270 селекторних нарад, онлайн-семінарів та вебінарів;</w:t>
      </w:r>
    </w:p>
    <w:p w14:paraId="0E4AF8C8" w14:textId="513498C9" w:rsidR="001435FE" w:rsidRPr="00FE2CFB" w:rsidRDefault="001435FE" w:rsidP="006A1C87">
      <w:pPr>
        <w:pStyle w:val="a5"/>
        <w:numPr>
          <w:ilvl w:val="0"/>
          <w:numId w:val="17"/>
        </w:numPr>
        <w:jc w:val="both"/>
        <w:rPr>
          <w:sz w:val="28"/>
          <w:szCs w:val="28"/>
          <w:lang w:val="uk-UA"/>
        </w:rPr>
      </w:pPr>
      <w:r w:rsidRPr="00FE2CFB">
        <w:rPr>
          <w:sz w:val="28"/>
          <w:szCs w:val="28"/>
          <w:lang w:val="uk-UA"/>
        </w:rPr>
        <w:tab/>
        <w:t>Ведеться постійне модерування та обслуговування системи програмного забезпечення, консультативне та організаційно-технічне забезпечення роботи комп’ютерної техніки, цифрової комунікації та доступу до мережі інтернет старостатів та структурних підрозділів селищної ради;</w:t>
      </w:r>
    </w:p>
    <w:p w14:paraId="6D36D537" w14:textId="7BA40668" w:rsidR="001435FE" w:rsidRPr="00FE2CFB" w:rsidRDefault="001435FE" w:rsidP="006A1C87">
      <w:pPr>
        <w:pStyle w:val="a5"/>
        <w:numPr>
          <w:ilvl w:val="0"/>
          <w:numId w:val="17"/>
        </w:numPr>
        <w:jc w:val="both"/>
        <w:rPr>
          <w:sz w:val="28"/>
          <w:szCs w:val="28"/>
          <w:lang w:val="uk-UA"/>
        </w:rPr>
      </w:pPr>
      <w:r w:rsidRPr="00FE2CFB">
        <w:rPr>
          <w:sz w:val="28"/>
          <w:szCs w:val="28"/>
          <w:lang w:val="uk-UA"/>
        </w:rPr>
        <w:tab/>
        <w:t>Всі листи, запити розглянуто з дотриманням вимог та термінів, встановлених Законом України «Про доступ до публічної інформації» та надані відповіді заявникам.</w:t>
      </w:r>
    </w:p>
    <w:p w14:paraId="6B9E8089" w14:textId="4F5B442A" w:rsidR="001435FE" w:rsidRPr="00FE2CFB" w:rsidRDefault="001435FE" w:rsidP="006A1C87">
      <w:pPr>
        <w:pStyle w:val="a5"/>
        <w:numPr>
          <w:ilvl w:val="0"/>
          <w:numId w:val="17"/>
        </w:numPr>
        <w:jc w:val="both"/>
        <w:rPr>
          <w:sz w:val="28"/>
          <w:szCs w:val="28"/>
          <w:lang w:val="uk-UA"/>
        </w:rPr>
      </w:pPr>
      <w:r w:rsidRPr="00FE2CFB">
        <w:rPr>
          <w:sz w:val="28"/>
          <w:szCs w:val="28"/>
          <w:lang w:val="uk-UA"/>
        </w:rPr>
        <w:tab/>
        <w:t>Проводився постійний моніторинг ЗМІ та інтернет-сайтів;</w:t>
      </w:r>
    </w:p>
    <w:p w14:paraId="3AB5F4CA" w14:textId="163D9D28" w:rsidR="001435FE" w:rsidRPr="00FE2CFB" w:rsidRDefault="001435FE" w:rsidP="006A1C87">
      <w:pPr>
        <w:pStyle w:val="a5"/>
        <w:numPr>
          <w:ilvl w:val="0"/>
          <w:numId w:val="17"/>
        </w:numPr>
        <w:jc w:val="both"/>
        <w:rPr>
          <w:sz w:val="28"/>
          <w:szCs w:val="28"/>
          <w:lang w:val="uk-UA"/>
        </w:rPr>
      </w:pPr>
      <w:r w:rsidRPr="00FE2CFB">
        <w:rPr>
          <w:sz w:val="28"/>
          <w:szCs w:val="28"/>
          <w:lang w:val="uk-UA"/>
        </w:rPr>
        <w:lastRenderedPageBreak/>
        <w:tab/>
        <w:t>Проводиться робота по впроваджені автоматизованої інформаційної системи електронної взаємодії з метою організації оперативного обміну електронними документами (підключення служби діловодства до електронного документообігу);</w:t>
      </w:r>
    </w:p>
    <w:p w14:paraId="717CCE4F" w14:textId="74E216CB" w:rsidR="001435FE" w:rsidRPr="00FE2CFB" w:rsidRDefault="001435FE" w:rsidP="006A1C87">
      <w:pPr>
        <w:pStyle w:val="a5"/>
        <w:numPr>
          <w:ilvl w:val="0"/>
          <w:numId w:val="17"/>
        </w:numPr>
        <w:jc w:val="both"/>
        <w:rPr>
          <w:sz w:val="28"/>
          <w:szCs w:val="28"/>
          <w:lang w:val="uk-UA"/>
        </w:rPr>
      </w:pPr>
      <w:r w:rsidRPr="00FE2CFB">
        <w:rPr>
          <w:sz w:val="28"/>
          <w:szCs w:val="28"/>
          <w:lang w:val="uk-UA"/>
        </w:rPr>
        <w:tab/>
        <w:t>Проводиться робота щодо впровадження розміщення наборів даних, які підлягають оприлюдненню у формі відкритих даних на Єдиному державному вебпорталі відкритих даних.</w:t>
      </w:r>
    </w:p>
    <w:p w14:paraId="62940E24" w14:textId="77777777" w:rsidR="008756BE" w:rsidRPr="00FE2CFB" w:rsidRDefault="008756BE" w:rsidP="008756BE">
      <w:pPr>
        <w:rPr>
          <w:sz w:val="28"/>
          <w:szCs w:val="28"/>
          <w:lang w:val="uk-UA"/>
        </w:rPr>
      </w:pPr>
    </w:p>
    <w:p w14:paraId="5EDE0BC0" w14:textId="46099289" w:rsidR="009F1D9C" w:rsidRPr="00FE2CFB" w:rsidRDefault="008877A7" w:rsidP="009F1D9C">
      <w:pPr>
        <w:rPr>
          <w:b/>
          <w:sz w:val="28"/>
          <w:szCs w:val="28"/>
          <w:lang w:val="uk-UA"/>
        </w:rPr>
      </w:pPr>
      <w:r w:rsidRPr="00FE2CFB">
        <w:rPr>
          <w:b/>
          <w:i/>
          <w:sz w:val="28"/>
          <w:szCs w:val="28"/>
          <w:lang w:val="uk-UA"/>
        </w:rPr>
        <w:t xml:space="preserve"> </w:t>
      </w:r>
      <w:r w:rsidR="009F1D9C" w:rsidRPr="00FE2CFB">
        <w:rPr>
          <w:b/>
          <w:sz w:val="28"/>
          <w:szCs w:val="28"/>
          <w:lang w:val="uk-UA"/>
        </w:rPr>
        <w:t xml:space="preserve">Фінансовий відділ </w:t>
      </w:r>
    </w:p>
    <w:p w14:paraId="09CB1548" w14:textId="77777777" w:rsidR="004006E4" w:rsidRPr="00FE2CFB" w:rsidRDefault="004006E4" w:rsidP="004006E4">
      <w:pPr>
        <w:widowControl w:val="0"/>
        <w:ind w:firstLine="709"/>
        <w:jc w:val="both"/>
        <w:rPr>
          <w:sz w:val="28"/>
          <w:szCs w:val="28"/>
        </w:rPr>
      </w:pPr>
      <w:r w:rsidRPr="00FE2CFB">
        <w:rPr>
          <w:sz w:val="28"/>
          <w:szCs w:val="28"/>
          <w:lang w:val="uk-UA"/>
        </w:rPr>
        <w:t xml:space="preserve">Фінансовий відділ Савранської селищної ради здійснює реалізацію державної фінансової політики в Савранській селищній раді, діє на підставі Положення, затвердженого Савранською селищною радою, та  керується Конституцією </w:t>
      </w:r>
      <w:r w:rsidRPr="00FE2CFB">
        <w:rPr>
          <w:sz w:val="28"/>
          <w:szCs w:val="28"/>
        </w:rPr>
        <w:t>України, Законом України  “Про місцеве самоврядування в Україні”, “Про службу в органах місцевого самоврядування”, указами та розпорядженнями Президента України, постановами КМУ, Бюджетним та Податковим кодексами України та іншими нормативними документами органів державної влади та місцевого самоврядування.</w:t>
      </w:r>
    </w:p>
    <w:p w14:paraId="4EFC10FF" w14:textId="77777777" w:rsidR="004006E4" w:rsidRPr="00FE2CFB" w:rsidRDefault="004006E4" w:rsidP="004006E4">
      <w:pPr>
        <w:jc w:val="both"/>
        <w:rPr>
          <w:sz w:val="28"/>
          <w:szCs w:val="28"/>
          <w:lang w:val="uk-UA"/>
        </w:rPr>
      </w:pPr>
      <w:r w:rsidRPr="00FE2CFB">
        <w:rPr>
          <w:sz w:val="28"/>
          <w:szCs w:val="28"/>
        </w:rPr>
        <w:t>Основним напрямком роботи відділу є організація процесу</w:t>
      </w:r>
      <w:r w:rsidRPr="00FE2CFB">
        <w:rPr>
          <w:sz w:val="28"/>
          <w:szCs w:val="28"/>
          <w:lang w:val="uk-UA"/>
        </w:rPr>
        <w:t xml:space="preserve"> </w:t>
      </w:r>
      <w:r w:rsidRPr="00FE2CFB">
        <w:rPr>
          <w:sz w:val="28"/>
          <w:szCs w:val="28"/>
        </w:rPr>
        <w:t>формування місцевого бюджету за доходами і видатками. Протягом звітного періоду фінансовим відділом в межах своєї компетенції підготовлено про</w:t>
      </w:r>
      <w:r w:rsidRPr="00FE2CFB">
        <w:rPr>
          <w:sz w:val="28"/>
          <w:szCs w:val="28"/>
          <w:lang w:val="uk-UA"/>
        </w:rPr>
        <w:t>є</w:t>
      </w:r>
      <w:r w:rsidRPr="00FE2CFB">
        <w:rPr>
          <w:sz w:val="28"/>
          <w:szCs w:val="28"/>
        </w:rPr>
        <w:t xml:space="preserve">кти з питань, що регулюють бюджетний процес та винесено на розгляд сесії селищної ради - </w:t>
      </w:r>
      <w:r w:rsidRPr="00FE2CFB">
        <w:rPr>
          <w:sz w:val="28"/>
          <w:szCs w:val="28"/>
          <w:lang w:val="uk-UA"/>
        </w:rPr>
        <w:t>3</w:t>
      </w:r>
      <w:r w:rsidRPr="00FE2CFB">
        <w:rPr>
          <w:sz w:val="28"/>
          <w:szCs w:val="28"/>
        </w:rPr>
        <w:t xml:space="preserve"> рішен</w:t>
      </w:r>
      <w:r w:rsidRPr="00FE2CFB">
        <w:rPr>
          <w:sz w:val="28"/>
          <w:szCs w:val="28"/>
          <w:lang w:val="uk-UA"/>
        </w:rPr>
        <w:t>ня про виконання селищного бюджету,</w:t>
      </w:r>
      <w:r w:rsidRPr="00FE2CFB">
        <w:rPr>
          <w:sz w:val="28"/>
          <w:szCs w:val="28"/>
        </w:rPr>
        <w:t xml:space="preserve"> 1</w:t>
      </w:r>
      <w:r w:rsidRPr="00FE2CFB">
        <w:rPr>
          <w:sz w:val="28"/>
          <w:szCs w:val="28"/>
          <w:lang w:val="uk-UA"/>
        </w:rPr>
        <w:t>3</w:t>
      </w:r>
      <w:r w:rsidRPr="00FE2CFB">
        <w:rPr>
          <w:sz w:val="28"/>
          <w:szCs w:val="28"/>
        </w:rPr>
        <w:t xml:space="preserve"> рішень</w:t>
      </w:r>
      <w:r w:rsidRPr="00FE2CFB">
        <w:rPr>
          <w:sz w:val="28"/>
          <w:szCs w:val="28"/>
          <w:lang w:val="uk-UA"/>
        </w:rPr>
        <w:t xml:space="preserve"> по внесенню змін до селищного бюджету</w:t>
      </w:r>
      <w:r w:rsidRPr="00FE2CFB">
        <w:rPr>
          <w:sz w:val="28"/>
          <w:szCs w:val="28"/>
        </w:rPr>
        <w:t>,</w:t>
      </w:r>
      <w:r w:rsidRPr="00FE2CFB">
        <w:rPr>
          <w:sz w:val="28"/>
          <w:szCs w:val="28"/>
          <w:lang w:val="uk-UA"/>
        </w:rPr>
        <w:t xml:space="preserve"> 6 інших рішень,</w:t>
      </w:r>
      <w:r w:rsidRPr="00FE2CFB">
        <w:rPr>
          <w:sz w:val="28"/>
          <w:szCs w:val="28"/>
        </w:rPr>
        <w:t xml:space="preserve"> які розглянуті на </w:t>
      </w:r>
      <w:r w:rsidRPr="00FE2CFB">
        <w:rPr>
          <w:sz w:val="28"/>
          <w:szCs w:val="28"/>
          <w:lang w:val="uk-UA"/>
        </w:rPr>
        <w:t xml:space="preserve"> постійній комісії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власностібюджету та затверджені на сесіях Савранської селищної ради. Сф</w:t>
      </w:r>
      <w:r w:rsidRPr="00FE2CFB">
        <w:rPr>
          <w:sz w:val="28"/>
          <w:szCs w:val="28"/>
        </w:rPr>
        <w:t>орм</w:t>
      </w:r>
      <w:r w:rsidRPr="00FE2CFB">
        <w:rPr>
          <w:sz w:val="28"/>
          <w:szCs w:val="28"/>
          <w:lang w:val="uk-UA"/>
        </w:rPr>
        <w:t>овано</w:t>
      </w:r>
      <w:r w:rsidRPr="00FE2CFB">
        <w:rPr>
          <w:sz w:val="28"/>
          <w:szCs w:val="28"/>
        </w:rPr>
        <w:t xml:space="preserve"> прогноз місцевого бюджету</w:t>
      </w:r>
      <w:r w:rsidRPr="00FE2CFB">
        <w:rPr>
          <w:sz w:val="28"/>
          <w:szCs w:val="28"/>
          <w:lang w:val="uk-UA"/>
        </w:rPr>
        <w:t xml:space="preserve"> на 2022 – 2024 роки та винесено його на розгляд засідання виконавчого комітету та сесії селищної ради</w:t>
      </w:r>
      <w:r w:rsidRPr="00FE2CFB">
        <w:rPr>
          <w:sz w:val="28"/>
          <w:szCs w:val="28"/>
        </w:rPr>
        <w:t xml:space="preserve">. </w:t>
      </w:r>
      <w:r w:rsidRPr="00FE2CFB">
        <w:rPr>
          <w:sz w:val="28"/>
          <w:szCs w:val="28"/>
          <w:lang w:val="uk-UA"/>
        </w:rPr>
        <w:t>Сф</w:t>
      </w:r>
      <w:r w:rsidRPr="00FE2CFB">
        <w:rPr>
          <w:sz w:val="28"/>
          <w:szCs w:val="28"/>
        </w:rPr>
        <w:t>орм</w:t>
      </w:r>
      <w:r w:rsidRPr="00FE2CFB">
        <w:rPr>
          <w:sz w:val="28"/>
          <w:szCs w:val="28"/>
          <w:lang w:val="uk-UA"/>
        </w:rPr>
        <w:t>овано</w:t>
      </w:r>
      <w:r w:rsidRPr="00FE2CFB">
        <w:rPr>
          <w:sz w:val="28"/>
          <w:szCs w:val="28"/>
        </w:rPr>
        <w:t xml:space="preserve"> пропозиції у вигляді додатків щодо прогнозу місцевого бюджету до Департаменту фінансів в програмі IAC «LOGIGA»</w:t>
      </w:r>
      <w:r w:rsidRPr="00FE2CFB">
        <w:rPr>
          <w:sz w:val="28"/>
          <w:szCs w:val="28"/>
          <w:lang w:val="uk-UA"/>
        </w:rPr>
        <w:t xml:space="preserve">. </w:t>
      </w:r>
      <w:r w:rsidRPr="00FE2CFB">
        <w:rPr>
          <w:sz w:val="28"/>
          <w:szCs w:val="28"/>
        </w:rPr>
        <w:t xml:space="preserve">Крім того, підготовлено </w:t>
      </w:r>
      <w:r w:rsidRPr="00FE2CFB">
        <w:rPr>
          <w:sz w:val="28"/>
          <w:szCs w:val="28"/>
          <w:lang w:val="uk-UA"/>
        </w:rPr>
        <w:t>2</w:t>
      </w:r>
      <w:r w:rsidRPr="00FE2CFB">
        <w:rPr>
          <w:sz w:val="28"/>
          <w:szCs w:val="28"/>
        </w:rPr>
        <w:t xml:space="preserve"> розпорядження селищного голови. Перевірено, введено в програму "ІПК</w:t>
      </w:r>
      <w:r w:rsidRPr="00FE2CFB">
        <w:rPr>
          <w:sz w:val="28"/>
          <w:szCs w:val="28"/>
          <w:lang w:val="uk-UA"/>
        </w:rPr>
        <w:t xml:space="preserve"> Місцевий бюджет</w:t>
      </w:r>
      <w:r w:rsidRPr="00FE2CFB">
        <w:rPr>
          <w:sz w:val="28"/>
          <w:szCs w:val="28"/>
        </w:rPr>
        <w:t>" та подано до  УДКСУ</w:t>
      </w:r>
      <w:r w:rsidRPr="00FE2CFB">
        <w:rPr>
          <w:sz w:val="28"/>
          <w:szCs w:val="28"/>
          <w:lang w:val="uk-UA"/>
        </w:rPr>
        <w:t xml:space="preserve"> в Савранському районі</w:t>
      </w:r>
      <w:r w:rsidRPr="00FE2CFB">
        <w:rPr>
          <w:sz w:val="28"/>
          <w:szCs w:val="28"/>
        </w:rPr>
        <w:t xml:space="preserve"> 366 довідок про зміни до кошторисів установ, зміни до помісячного плану асигнувань та довідок до річного розпису бюджету по загальному та спеціальному фондах. Завдання та функції фінансового відділу визначені окремими положеннями Бюджетного кодексу України та положенням про відділ, результатами виконання яких протягом звітного року є: - проведення і координація роботи, пов'язаної iз складанням про</w:t>
      </w:r>
      <w:r w:rsidRPr="00FE2CFB">
        <w:rPr>
          <w:sz w:val="28"/>
          <w:szCs w:val="28"/>
          <w:lang w:val="uk-UA"/>
        </w:rPr>
        <w:t>є</w:t>
      </w:r>
      <w:r w:rsidRPr="00FE2CFB">
        <w:rPr>
          <w:sz w:val="28"/>
          <w:szCs w:val="28"/>
        </w:rPr>
        <w:t>кту селищного бюджету та формуванням постійного розпису доходiв i видаткiв бюджету; - виконання вимог бюджетного законодавства щодо першочерговості забезпечення коштами видатків на оплату праці з нарахуваннями; - дотримання першочерговості фінансування захищених статей видатків; - відсутність кредиторської заборгованості; - забезпечення протягом бюджетного перiоду вiдповiдності розпису бюджету затвердженим призначенням та фінансування видатків бюджету згідно із затвердженими кошторисами; - цільове і оперативне використання субвенцій з державного бюджету; - збалансованість бюджету; - щомісячне виконання планових показників селищного бюджету.</w:t>
      </w:r>
    </w:p>
    <w:p w14:paraId="1B34EBF9" w14:textId="7839C1F4" w:rsidR="004006E4" w:rsidRPr="00FE2CFB" w:rsidRDefault="001459BB" w:rsidP="004006E4">
      <w:pPr>
        <w:jc w:val="both"/>
        <w:rPr>
          <w:sz w:val="28"/>
          <w:szCs w:val="28"/>
          <w:lang w:val="uk-UA"/>
        </w:rPr>
      </w:pPr>
      <w:r w:rsidRPr="00FE2CFB">
        <w:rPr>
          <w:sz w:val="28"/>
          <w:szCs w:val="28"/>
          <w:lang w:val="uk-UA"/>
        </w:rPr>
        <w:lastRenderedPageBreak/>
        <w:tab/>
      </w:r>
      <w:r w:rsidR="004006E4" w:rsidRPr="00FE2CFB">
        <w:rPr>
          <w:sz w:val="28"/>
          <w:szCs w:val="28"/>
          <w:lang w:val="uk-UA"/>
        </w:rPr>
        <w:t xml:space="preserve">    </w:t>
      </w:r>
      <w:r w:rsidR="004006E4" w:rsidRPr="00FE2CFB">
        <w:rPr>
          <w:sz w:val="28"/>
          <w:szCs w:val="28"/>
        </w:rPr>
        <w:t xml:space="preserve">Відповідно до завдань департаменту фінансів </w:t>
      </w:r>
      <w:r w:rsidR="004006E4" w:rsidRPr="00FE2CFB">
        <w:rPr>
          <w:sz w:val="28"/>
          <w:szCs w:val="28"/>
          <w:lang w:val="uk-UA"/>
        </w:rPr>
        <w:t xml:space="preserve">Одеської </w:t>
      </w:r>
      <w:r w:rsidR="004006E4" w:rsidRPr="00FE2CFB">
        <w:rPr>
          <w:sz w:val="28"/>
          <w:szCs w:val="28"/>
        </w:rPr>
        <w:t xml:space="preserve"> облдержадміністрації вчасно надавались інформації. За 20</w:t>
      </w:r>
      <w:r w:rsidR="004006E4" w:rsidRPr="00FE2CFB">
        <w:rPr>
          <w:sz w:val="28"/>
          <w:szCs w:val="28"/>
          <w:lang w:val="uk-UA"/>
        </w:rPr>
        <w:t>21</w:t>
      </w:r>
      <w:r w:rsidR="004006E4" w:rsidRPr="00FE2CFB">
        <w:rPr>
          <w:sz w:val="28"/>
          <w:szCs w:val="28"/>
        </w:rPr>
        <w:t xml:space="preserve"> рік департаменту фінансів надано </w:t>
      </w:r>
      <w:r w:rsidR="004006E4" w:rsidRPr="00FE2CFB">
        <w:rPr>
          <w:sz w:val="28"/>
          <w:szCs w:val="28"/>
          <w:lang w:val="uk-UA"/>
        </w:rPr>
        <w:t>175</w:t>
      </w:r>
      <w:r w:rsidR="004006E4" w:rsidRPr="00FE2CFB">
        <w:rPr>
          <w:sz w:val="28"/>
          <w:szCs w:val="28"/>
        </w:rPr>
        <w:t xml:space="preserve"> інформацій. В межах своєї компетенції розглянуто звернення громадян, підприємств, установ і організацій, та надано </w:t>
      </w:r>
      <w:r w:rsidR="004006E4" w:rsidRPr="00FE2CFB">
        <w:rPr>
          <w:sz w:val="28"/>
          <w:szCs w:val="28"/>
          <w:lang w:val="uk-UA"/>
        </w:rPr>
        <w:t>42</w:t>
      </w:r>
      <w:r w:rsidR="004006E4" w:rsidRPr="00FE2CFB">
        <w:rPr>
          <w:sz w:val="28"/>
          <w:szCs w:val="28"/>
        </w:rPr>
        <w:t xml:space="preserve"> письмових відповід</w:t>
      </w:r>
      <w:r w:rsidR="004006E4" w:rsidRPr="00FE2CFB">
        <w:rPr>
          <w:sz w:val="28"/>
          <w:szCs w:val="28"/>
          <w:lang w:val="uk-UA"/>
        </w:rPr>
        <w:t>і</w:t>
      </w:r>
      <w:r w:rsidR="004006E4" w:rsidRPr="00FE2CFB">
        <w:rPr>
          <w:sz w:val="28"/>
          <w:szCs w:val="28"/>
        </w:rPr>
        <w:t>. Фінансовим відділом протягом 20</w:t>
      </w:r>
      <w:r w:rsidR="004006E4" w:rsidRPr="00FE2CFB">
        <w:rPr>
          <w:sz w:val="28"/>
          <w:szCs w:val="28"/>
          <w:lang w:val="uk-UA"/>
        </w:rPr>
        <w:t>21</w:t>
      </w:r>
      <w:r w:rsidR="004006E4" w:rsidRPr="00FE2CFB">
        <w:rPr>
          <w:sz w:val="28"/>
          <w:szCs w:val="28"/>
        </w:rPr>
        <w:t xml:space="preserve"> року отримано, опрацьовано і надано відповідну інформацію на </w:t>
      </w:r>
      <w:r w:rsidR="004006E4" w:rsidRPr="00FE2CFB">
        <w:rPr>
          <w:sz w:val="28"/>
          <w:szCs w:val="28"/>
          <w:lang w:val="uk-UA"/>
        </w:rPr>
        <w:t>20</w:t>
      </w:r>
      <w:r w:rsidR="004006E4" w:rsidRPr="00FE2CFB">
        <w:rPr>
          <w:sz w:val="28"/>
          <w:szCs w:val="28"/>
        </w:rPr>
        <w:t xml:space="preserve"> запитів згідно Закону України “ Про публічну інформацію .” Складено річний звіт за 20</w:t>
      </w:r>
      <w:r w:rsidR="004006E4" w:rsidRPr="00FE2CFB">
        <w:rPr>
          <w:sz w:val="28"/>
          <w:szCs w:val="28"/>
          <w:lang w:val="uk-UA"/>
        </w:rPr>
        <w:t>20</w:t>
      </w:r>
      <w:r w:rsidR="004006E4" w:rsidRPr="00FE2CFB">
        <w:rPr>
          <w:sz w:val="28"/>
          <w:szCs w:val="28"/>
        </w:rPr>
        <w:t xml:space="preserve"> рік з додатками, розшифровками, пояснювальними записками про виконання бюджету по всім КТКВ, КЕКВ (в т.ч. по галузях) та проведена його здача в Департаменті фінансів ОДА. </w:t>
      </w:r>
    </w:p>
    <w:p w14:paraId="584D5FDC" w14:textId="5AD2B0D7" w:rsidR="004006E4" w:rsidRPr="00FE2CFB" w:rsidRDefault="004006E4" w:rsidP="004006E4">
      <w:pPr>
        <w:jc w:val="both"/>
        <w:rPr>
          <w:sz w:val="28"/>
          <w:szCs w:val="28"/>
          <w:lang w:val="uk-UA"/>
        </w:rPr>
      </w:pPr>
      <w:r w:rsidRPr="00FE2CFB">
        <w:rPr>
          <w:sz w:val="28"/>
          <w:szCs w:val="28"/>
          <w:lang w:val="uk-UA"/>
        </w:rPr>
        <w:t xml:space="preserve">    </w:t>
      </w:r>
      <w:r w:rsidR="001459BB" w:rsidRPr="00FE2CFB">
        <w:rPr>
          <w:sz w:val="28"/>
          <w:szCs w:val="28"/>
          <w:lang w:val="uk-UA"/>
        </w:rPr>
        <w:tab/>
      </w:r>
      <w:r w:rsidRPr="00FE2CFB">
        <w:rPr>
          <w:sz w:val="28"/>
          <w:szCs w:val="28"/>
          <w:lang w:val="uk-UA"/>
        </w:rPr>
        <w:t xml:space="preserve"> </w:t>
      </w:r>
      <w:r w:rsidRPr="00FE2CFB">
        <w:rPr>
          <w:sz w:val="28"/>
          <w:szCs w:val="28"/>
        </w:rPr>
        <w:t xml:space="preserve">Проводиться щоденно аналіз руху та залишків коштів на рахунках бюджету </w:t>
      </w:r>
      <w:r w:rsidRPr="00FE2CFB">
        <w:rPr>
          <w:sz w:val="28"/>
          <w:szCs w:val="28"/>
          <w:lang w:val="uk-UA"/>
        </w:rPr>
        <w:t>Савранської селищної ради</w:t>
      </w:r>
      <w:r w:rsidRPr="00FE2CFB">
        <w:rPr>
          <w:sz w:val="28"/>
          <w:szCs w:val="28"/>
        </w:rPr>
        <w:t>.</w:t>
      </w:r>
      <w:r w:rsidRPr="00FE2CFB">
        <w:rPr>
          <w:sz w:val="28"/>
          <w:szCs w:val="28"/>
          <w:lang w:val="uk-UA"/>
        </w:rPr>
        <w:t xml:space="preserve"> Щоденно проводиться фінансування бюджетних установ. В мережі розпорядників коштів селищного бюджету є 4 головних розпорядника бюджетних коштів, 5 розпорядників нижчого рівня, 1 одержувач бюджетних коштів. За звітний період проведено 444 розпорядження про виділення бюджетних коштів.</w:t>
      </w:r>
    </w:p>
    <w:p w14:paraId="61FAF9A4" w14:textId="56C2EEF7" w:rsidR="00007D42" w:rsidRPr="00FE2CFB" w:rsidRDefault="004006E4" w:rsidP="001459BB">
      <w:pPr>
        <w:shd w:val="clear" w:color="auto" w:fill="FFFFFF"/>
        <w:jc w:val="both"/>
        <w:textAlignment w:val="baseline"/>
        <w:rPr>
          <w:color w:val="000000"/>
          <w:sz w:val="28"/>
          <w:szCs w:val="28"/>
          <w:lang w:val="uk-UA"/>
        </w:rPr>
      </w:pPr>
      <w:r w:rsidRPr="00FE2CFB">
        <w:rPr>
          <w:sz w:val="28"/>
          <w:szCs w:val="28"/>
          <w:lang w:val="uk-UA"/>
        </w:rPr>
        <w:t xml:space="preserve">             Відділ</w:t>
      </w:r>
      <w:r w:rsidRPr="00FE2CFB">
        <w:rPr>
          <w:sz w:val="28"/>
          <w:szCs w:val="28"/>
        </w:rPr>
        <w:t xml:space="preserve"> постійно співпрацює з органами Держказначейства, податковою службою та іншими органами державної влади</w:t>
      </w:r>
      <w:r w:rsidRPr="00FE2CFB">
        <w:rPr>
          <w:sz w:val="28"/>
          <w:szCs w:val="28"/>
          <w:lang w:val="uk-UA"/>
        </w:rPr>
        <w:t>.  А саме,</w:t>
      </w:r>
      <w:r w:rsidRPr="00FE2CFB">
        <w:rPr>
          <w:color w:val="000000"/>
          <w:sz w:val="28"/>
          <w:szCs w:val="28"/>
          <w:lang w:val="uk-UA"/>
        </w:rPr>
        <w:t xml:space="preserve"> згідно </w:t>
      </w:r>
      <w:r w:rsidRPr="00FE2CFB">
        <w:rPr>
          <w:color w:val="000000"/>
          <w:sz w:val="28"/>
          <w:szCs w:val="28"/>
        </w:rPr>
        <w:t>статті 12 Податкового кодексу України з 01 січня 2021 року Державною податковою службою України запроваджено електронне інформування територіальних громад через Електронний кабінет</w:t>
      </w:r>
      <w:r w:rsidRPr="00FE2CFB">
        <w:rPr>
          <w:color w:val="000000"/>
          <w:sz w:val="28"/>
          <w:szCs w:val="28"/>
          <w:lang w:val="uk-UA"/>
        </w:rPr>
        <w:t xml:space="preserve">, так кожного місяця фінансовий відділ  дає запит </w:t>
      </w:r>
      <w:r w:rsidRPr="00FE2CFB">
        <w:rPr>
          <w:color w:val="000000"/>
          <w:sz w:val="28"/>
          <w:szCs w:val="28"/>
        </w:rPr>
        <w:t xml:space="preserve"> у розрізі джерел доходів про суми нарахованих, сплачених податків, сум податкового боргу та надмірно сплачених сумм</w:t>
      </w:r>
      <w:r w:rsidRPr="00FE2CFB">
        <w:rPr>
          <w:color w:val="000000"/>
          <w:sz w:val="28"/>
          <w:szCs w:val="28"/>
          <w:lang w:val="uk-UA"/>
        </w:rPr>
        <w:t xml:space="preserve">  та </w:t>
      </w:r>
      <w:r w:rsidRPr="00FE2CFB">
        <w:rPr>
          <w:color w:val="000000"/>
          <w:sz w:val="28"/>
          <w:szCs w:val="28"/>
        </w:rPr>
        <w:t>     запити у розрізі платників податків – юридичних осіб.</w:t>
      </w:r>
      <w:r w:rsidRPr="00FE2CFB">
        <w:rPr>
          <w:color w:val="000000"/>
          <w:sz w:val="28"/>
          <w:szCs w:val="28"/>
          <w:lang w:val="uk-UA"/>
        </w:rPr>
        <w:t xml:space="preserve"> Фінансовим відділом проводиться перевірка висновків та повідомлень Державної податкової служби щодо повернення надлишково чи помилково перерахованих платежів. В 2021 року таких повідомлень було 63.</w:t>
      </w:r>
      <w:r w:rsidR="00EC1A5C" w:rsidRPr="00FE2CFB">
        <w:rPr>
          <w:color w:val="000000"/>
          <w:sz w:val="28"/>
          <w:szCs w:val="28"/>
          <w:lang w:val="uk-UA"/>
        </w:rPr>
        <w:t xml:space="preserve"> </w:t>
      </w:r>
    </w:p>
    <w:p w14:paraId="0BCF8509" w14:textId="624C0D43" w:rsidR="00EC1A5C" w:rsidRPr="00FE2CFB" w:rsidRDefault="00007D42" w:rsidP="00EC1A5C">
      <w:pPr>
        <w:pStyle w:val="22"/>
        <w:spacing w:line="240" w:lineRule="auto"/>
        <w:jc w:val="both"/>
        <w:rPr>
          <w:sz w:val="28"/>
          <w:szCs w:val="28"/>
          <w:lang w:val="uk-UA"/>
        </w:rPr>
      </w:pPr>
      <w:r w:rsidRPr="00FE2CFB">
        <w:rPr>
          <w:bCs/>
          <w:spacing w:val="6"/>
          <w:sz w:val="28"/>
          <w:szCs w:val="28"/>
          <w:lang w:val="uk-UA"/>
        </w:rPr>
        <w:t xml:space="preserve">Одним із напрямків роботи відділу є наступне: </w:t>
      </w:r>
      <w:r w:rsidR="00EC1A5C" w:rsidRPr="00FE2CFB">
        <w:rPr>
          <w:bCs/>
          <w:spacing w:val="6"/>
          <w:sz w:val="28"/>
          <w:szCs w:val="28"/>
          <w:lang w:val="uk-UA"/>
        </w:rPr>
        <w:t xml:space="preserve">Рішенням виконавчого комітету Савранської селищної ради  за № 6/1 від 10.06.2021 року створено фінансову раду по визначенню додаткових джерел наповнення бюджету. За даний період було проведено одне засідання де розглядались питання по виявленню земельних ділянок сільськогосподарського призначення щодо самовільного розорювання та стан подання фізичними особами декларацій про майновий стан і доходи за 2020 рік, які одноосібно обробляють земельні ділянки (паї). </w:t>
      </w:r>
    </w:p>
    <w:p w14:paraId="5E404351" w14:textId="6F4E56A4" w:rsidR="00EC1A5C" w:rsidRPr="00FE2CFB" w:rsidRDefault="00FE2CFB" w:rsidP="00EC1A5C">
      <w:pPr>
        <w:jc w:val="both"/>
        <w:rPr>
          <w:sz w:val="28"/>
          <w:szCs w:val="28"/>
          <w:lang w:val="uk-UA"/>
        </w:rPr>
      </w:pPr>
      <w:r>
        <w:rPr>
          <w:bCs/>
          <w:spacing w:val="6"/>
          <w:sz w:val="28"/>
          <w:szCs w:val="28"/>
          <w:lang w:val="uk-UA"/>
        </w:rPr>
        <w:tab/>
      </w:r>
      <w:r w:rsidR="00EC1A5C" w:rsidRPr="00FE2CFB">
        <w:rPr>
          <w:bCs/>
          <w:spacing w:val="6"/>
          <w:sz w:val="28"/>
          <w:szCs w:val="28"/>
          <w:lang w:val="uk-UA"/>
        </w:rPr>
        <w:t xml:space="preserve">На виконання </w:t>
      </w:r>
      <w:r w:rsidR="00007D42" w:rsidRPr="00FE2CFB">
        <w:rPr>
          <w:bCs/>
          <w:spacing w:val="6"/>
          <w:sz w:val="28"/>
          <w:szCs w:val="28"/>
          <w:lang w:val="uk-UA"/>
        </w:rPr>
        <w:t>р</w:t>
      </w:r>
      <w:r w:rsidR="00EC1A5C" w:rsidRPr="00FE2CFB">
        <w:rPr>
          <w:bCs/>
          <w:spacing w:val="6"/>
          <w:sz w:val="28"/>
          <w:szCs w:val="28"/>
          <w:lang w:val="uk-UA"/>
        </w:rPr>
        <w:t>ішенням виконавчого комітету Савранської селищної ради  за № 4/6 від 29.04.2021 року створено Робочу групу з легалізації виплат заробітних плат, зайнятості населення та детінізації доходів.</w:t>
      </w:r>
      <w:r w:rsidR="00EC1A5C" w:rsidRPr="00FE2CFB">
        <w:rPr>
          <w:sz w:val="28"/>
          <w:szCs w:val="28"/>
          <w:lang w:val="uk-UA"/>
        </w:rPr>
        <w:t>За 2021 рік було проведено</w:t>
      </w:r>
      <w:r w:rsidR="00EC1A5C" w:rsidRPr="00FE2CFB">
        <w:rPr>
          <w:noProof/>
          <w:sz w:val="28"/>
          <w:szCs w:val="28"/>
          <w:lang w:val="uk-UA"/>
        </w:rPr>
        <w:t xml:space="preserve"> три засідання робочої групи </w:t>
      </w:r>
      <w:r w:rsidR="00EC1A5C" w:rsidRPr="00FE2CFB">
        <w:rPr>
          <w:sz w:val="28"/>
          <w:szCs w:val="28"/>
          <w:lang w:val="uk-UA"/>
        </w:rPr>
        <w:t>де розглядалось питання: - дотримання законодавства про оплату праці щодо додержання мінімальних гарантій в оплаті праці та легалізації заробітної плати, погашення заборгован</w:t>
      </w:r>
      <w:r w:rsidR="00007D42" w:rsidRPr="00FE2CFB">
        <w:rPr>
          <w:sz w:val="28"/>
          <w:szCs w:val="28"/>
          <w:lang w:val="uk-UA"/>
        </w:rPr>
        <w:t xml:space="preserve">ості з заробітної плати. </w:t>
      </w:r>
      <w:r w:rsidR="00EC1A5C" w:rsidRPr="00FE2CFB">
        <w:rPr>
          <w:sz w:val="28"/>
          <w:szCs w:val="28"/>
          <w:shd w:val="clear" w:color="auto" w:fill="FFFFFF"/>
          <w:lang w:val="uk-UA"/>
        </w:rPr>
        <w:t xml:space="preserve">Робочою групою було  заслухано 17 представників підприємств, установ, організацій та підприємців, працівники яких, згідно поданої звітності протягом 2021  року, за інформацією Головного управління ДПС у Одеській області, мали нараховану заробітну плату менше мінімального рівня. Окрім того, з підприємцями проведено роз’яснювальну </w:t>
      </w:r>
      <w:r w:rsidR="00EC1A5C" w:rsidRPr="00FE2CFB">
        <w:rPr>
          <w:sz w:val="28"/>
          <w:szCs w:val="28"/>
          <w:shd w:val="clear" w:color="auto" w:fill="FFFFFF"/>
          <w:lang w:val="uk-UA"/>
        </w:rPr>
        <w:lastRenderedPageBreak/>
        <w:t>роботу щодо дотримання умов законодавства про працю, значення офіційного оформлення трудових відносин та соціальних ризиків для громадян, які не легалізують свою зайнятість та отримують заробітну плату неофіційно.</w:t>
      </w:r>
      <w:r w:rsidR="00EC1A5C" w:rsidRPr="00FE2CFB">
        <w:rPr>
          <w:color w:val="C00000"/>
          <w:sz w:val="28"/>
          <w:szCs w:val="28"/>
          <w:shd w:val="clear" w:color="auto" w:fill="FFFFFF"/>
          <w:lang w:val="uk-UA"/>
        </w:rPr>
        <w:t xml:space="preserve"> </w:t>
      </w:r>
    </w:p>
    <w:p w14:paraId="57026E70" w14:textId="77777777" w:rsidR="00EC1A5C" w:rsidRPr="00FE2CFB" w:rsidRDefault="00EC1A5C" w:rsidP="004006E4">
      <w:pPr>
        <w:shd w:val="clear" w:color="auto" w:fill="FFFFFF"/>
        <w:jc w:val="both"/>
        <w:textAlignment w:val="baseline"/>
        <w:rPr>
          <w:color w:val="000000"/>
          <w:sz w:val="28"/>
          <w:szCs w:val="28"/>
          <w:lang w:val="uk-UA"/>
        </w:rPr>
      </w:pPr>
    </w:p>
    <w:p w14:paraId="367C3500" w14:textId="77777777" w:rsidR="00AF4830" w:rsidRPr="00FE2CFB" w:rsidRDefault="00AF4830" w:rsidP="002A6101">
      <w:pPr>
        <w:pStyle w:val="a5"/>
        <w:tabs>
          <w:tab w:val="left" w:pos="9360"/>
        </w:tabs>
        <w:ind w:left="-425" w:right="-6" w:firstLine="283"/>
        <w:rPr>
          <w:b/>
          <w:sz w:val="28"/>
          <w:szCs w:val="28"/>
          <w:lang w:val="uk-UA"/>
        </w:rPr>
      </w:pPr>
      <w:r w:rsidRPr="00FE2CFB">
        <w:rPr>
          <w:b/>
          <w:sz w:val="28"/>
          <w:szCs w:val="28"/>
          <w:lang w:val="uk-UA"/>
        </w:rPr>
        <w:t xml:space="preserve"> </w:t>
      </w:r>
    </w:p>
    <w:p w14:paraId="492637F0" w14:textId="560A15E5" w:rsidR="002A6101" w:rsidRPr="00FE2CFB" w:rsidRDefault="00A20D11" w:rsidP="002A6101">
      <w:pPr>
        <w:pStyle w:val="a5"/>
        <w:tabs>
          <w:tab w:val="left" w:pos="9360"/>
        </w:tabs>
        <w:ind w:left="-425" w:right="-6" w:firstLine="283"/>
        <w:rPr>
          <w:b/>
          <w:sz w:val="28"/>
          <w:szCs w:val="28"/>
          <w:lang w:val="uk-UA"/>
        </w:rPr>
      </w:pPr>
      <w:r w:rsidRPr="00FE2CFB">
        <w:rPr>
          <w:b/>
          <w:sz w:val="28"/>
          <w:szCs w:val="28"/>
          <w:lang w:val="uk-UA"/>
        </w:rPr>
        <w:t>Загальна характеристика виконання бюджету</w:t>
      </w:r>
      <w:r w:rsidR="002A6101" w:rsidRPr="00FE2CFB">
        <w:rPr>
          <w:b/>
          <w:sz w:val="28"/>
          <w:szCs w:val="28"/>
          <w:lang w:val="uk-UA"/>
        </w:rPr>
        <w:t xml:space="preserve"> та показники </w:t>
      </w:r>
    </w:p>
    <w:p w14:paraId="5A3CC8E1" w14:textId="255394C7" w:rsidR="002A6101" w:rsidRPr="00FE2CFB" w:rsidRDefault="002A6101" w:rsidP="002A6101">
      <w:pPr>
        <w:pStyle w:val="a5"/>
        <w:tabs>
          <w:tab w:val="left" w:pos="9360"/>
        </w:tabs>
        <w:ind w:left="-425" w:right="-6" w:firstLine="283"/>
        <w:rPr>
          <w:b/>
          <w:sz w:val="28"/>
          <w:szCs w:val="28"/>
          <w:lang w:val="uk-UA"/>
        </w:rPr>
      </w:pPr>
      <w:r w:rsidRPr="00FE2CFB">
        <w:rPr>
          <w:b/>
          <w:sz w:val="28"/>
          <w:szCs w:val="28"/>
          <w:lang w:val="uk-UA"/>
        </w:rPr>
        <w:t xml:space="preserve">соціально-економічного розвитку селищної ради </w:t>
      </w:r>
      <w:r w:rsidR="00EC1A5C" w:rsidRPr="00FE2CFB">
        <w:rPr>
          <w:b/>
          <w:sz w:val="28"/>
          <w:szCs w:val="28"/>
          <w:lang w:val="uk-UA"/>
        </w:rPr>
        <w:t>за</w:t>
      </w:r>
      <w:r w:rsidRPr="00FE2CFB">
        <w:rPr>
          <w:b/>
          <w:sz w:val="28"/>
          <w:szCs w:val="28"/>
          <w:lang w:val="uk-UA"/>
        </w:rPr>
        <w:t xml:space="preserve"> 2021</w:t>
      </w:r>
      <w:r w:rsidR="00EC1A5C" w:rsidRPr="00FE2CFB">
        <w:rPr>
          <w:b/>
          <w:sz w:val="28"/>
          <w:szCs w:val="28"/>
          <w:lang w:val="uk-UA"/>
        </w:rPr>
        <w:t xml:space="preserve"> рік </w:t>
      </w:r>
    </w:p>
    <w:p w14:paraId="1DC9BD3A" w14:textId="77777777" w:rsidR="00EC1A5C" w:rsidRPr="00FE2CFB" w:rsidRDefault="00EC1A5C" w:rsidP="00EC1A5C">
      <w:pPr>
        <w:spacing w:before="240"/>
        <w:jc w:val="both"/>
        <w:rPr>
          <w:sz w:val="28"/>
          <w:szCs w:val="28"/>
          <w:lang w:val="uk-UA"/>
        </w:rPr>
      </w:pPr>
      <w:r w:rsidRPr="00FE2CFB">
        <w:rPr>
          <w:sz w:val="28"/>
          <w:szCs w:val="28"/>
          <w:lang w:val="uk-UA"/>
        </w:rPr>
        <w:t xml:space="preserve">Важливим показником роботи фінансового відділу селищної ради є виконання бюджету. Так, за  2021 рік рівень виконання дохідної частини загального фонду селищного бюджету без врахування міжбюджетних трансфертів склав 104,7 %, що більше на 6,7% до аналогічного періоду минулого року. Основні надходження до загального фонду селищного бюджету забезпечують: податок на доходи фізичних осіб (52,2%), місцеві податки і збори (42,4 %), єдиний податок (23,2 ) акцизний податок з реалізації суб’єктами господарювання роздрібної торгівлі підакцизних товарів та пального (1,59 %), плата за землю (17,5%) </w:t>
      </w:r>
      <w:r w:rsidRPr="00FE2CFB">
        <w:rPr>
          <w:sz w:val="28"/>
          <w:szCs w:val="28"/>
        </w:rPr>
        <w:t xml:space="preserve">Систематично проводились аналізи </w:t>
      </w:r>
      <w:r w:rsidRPr="00FE2CFB">
        <w:rPr>
          <w:sz w:val="28"/>
          <w:szCs w:val="28"/>
          <w:lang w:val="uk-UA"/>
        </w:rPr>
        <w:t xml:space="preserve"> </w:t>
      </w:r>
      <w:r w:rsidRPr="00FE2CFB">
        <w:rPr>
          <w:sz w:val="28"/>
          <w:szCs w:val="28"/>
        </w:rPr>
        <w:t xml:space="preserve">виконання бюджету. </w:t>
      </w:r>
      <w:r w:rsidRPr="00FE2CFB">
        <w:rPr>
          <w:sz w:val="28"/>
          <w:szCs w:val="28"/>
          <w:lang w:val="uk-UA"/>
        </w:rPr>
        <w:t xml:space="preserve"> </w:t>
      </w:r>
    </w:p>
    <w:p w14:paraId="5F6D0E12" w14:textId="77777777" w:rsidR="00EC1A5C" w:rsidRPr="00FE2CFB" w:rsidRDefault="00EC1A5C" w:rsidP="00EC1A5C">
      <w:pPr>
        <w:ind w:firstLine="709"/>
        <w:jc w:val="both"/>
        <w:rPr>
          <w:sz w:val="28"/>
          <w:szCs w:val="28"/>
          <w:lang w:val="uk-UA"/>
        </w:rPr>
      </w:pPr>
      <w:r w:rsidRPr="00FE2CFB">
        <w:rPr>
          <w:sz w:val="28"/>
          <w:szCs w:val="28"/>
          <w:lang w:val="uk-UA"/>
        </w:rPr>
        <w:t xml:space="preserve">За  2021  рік з врахуванням між бюджетних трансфертів по загальному фонду до селищного бюджету  надійшло коштів в сумі 145806,4  тис. грн., план виконано на 102,1%. </w:t>
      </w:r>
    </w:p>
    <w:p w14:paraId="75C1A49F" w14:textId="77777777" w:rsidR="00EC1A5C" w:rsidRPr="00FE2CFB" w:rsidRDefault="00EC1A5C" w:rsidP="00EC1A5C">
      <w:pPr>
        <w:ind w:firstLine="709"/>
        <w:jc w:val="both"/>
        <w:rPr>
          <w:sz w:val="28"/>
          <w:szCs w:val="28"/>
          <w:lang w:val="uk-UA"/>
        </w:rPr>
      </w:pPr>
      <w:r w:rsidRPr="00FE2CFB">
        <w:rPr>
          <w:sz w:val="28"/>
          <w:szCs w:val="28"/>
          <w:lang w:val="uk-UA"/>
        </w:rPr>
        <w:t xml:space="preserve"> Власні надходження по загальному фонду становлять 66806,9 тис.грн, додатково надійшло 2290,9 тис. грн. </w:t>
      </w:r>
    </w:p>
    <w:p w14:paraId="20D57108" w14:textId="77777777" w:rsidR="00EC1A5C" w:rsidRPr="00FE2CFB" w:rsidRDefault="00EC1A5C" w:rsidP="00EC1A5C">
      <w:pPr>
        <w:spacing w:before="240"/>
        <w:jc w:val="both"/>
        <w:rPr>
          <w:sz w:val="28"/>
          <w:szCs w:val="28"/>
          <w:lang w:val="uk-UA"/>
        </w:rPr>
      </w:pPr>
      <w:r w:rsidRPr="00FE2CFB">
        <w:rPr>
          <w:sz w:val="28"/>
          <w:szCs w:val="28"/>
        </w:rPr>
        <w:t>Що стосується видаткової частини бюджету</w:t>
      </w:r>
      <w:r w:rsidRPr="00FE2CFB">
        <w:rPr>
          <w:sz w:val="28"/>
          <w:szCs w:val="28"/>
          <w:lang w:val="uk-UA"/>
        </w:rPr>
        <w:t>,</w:t>
      </w:r>
      <w:r w:rsidRPr="00FE2CFB">
        <w:rPr>
          <w:sz w:val="28"/>
          <w:szCs w:val="28"/>
        </w:rPr>
        <w:t xml:space="preserve"> то за звітний період в повному обсязі до потреби забезпечено асигнуваннями видатки на оплату захищених статей видатків та інших поточних видатків.</w:t>
      </w:r>
      <w:r w:rsidRPr="00FE2CFB">
        <w:rPr>
          <w:sz w:val="28"/>
          <w:szCs w:val="28"/>
          <w:lang w:val="uk-UA"/>
        </w:rPr>
        <w:t xml:space="preserve"> </w:t>
      </w:r>
    </w:p>
    <w:p w14:paraId="375E10C1" w14:textId="77777777" w:rsidR="00EC1A5C" w:rsidRPr="00FE2CFB" w:rsidRDefault="00EC1A5C" w:rsidP="00EC1A5C">
      <w:pPr>
        <w:jc w:val="both"/>
        <w:rPr>
          <w:sz w:val="28"/>
          <w:szCs w:val="28"/>
          <w:lang w:val="uk-UA" w:eastAsia="uk-UA"/>
        </w:rPr>
      </w:pPr>
      <w:r w:rsidRPr="00FE2CFB">
        <w:rPr>
          <w:sz w:val="28"/>
          <w:szCs w:val="28"/>
          <w:lang w:val="uk-UA" w:eastAsia="uk-UA"/>
        </w:rPr>
        <w:t xml:space="preserve">        За звітний період за рахунок коштів селищного бюджету та трансфертів з державного та обласного бюджетів по загальному фонду проведено видатків всього 139478,9 тис.грн., в т.ч. заробітна плата з нарахуваннями – 116658,0 тис. грн., енергоносії – 12035,5 тис. грн.</w:t>
      </w:r>
    </w:p>
    <w:p w14:paraId="2EB59594" w14:textId="77777777" w:rsidR="00EC1A5C" w:rsidRPr="00FE2CFB" w:rsidRDefault="00EC1A5C" w:rsidP="00567DB3">
      <w:pPr>
        <w:jc w:val="both"/>
        <w:rPr>
          <w:sz w:val="28"/>
          <w:szCs w:val="28"/>
          <w:lang w:val="uk-UA"/>
        </w:rPr>
      </w:pPr>
      <w:r w:rsidRPr="00FE2CFB">
        <w:rPr>
          <w:sz w:val="28"/>
          <w:szCs w:val="28"/>
          <w:lang w:val="uk-UA" w:eastAsia="uk-UA"/>
        </w:rPr>
        <w:t xml:space="preserve">        За рахунок субвенції з обласного бюджету в сумі 5980,0 тис.грн. проведено освітлення вулиць по населеним пунктам Саврань, Гетманівка, Дубиново, Слюсарево, Бакша.</w:t>
      </w:r>
    </w:p>
    <w:p w14:paraId="57DB21C9" w14:textId="017CD19B" w:rsidR="002962E1" w:rsidRPr="00FE2CFB" w:rsidRDefault="00EC1A5C" w:rsidP="00567DB3">
      <w:pPr>
        <w:jc w:val="both"/>
        <w:rPr>
          <w:sz w:val="28"/>
          <w:szCs w:val="28"/>
        </w:rPr>
      </w:pPr>
      <w:r w:rsidRPr="00FE2CFB">
        <w:rPr>
          <w:sz w:val="28"/>
          <w:szCs w:val="28"/>
        </w:rPr>
        <w:t xml:space="preserve"> </w:t>
      </w:r>
      <w:r w:rsidR="00567DB3" w:rsidRPr="00FE2CFB">
        <w:rPr>
          <w:sz w:val="28"/>
          <w:szCs w:val="28"/>
        </w:rPr>
        <w:tab/>
      </w:r>
      <w:r w:rsidRPr="00FE2CFB">
        <w:rPr>
          <w:sz w:val="28"/>
          <w:szCs w:val="28"/>
        </w:rPr>
        <w:t>Станом на 31.12.20</w:t>
      </w:r>
      <w:r w:rsidRPr="00FE2CFB">
        <w:rPr>
          <w:sz w:val="28"/>
          <w:szCs w:val="28"/>
          <w:lang w:val="uk-UA"/>
        </w:rPr>
        <w:t>21</w:t>
      </w:r>
      <w:r w:rsidRPr="00FE2CFB">
        <w:rPr>
          <w:sz w:val="28"/>
          <w:szCs w:val="28"/>
        </w:rPr>
        <w:t xml:space="preserve"> року заборгованість </w:t>
      </w:r>
      <w:r w:rsidRPr="00FE2CFB">
        <w:rPr>
          <w:sz w:val="28"/>
          <w:szCs w:val="28"/>
          <w:lang w:val="uk-UA"/>
        </w:rPr>
        <w:t xml:space="preserve">по виплатах бюджетних установ селищної ради </w:t>
      </w:r>
      <w:r w:rsidRPr="00FE2CFB">
        <w:rPr>
          <w:sz w:val="28"/>
          <w:szCs w:val="28"/>
        </w:rPr>
        <w:t>відсутня.</w:t>
      </w:r>
    </w:p>
    <w:p w14:paraId="537EE2BE" w14:textId="77777777" w:rsidR="002F4FA4" w:rsidRPr="00FE2CFB" w:rsidRDefault="002F4FA4" w:rsidP="00B83ED6">
      <w:pPr>
        <w:pStyle w:val="a5"/>
        <w:tabs>
          <w:tab w:val="left" w:pos="9639"/>
        </w:tabs>
        <w:ind w:left="-425" w:right="-6" w:hanging="1"/>
        <w:rPr>
          <w:b/>
          <w:color w:val="C00000"/>
          <w:sz w:val="28"/>
          <w:szCs w:val="28"/>
          <w:lang w:val="uk-UA"/>
        </w:rPr>
      </w:pPr>
      <w:r w:rsidRPr="00FE2CFB">
        <w:rPr>
          <w:b/>
          <w:color w:val="C00000"/>
          <w:sz w:val="28"/>
          <w:szCs w:val="28"/>
          <w:lang w:val="uk-UA"/>
        </w:rPr>
        <w:t xml:space="preserve"> </w:t>
      </w:r>
    </w:p>
    <w:p w14:paraId="786CAC40" w14:textId="304C33D5" w:rsidR="003350AC" w:rsidRPr="00FE2CFB" w:rsidRDefault="00F95D47" w:rsidP="00476CDE">
      <w:pPr>
        <w:ind w:left="-142"/>
        <w:jc w:val="both"/>
        <w:rPr>
          <w:b/>
          <w:sz w:val="28"/>
          <w:szCs w:val="28"/>
          <w:lang w:val="uk-UA"/>
        </w:rPr>
      </w:pPr>
      <w:r w:rsidRPr="00FE2CFB">
        <w:rPr>
          <w:b/>
          <w:sz w:val="28"/>
          <w:szCs w:val="28"/>
          <w:lang w:val="uk-UA"/>
        </w:rPr>
        <w:t xml:space="preserve">Благоустрій. </w:t>
      </w:r>
      <w:r w:rsidR="003350AC" w:rsidRPr="00FE2CFB">
        <w:rPr>
          <w:b/>
          <w:sz w:val="28"/>
          <w:szCs w:val="28"/>
          <w:lang w:val="uk-UA"/>
        </w:rPr>
        <w:t>Капітальний та поточний ремонт автодоріг, капітальний та поточний ремонт тротуарів, капітальний та поточний ремонт мережі зовнішнього освітлення, поточний ремонт системи водопостачання, санітарне чищення селища,</w:t>
      </w:r>
      <w:r w:rsidR="003350AC" w:rsidRPr="00FE2CFB">
        <w:rPr>
          <w:b/>
          <w:sz w:val="28"/>
          <w:szCs w:val="28"/>
        </w:rPr>
        <w:t> </w:t>
      </w:r>
      <w:r w:rsidR="003350AC" w:rsidRPr="00FE2CFB">
        <w:rPr>
          <w:b/>
          <w:sz w:val="28"/>
          <w:szCs w:val="28"/>
          <w:lang w:val="uk-UA"/>
        </w:rPr>
        <w:t>розчищення та озеленення території, а також проведення соціально-економічних, організаційно-правових та екологічних заходів з покращання</w:t>
      </w:r>
      <w:r w:rsidR="003350AC" w:rsidRPr="00FE2CFB">
        <w:rPr>
          <w:b/>
          <w:sz w:val="28"/>
          <w:szCs w:val="28"/>
        </w:rPr>
        <w:t> </w:t>
      </w:r>
      <w:r w:rsidR="003350AC" w:rsidRPr="00FE2CFB">
        <w:rPr>
          <w:b/>
          <w:sz w:val="28"/>
          <w:szCs w:val="28"/>
          <w:lang w:val="uk-UA"/>
        </w:rPr>
        <w:t>санітарного стану та інше.</w:t>
      </w:r>
    </w:p>
    <w:p w14:paraId="0E0EF0E8" w14:textId="7D709D61" w:rsidR="006B4481" w:rsidRPr="00FE2CFB" w:rsidRDefault="005376DC" w:rsidP="00476CDE">
      <w:pPr>
        <w:ind w:left="-142"/>
        <w:jc w:val="both"/>
        <w:rPr>
          <w:sz w:val="28"/>
          <w:szCs w:val="28"/>
          <w:lang w:val="uk-UA"/>
        </w:rPr>
      </w:pPr>
      <w:r>
        <w:rPr>
          <w:b/>
          <w:i/>
          <w:sz w:val="28"/>
          <w:szCs w:val="28"/>
          <w:lang w:val="uk-UA"/>
        </w:rPr>
        <w:tab/>
      </w:r>
      <w:r w:rsidR="00F61D56" w:rsidRPr="00FE2CFB">
        <w:rPr>
          <w:b/>
          <w:i/>
          <w:sz w:val="28"/>
          <w:szCs w:val="28"/>
          <w:lang w:val="uk-UA"/>
        </w:rPr>
        <w:tab/>
      </w:r>
      <w:r w:rsidR="006B4481" w:rsidRPr="00FE2CFB">
        <w:rPr>
          <w:b/>
          <w:sz w:val="28"/>
          <w:szCs w:val="28"/>
          <w:lang w:val="uk-UA"/>
        </w:rPr>
        <w:t xml:space="preserve">Благоустрій </w:t>
      </w:r>
      <w:r w:rsidR="006B4481" w:rsidRPr="00FE2CFB">
        <w:rPr>
          <w:sz w:val="28"/>
          <w:szCs w:val="28"/>
          <w:lang w:val="uk-UA"/>
        </w:rPr>
        <w:t>є одним із найбільших напрямків роботи селищної ради і по об’єму і по кількості вкладених в нього коштів.</w:t>
      </w:r>
    </w:p>
    <w:p w14:paraId="7C681E40" w14:textId="5510CFB0" w:rsidR="00F91C5E" w:rsidRPr="00FE2CFB" w:rsidRDefault="00AB2941" w:rsidP="00476CDE">
      <w:pPr>
        <w:ind w:left="-142" w:right="141"/>
        <w:jc w:val="both"/>
        <w:rPr>
          <w:b/>
          <w:i/>
          <w:sz w:val="28"/>
          <w:szCs w:val="28"/>
          <w:lang w:val="uk-UA"/>
        </w:rPr>
      </w:pPr>
      <w:r w:rsidRPr="00FE2CFB">
        <w:rPr>
          <w:sz w:val="28"/>
          <w:szCs w:val="28"/>
          <w:lang w:val="uk-UA"/>
        </w:rPr>
        <w:tab/>
      </w:r>
      <w:r w:rsidR="00476CDE" w:rsidRPr="00FE2CFB">
        <w:rPr>
          <w:sz w:val="28"/>
          <w:szCs w:val="28"/>
          <w:lang w:val="uk-UA"/>
        </w:rPr>
        <w:tab/>
      </w:r>
      <w:r w:rsidR="00B261B9" w:rsidRPr="00FE2CFB">
        <w:rPr>
          <w:sz w:val="28"/>
          <w:szCs w:val="28"/>
          <w:lang w:val="uk-UA"/>
        </w:rPr>
        <w:t xml:space="preserve"> </w:t>
      </w:r>
      <w:r w:rsidR="00B261B9" w:rsidRPr="00FE2CFB">
        <w:rPr>
          <w:rFonts w:eastAsia="Calibri"/>
          <w:sz w:val="28"/>
          <w:szCs w:val="28"/>
          <w:lang w:val="uk-UA" w:eastAsia="en-US"/>
        </w:rPr>
        <w:t>На благоустрій селища та сіл бу</w:t>
      </w:r>
      <w:r w:rsidR="0016233C" w:rsidRPr="00FE2CFB">
        <w:rPr>
          <w:rFonts w:eastAsia="Calibri"/>
          <w:sz w:val="28"/>
          <w:szCs w:val="28"/>
          <w:lang w:val="uk-UA" w:eastAsia="en-US"/>
        </w:rPr>
        <w:t>ли витрачені кошти в сумі 874,4</w:t>
      </w:r>
      <w:r w:rsidR="003C3FB5" w:rsidRPr="00FE2CFB">
        <w:rPr>
          <w:rFonts w:eastAsia="Calibri"/>
          <w:sz w:val="28"/>
          <w:szCs w:val="28"/>
          <w:lang w:val="uk-UA" w:eastAsia="en-US"/>
        </w:rPr>
        <w:t xml:space="preserve"> грн</w:t>
      </w:r>
      <w:r w:rsidR="0016233C" w:rsidRPr="00FE2CFB">
        <w:rPr>
          <w:rFonts w:eastAsia="Calibri"/>
          <w:sz w:val="28"/>
          <w:szCs w:val="28"/>
          <w:lang w:val="uk-UA" w:eastAsia="en-US"/>
        </w:rPr>
        <w:t xml:space="preserve"> </w:t>
      </w:r>
      <w:r w:rsidR="00B261B9" w:rsidRPr="00FE2CFB">
        <w:rPr>
          <w:rFonts w:eastAsia="Calibri"/>
          <w:sz w:val="28"/>
          <w:szCs w:val="28"/>
          <w:lang w:val="uk-UA" w:eastAsia="en-US"/>
        </w:rPr>
        <w:t xml:space="preserve"> з них – на послуги по розчистці доріг та перевезення сміття – 171500 грн, на оплату вуличного освітлення 397900 грн, на матеріали (фарбу, вапно, запасні </w:t>
      </w:r>
      <w:r w:rsidR="00B261B9" w:rsidRPr="00FE2CFB">
        <w:rPr>
          <w:rFonts w:eastAsia="Calibri"/>
          <w:sz w:val="28"/>
          <w:szCs w:val="28"/>
          <w:lang w:val="uk-UA" w:eastAsia="en-US"/>
        </w:rPr>
        <w:lastRenderedPageBreak/>
        <w:t xml:space="preserve">частини до бензотримерів, господарські матеріали,  лампочки, господарський одяг, тощо) витрачено – 305000 гривень. На утримання доріг було виділено кошти в сумі 199900 </w:t>
      </w:r>
      <w:r w:rsidR="003C3FB5" w:rsidRPr="00FE2CFB">
        <w:rPr>
          <w:rFonts w:eastAsia="Calibri"/>
          <w:sz w:val="28"/>
          <w:szCs w:val="28"/>
          <w:lang w:val="uk-UA" w:eastAsia="en-US"/>
        </w:rPr>
        <w:t xml:space="preserve">грн </w:t>
      </w:r>
      <w:r w:rsidR="00B261B9" w:rsidRPr="00FE2CFB">
        <w:rPr>
          <w:rFonts w:eastAsia="Calibri"/>
          <w:sz w:val="28"/>
          <w:szCs w:val="28"/>
          <w:lang w:val="uk-UA" w:eastAsia="en-US"/>
        </w:rPr>
        <w:t>на придбання щебеневої суміші. Вказану суміш використано на посипання доріг в смт. Саврань та старостатах.</w:t>
      </w:r>
      <w:r w:rsidR="004C4301" w:rsidRPr="00FE2CFB">
        <w:rPr>
          <w:rFonts w:eastAsia="Calibri"/>
          <w:sz w:val="28"/>
          <w:szCs w:val="28"/>
          <w:lang w:val="uk-UA" w:eastAsia="en-US"/>
        </w:rPr>
        <w:t xml:space="preserve"> На вивезення побутових відходів було виділено 49900 грн.</w:t>
      </w:r>
      <w:r w:rsidR="00F91C5E" w:rsidRPr="00FE2CFB">
        <w:rPr>
          <w:b/>
          <w:i/>
          <w:sz w:val="28"/>
          <w:szCs w:val="28"/>
          <w:lang w:val="uk-UA"/>
        </w:rPr>
        <w:t xml:space="preserve"> </w:t>
      </w:r>
    </w:p>
    <w:p w14:paraId="2A8631EC" w14:textId="00FC6AAF" w:rsidR="006B4481" w:rsidRPr="00FE2CFB" w:rsidRDefault="00F61D56" w:rsidP="00476CDE">
      <w:pPr>
        <w:ind w:left="-142" w:right="141"/>
        <w:jc w:val="both"/>
        <w:rPr>
          <w:sz w:val="28"/>
          <w:szCs w:val="28"/>
          <w:lang w:val="uk-UA"/>
        </w:rPr>
      </w:pPr>
      <w:r w:rsidRPr="00FE2CFB">
        <w:rPr>
          <w:sz w:val="28"/>
          <w:szCs w:val="28"/>
          <w:lang w:val="uk-UA"/>
        </w:rPr>
        <w:tab/>
      </w:r>
      <w:r w:rsidR="00476CDE" w:rsidRPr="00FE2CFB">
        <w:rPr>
          <w:sz w:val="28"/>
          <w:szCs w:val="28"/>
          <w:lang w:val="uk-UA"/>
        </w:rPr>
        <w:tab/>
      </w:r>
      <w:r w:rsidR="006B4481" w:rsidRPr="00FE2CFB">
        <w:rPr>
          <w:sz w:val="28"/>
          <w:szCs w:val="28"/>
          <w:lang w:val="uk-UA"/>
        </w:rPr>
        <w:t>У сфері благоустрою виконання заходів забезпечується структурним підрозділом Савранської селищної ради з благо</w:t>
      </w:r>
      <w:r w:rsidR="00F95D47" w:rsidRPr="00FE2CFB">
        <w:rPr>
          <w:sz w:val="28"/>
          <w:szCs w:val="28"/>
          <w:lang w:val="uk-UA"/>
        </w:rPr>
        <w:t xml:space="preserve">устрою чисельністю </w:t>
      </w:r>
      <w:r w:rsidR="008B28ED" w:rsidRPr="00FE2CFB">
        <w:rPr>
          <w:sz w:val="28"/>
          <w:szCs w:val="28"/>
          <w:lang w:val="uk-UA"/>
        </w:rPr>
        <w:t xml:space="preserve">працюючих </w:t>
      </w:r>
      <w:r w:rsidR="00F95D47" w:rsidRPr="00FE2CFB">
        <w:rPr>
          <w:sz w:val="28"/>
          <w:szCs w:val="28"/>
          <w:lang w:val="uk-UA"/>
        </w:rPr>
        <w:t>(</w:t>
      </w:r>
      <w:r w:rsidR="006B4481" w:rsidRPr="00FE2CFB">
        <w:rPr>
          <w:sz w:val="28"/>
          <w:szCs w:val="28"/>
          <w:lang w:val="uk-UA"/>
        </w:rPr>
        <w:t>1</w:t>
      </w:r>
      <w:r w:rsidR="0093150A" w:rsidRPr="00FE2CFB">
        <w:rPr>
          <w:sz w:val="28"/>
          <w:szCs w:val="28"/>
          <w:lang w:val="uk-UA"/>
        </w:rPr>
        <w:t>9</w:t>
      </w:r>
      <w:r w:rsidR="006B4481" w:rsidRPr="00FE2CFB">
        <w:rPr>
          <w:sz w:val="28"/>
          <w:szCs w:val="28"/>
          <w:lang w:val="uk-UA"/>
        </w:rPr>
        <w:t>) чоловік. Інженер (з благоустрою)</w:t>
      </w:r>
      <w:r w:rsidR="0093150A" w:rsidRPr="00FE2CFB">
        <w:rPr>
          <w:sz w:val="28"/>
          <w:szCs w:val="28"/>
          <w:lang w:val="uk-UA"/>
        </w:rPr>
        <w:t>,</w:t>
      </w:r>
      <w:r w:rsidR="006B4481" w:rsidRPr="00FE2CFB">
        <w:rPr>
          <w:sz w:val="28"/>
          <w:szCs w:val="28"/>
          <w:lang w:val="uk-UA"/>
        </w:rPr>
        <w:t xml:space="preserve">  працівник</w:t>
      </w:r>
      <w:r w:rsidR="0093150A" w:rsidRPr="00FE2CFB">
        <w:rPr>
          <w:sz w:val="28"/>
          <w:szCs w:val="28"/>
          <w:lang w:val="uk-UA"/>
        </w:rPr>
        <w:t>и з</w:t>
      </w:r>
      <w:r w:rsidR="006B4481" w:rsidRPr="00FE2CFB">
        <w:rPr>
          <w:sz w:val="28"/>
          <w:szCs w:val="28"/>
          <w:lang w:val="uk-UA"/>
        </w:rPr>
        <w:t xml:space="preserve"> благоустрою</w:t>
      </w:r>
      <w:r w:rsidR="0093150A" w:rsidRPr="00FE2CFB">
        <w:rPr>
          <w:sz w:val="28"/>
          <w:szCs w:val="28"/>
          <w:lang w:val="uk-UA"/>
        </w:rPr>
        <w:t>, тракторист, електромонтер.</w:t>
      </w:r>
    </w:p>
    <w:p w14:paraId="26B0E037" w14:textId="77777777" w:rsidR="006B4481" w:rsidRPr="00FE2CFB" w:rsidRDefault="006B4481" w:rsidP="00476CDE">
      <w:pPr>
        <w:ind w:left="-142"/>
        <w:jc w:val="both"/>
        <w:rPr>
          <w:sz w:val="28"/>
          <w:szCs w:val="28"/>
          <w:lang w:val="uk-UA"/>
        </w:rPr>
      </w:pPr>
      <w:r w:rsidRPr="00FE2CFB">
        <w:rPr>
          <w:sz w:val="28"/>
          <w:szCs w:val="28"/>
        </w:rPr>
        <w:t>В</w:t>
      </w:r>
      <w:r w:rsidRPr="00FE2CFB">
        <w:rPr>
          <w:sz w:val="28"/>
          <w:szCs w:val="28"/>
          <w:lang w:val="uk-UA"/>
        </w:rPr>
        <w:t xml:space="preserve"> звітному періоді, силами працівників благоустрою, силами старост сіл, працівників селищної ради та активних членів громади проведено:</w:t>
      </w:r>
    </w:p>
    <w:p w14:paraId="28DE8C34" w14:textId="0AB85235" w:rsidR="006B4481" w:rsidRPr="00FE2CFB" w:rsidRDefault="006B4481" w:rsidP="00476CDE">
      <w:pPr>
        <w:pStyle w:val="a5"/>
        <w:numPr>
          <w:ilvl w:val="0"/>
          <w:numId w:val="17"/>
        </w:numPr>
        <w:ind w:left="-142" w:firstLine="0"/>
        <w:jc w:val="both"/>
        <w:rPr>
          <w:sz w:val="28"/>
          <w:szCs w:val="28"/>
          <w:lang w:val="uk-UA"/>
        </w:rPr>
      </w:pPr>
      <w:r w:rsidRPr="00FE2CFB">
        <w:rPr>
          <w:sz w:val="28"/>
          <w:szCs w:val="28"/>
          <w:lang w:val="uk-UA"/>
        </w:rPr>
        <w:t>розчищення вулиць, шляхо</w:t>
      </w:r>
      <w:r w:rsidR="00F95D47" w:rsidRPr="00FE2CFB">
        <w:rPr>
          <w:sz w:val="28"/>
          <w:szCs w:val="28"/>
          <w:lang w:val="uk-UA"/>
        </w:rPr>
        <w:t>м</w:t>
      </w:r>
      <w:r w:rsidRPr="00FE2CFB">
        <w:rPr>
          <w:sz w:val="28"/>
          <w:szCs w:val="28"/>
          <w:lang w:val="uk-UA"/>
        </w:rPr>
        <w:t xml:space="preserve"> зрізування (розчищення) аварійних (фаутних) дерев, розчищення від порослі кладовищ.</w:t>
      </w:r>
    </w:p>
    <w:p w14:paraId="7CB580E0" w14:textId="77777777" w:rsidR="006B4481" w:rsidRPr="00FE2CFB" w:rsidRDefault="006B4481" w:rsidP="00476CDE">
      <w:pPr>
        <w:pStyle w:val="a5"/>
        <w:numPr>
          <w:ilvl w:val="0"/>
          <w:numId w:val="17"/>
        </w:numPr>
        <w:ind w:left="-142" w:firstLine="0"/>
        <w:jc w:val="both"/>
        <w:rPr>
          <w:sz w:val="28"/>
          <w:szCs w:val="28"/>
          <w:lang w:val="uk-UA"/>
        </w:rPr>
      </w:pPr>
      <w:r w:rsidRPr="00FE2CFB">
        <w:rPr>
          <w:sz w:val="28"/>
          <w:szCs w:val="28"/>
          <w:lang w:val="uk-UA"/>
        </w:rPr>
        <w:t>планомірні заходи по упорядкуванні сміттєзвалища;</w:t>
      </w:r>
    </w:p>
    <w:p w14:paraId="660C81A2" w14:textId="46F6AD9D" w:rsidR="0016233C" w:rsidRPr="00FE2CFB" w:rsidRDefault="006B4481" w:rsidP="00476CDE">
      <w:pPr>
        <w:pStyle w:val="a5"/>
        <w:numPr>
          <w:ilvl w:val="0"/>
          <w:numId w:val="17"/>
        </w:numPr>
        <w:ind w:left="-142" w:firstLine="0"/>
        <w:jc w:val="both"/>
        <w:rPr>
          <w:sz w:val="28"/>
          <w:szCs w:val="28"/>
          <w:lang w:val="uk-UA"/>
        </w:rPr>
      </w:pPr>
      <w:r w:rsidRPr="00FE2CFB">
        <w:rPr>
          <w:sz w:val="28"/>
          <w:szCs w:val="28"/>
          <w:lang w:val="uk-UA"/>
        </w:rPr>
        <w:t>санітарне очищення сіл та селища, ліквідація стихійни</w:t>
      </w:r>
      <w:r w:rsidR="0093150A" w:rsidRPr="00FE2CFB">
        <w:rPr>
          <w:sz w:val="28"/>
          <w:szCs w:val="28"/>
          <w:lang w:val="uk-UA"/>
        </w:rPr>
        <w:t>х сміттєзвалищ, в т.ч.</w:t>
      </w:r>
      <w:r w:rsidRPr="00FE2CFB">
        <w:rPr>
          <w:sz w:val="28"/>
          <w:szCs w:val="28"/>
          <w:lang w:val="uk-UA"/>
        </w:rPr>
        <w:t xml:space="preserve"> з прибережної зони  річок. В смт Саврань, с. Осички, с. Кам'яне,  забезпечувалось централіз</w:t>
      </w:r>
      <w:r w:rsidR="0093150A" w:rsidRPr="00FE2CFB">
        <w:rPr>
          <w:sz w:val="28"/>
          <w:szCs w:val="28"/>
          <w:lang w:val="uk-UA"/>
        </w:rPr>
        <w:t>о</w:t>
      </w:r>
      <w:r w:rsidRPr="00FE2CFB">
        <w:rPr>
          <w:sz w:val="28"/>
          <w:szCs w:val="28"/>
          <w:lang w:val="uk-UA"/>
        </w:rPr>
        <w:t xml:space="preserve">ване вивезення твердих побутових відходів, сміття від населення. </w:t>
      </w:r>
      <w:r w:rsidR="0016233C" w:rsidRPr="00FE2CFB">
        <w:rPr>
          <w:sz w:val="28"/>
          <w:szCs w:val="28"/>
          <w:lang w:val="uk-UA"/>
        </w:rPr>
        <w:t xml:space="preserve"> </w:t>
      </w:r>
      <w:r w:rsidR="00B12EB5" w:rsidRPr="00FE2CFB">
        <w:rPr>
          <w:sz w:val="28"/>
          <w:szCs w:val="28"/>
          <w:lang w:val="uk-UA"/>
        </w:rPr>
        <w:t xml:space="preserve"> </w:t>
      </w:r>
    </w:p>
    <w:p w14:paraId="496BA956" w14:textId="042A159C" w:rsidR="00B12EB5" w:rsidRPr="00FE2CFB" w:rsidRDefault="00B12EB5" w:rsidP="00476CDE">
      <w:pPr>
        <w:pStyle w:val="a5"/>
        <w:numPr>
          <w:ilvl w:val="0"/>
          <w:numId w:val="17"/>
        </w:numPr>
        <w:ind w:left="-142" w:firstLine="0"/>
        <w:jc w:val="both"/>
        <w:rPr>
          <w:sz w:val="28"/>
          <w:szCs w:val="28"/>
          <w:lang w:val="uk-UA"/>
        </w:rPr>
      </w:pPr>
      <w:r w:rsidRPr="00FE2CFB">
        <w:rPr>
          <w:sz w:val="28"/>
          <w:szCs w:val="28"/>
          <w:lang w:val="uk-UA"/>
        </w:rPr>
        <w:t>відновлення належного вигляду пам’ятників та обелісків;</w:t>
      </w:r>
    </w:p>
    <w:p w14:paraId="4FCA6C45" w14:textId="5D8BC209" w:rsidR="00B12EB5" w:rsidRPr="00FE2CFB" w:rsidRDefault="00B12EB5" w:rsidP="00476CDE">
      <w:pPr>
        <w:pStyle w:val="a5"/>
        <w:numPr>
          <w:ilvl w:val="0"/>
          <w:numId w:val="17"/>
        </w:numPr>
        <w:ind w:left="-142" w:firstLine="0"/>
        <w:jc w:val="both"/>
        <w:rPr>
          <w:sz w:val="28"/>
          <w:szCs w:val="28"/>
          <w:lang w:val="uk-UA"/>
        </w:rPr>
      </w:pPr>
      <w:r w:rsidRPr="00FE2CFB">
        <w:rPr>
          <w:sz w:val="28"/>
          <w:szCs w:val="28"/>
          <w:lang w:val="uk-UA"/>
        </w:rPr>
        <w:t>зачистк</w:t>
      </w:r>
      <w:r w:rsidR="002E3D12" w:rsidRPr="00FE2CFB">
        <w:rPr>
          <w:sz w:val="28"/>
          <w:szCs w:val="28"/>
          <w:lang w:val="uk-UA"/>
        </w:rPr>
        <w:t>а</w:t>
      </w:r>
      <w:r w:rsidRPr="00FE2CFB">
        <w:rPr>
          <w:sz w:val="28"/>
          <w:szCs w:val="28"/>
          <w:lang w:val="uk-UA"/>
        </w:rPr>
        <w:t xml:space="preserve"> території від дикоростучих чагарників з узбіччя вулиць смт  Саврань та в парку відпочинку;</w:t>
      </w:r>
    </w:p>
    <w:p w14:paraId="23A87D18" w14:textId="65AC38B2" w:rsidR="00B12EB5" w:rsidRPr="00FE2CFB" w:rsidRDefault="00B12EB5" w:rsidP="00476CDE">
      <w:pPr>
        <w:pStyle w:val="a5"/>
        <w:numPr>
          <w:ilvl w:val="0"/>
          <w:numId w:val="17"/>
        </w:numPr>
        <w:ind w:left="-142" w:firstLine="0"/>
        <w:jc w:val="both"/>
        <w:rPr>
          <w:sz w:val="28"/>
          <w:szCs w:val="28"/>
          <w:lang w:val="uk-UA"/>
        </w:rPr>
      </w:pPr>
      <w:r w:rsidRPr="00FE2CFB">
        <w:rPr>
          <w:sz w:val="28"/>
          <w:szCs w:val="28"/>
          <w:lang w:val="uk-UA"/>
        </w:rPr>
        <w:t>косіння бур’янів, амброзії;</w:t>
      </w:r>
    </w:p>
    <w:p w14:paraId="6B0C03B2" w14:textId="1C17F240" w:rsidR="00B12EB5" w:rsidRPr="00FE2CFB" w:rsidRDefault="00B12EB5" w:rsidP="00476CDE">
      <w:pPr>
        <w:pStyle w:val="a5"/>
        <w:numPr>
          <w:ilvl w:val="0"/>
          <w:numId w:val="17"/>
        </w:numPr>
        <w:ind w:left="-142" w:firstLine="0"/>
        <w:jc w:val="both"/>
        <w:rPr>
          <w:sz w:val="28"/>
          <w:szCs w:val="28"/>
          <w:lang w:val="uk-UA"/>
        </w:rPr>
      </w:pPr>
      <w:r w:rsidRPr="00FE2CFB">
        <w:rPr>
          <w:sz w:val="28"/>
          <w:szCs w:val="28"/>
          <w:lang w:val="uk-UA"/>
        </w:rPr>
        <w:t>інше.</w:t>
      </w:r>
    </w:p>
    <w:p w14:paraId="6B93A9F8" w14:textId="1D1FFF15" w:rsidR="00F91C5E" w:rsidRPr="00FE2CFB" w:rsidRDefault="00D113FA" w:rsidP="00476CDE">
      <w:pPr>
        <w:ind w:left="-142"/>
        <w:jc w:val="both"/>
        <w:rPr>
          <w:bCs/>
          <w:sz w:val="28"/>
          <w:szCs w:val="28"/>
          <w:lang w:val="uk-UA"/>
        </w:rPr>
      </w:pPr>
      <w:r w:rsidRPr="00FE2CFB">
        <w:rPr>
          <w:bCs/>
          <w:sz w:val="28"/>
          <w:szCs w:val="28"/>
          <w:lang w:val="uk-UA"/>
        </w:rPr>
        <w:tab/>
      </w:r>
      <w:r w:rsidRPr="00FE2CFB">
        <w:rPr>
          <w:bCs/>
          <w:sz w:val="28"/>
          <w:szCs w:val="28"/>
          <w:lang w:val="uk-UA"/>
        </w:rPr>
        <w:tab/>
      </w:r>
      <w:r w:rsidR="00F91C5E" w:rsidRPr="00FE2CFB">
        <w:rPr>
          <w:bCs/>
          <w:sz w:val="28"/>
          <w:szCs w:val="28"/>
          <w:lang w:val="uk-UA"/>
        </w:rPr>
        <w:t xml:space="preserve">В 2021 році виконано роботи по проведенню поточного ремонту – відновленню елементів благоустрою по зовнішньому освітленню. Встановлено ліхтарі на сонячних батареях в: смт Саврань, с. Дубинове, с. Бакша, с. Слюсарево, с. Гетьманівка. </w:t>
      </w:r>
    </w:p>
    <w:p w14:paraId="5007F8E1" w14:textId="6F899D25" w:rsidR="006B4481" w:rsidRPr="00FE2CFB" w:rsidRDefault="00D113FA" w:rsidP="00476CDE">
      <w:pPr>
        <w:pStyle w:val="a5"/>
        <w:ind w:left="-142" w:right="141"/>
        <w:jc w:val="both"/>
        <w:rPr>
          <w:sz w:val="28"/>
          <w:szCs w:val="28"/>
          <w:lang w:val="uk-UA"/>
        </w:rPr>
      </w:pPr>
      <w:r w:rsidRPr="00FE2CFB">
        <w:rPr>
          <w:sz w:val="28"/>
          <w:szCs w:val="28"/>
          <w:lang w:val="uk-UA"/>
        </w:rPr>
        <w:tab/>
      </w:r>
      <w:r w:rsidRPr="00FE2CFB">
        <w:rPr>
          <w:sz w:val="28"/>
          <w:szCs w:val="28"/>
          <w:lang w:val="uk-UA"/>
        </w:rPr>
        <w:tab/>
      </w:r>
      <w:r w:rsidR="006B4481" w:rsidRPr="00FE2CFB">
        <w:rPr>
          <w:sz w:val="28"/>
          <w:szCs w:val="28"/>
          <w:lang w:val="uk-UA"/>
        </w:rPr>
        <w:t xml:space="preserve">Утримання доріг комунальної власності в осінньо – зимовий період проведено з залученням техніки суб’єктів підприємницької діяльності. </w:t>
      </w:r>
    </w:p>
    <w:p w14:paraId="5CE3B1D1" w14:textId="78ADE03E" w:rsidR="006B4481" w:rsidRPr="00FE2CFB" w:rsidRDefault="006B4481" w:rsidP="00476CDE">
      <w:pPr>
        <w:pStyle w:val="a5"/>
        <w:ind w:left="-142" w:right="141"/>
        <w:jc w:val="both"/>
        <w:rPr>
          <w:sz w:val="28"/>
          <w:szCs w:val="28"/>
          <w:lang w:val="uk-UA"/>
        </w:rPr>
      </w:pPr>
      <w:r w:rsidRPr="00FE2CFB">
        <w:rPr>
          <w:sz w:val="28"/>
          <w:szCs w:val="28"/>
          <w:lang w:val="uk-UA"/>
        </w:rPr>
        <w:t>Заходи здійснювали по договору суб’єкти господарювання територіальної громади. Перелік суб’єктів госп</w:t>
      </w:r>
      <w:r w:rsidR="00F91C5E" w:rsidRPr="00FE2CFB">
        <w:rPr>
          <w:sz w:val="28"/>
          <w:szCs w:val="28"/>
          <w:lang w:val="uk-UA"/>
        </w:rPr>
        <w:t xml:space="preserve">одарювання додається. </w:t>
      </w:r>
    </w:p>
    <w:p w14:paraId="0DE4B604" w14:textId="77777777" w:rsidR="00F91C5E" w:rsidRDefault="00F91C5E" w:rsidP="00476CDE">
      <w:pPr>
        <w:ind w:left="-142"/>
        <w:jc w:val="center"/>
        <w:rPr>
          <w:b/>
          <w:lang w:val="uk-UA"/>
        </w:rPr>
      </w:pPr>
      <w:r>
        <w:rPr>
          <w:b/>
          <w:lang w:val="uk-UA"/>
        </w:rPr>
        <w:t>Зведена відомість</w:t>
      </w:r>
    </w:p>
    <w:p w14:paraId="758B9AA3" w14:textId="24D60DE7" w:rsidR="00F91C5E" w:rsidRPr="001B5903" w:rsidRDefault="00F91C5E" w:rsidP="00476CDE">
      <w:pPr>
        <w:ind w:left="-142"/>
        <w:jc w:val="center"/>
        <w:rPr>
          <w:b/>
          <w:lang w:val="uk-UA"/>
        </w:rPr>
      </w:pPr>
      <w:r>
        <w:rPr>
          <w:b/>
          <w:lang w:val="uk-UA"/>
        </w:rPr>
        <w:t>сил і засобів Савранської селищної ради які залучалися на ліквідацію надзвичайної ситуації</w:t>
      </w:r>
      <w:r w:rsidR="00AF4830">
        <w:rPr>
          <w:b/>
          <w:lang w:val="uk-UA"/>
        </w:rPr>
        <w:t xml:space="preserve"> </w:t>
      </w:r>
      <w:r>
        <w:rPr>
          <w:b/>
          <w:lang w:val="uk-UA"/>
        </w:rPr>
        <w:t>осінньо-зимового періоду 2020 – 2021 років</w:t>
      </w:r>
      <w:r w:rsidRPr="001B5903">
        <w:rPr>
          <w:b/>
          <w:lang w:val="uk-UA"/>
        </w:rPr>
        <w:t xml:space="preserve"> </w:t>
      </w:r>
    </w:p>
    <w:p w14:paraId="07B862CB" w14:textId="77777777" w:rsidR="00F91C5E" w:rsidRDefault="00F91C5E" w:rsidP="00476CDE">
      <w:pPr>
        <w:ind w:left="-142"/>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939"/>
        <w:gridCol w:w="1489"/>
        <w:gridCol w:w="1323"/>
        <w:gridCol w:w="1263"/>
        <w:gridCol w:w="1227"/>
        <w:gridCol w:w="1276"/>
      </w:tblGrid>
      <w:tr w:rsidR="00F91C5E" w:rsidRPr="004D2833" w14:paraId="314EDD83" w14:textId="77777777" w:rsidTr="00692D0E">
        <w:tc>
          <w:tcPr>
            <w:tcW w:w="2355" w:type="dxa"/>
            <w:shd w:val="clear" w:color="auto" w:fill="auto"/>
          </w:tcPr>
          <w:p w14:paraId="47B2B7B9" w14:textId="77777777" w:rsidR="00F91C5E" w:rsidRPr="003F7E4F" w:rsidRDefault="00F91C5E" w:rsidP="00476CDE">
            <w:pPr>
              <w:ind w:left="-142"/>
              <w:jc w:val="center"/>
              <w:rPr>
                <w:sz w:val="20"/>
                <w:szCs w:val="20"/>
                <w:lang w:val="uk-UA"/>
              </w:rPr>
            </w:pPr>
            <w:r w:rsidRPr="003F7E4F">
              <w:rPr>
                <w:sz w:val="20"/>
                <w:szCs w:val="20"/>
                <w:lang w:val="uk-UA"/>
              </w:rPr>
              <w:t>Населений пункт Савранської селищної ради</w:t>
            </w:r>
          </w:p>
        </w:tc>
        <w:tc>
          <w:tcPr>
            <w:tcW w:w="2355" w:type="dxa"/>
            <w:shd w:val="clear" w:color="auto" w:fill="auto"/>
          </w:tcPr>
          <w:p w14:paraId="2E3F13F8" w14:textId="77777777" w:rsidR="00F91C5E" w:rsidRPr="003F7E4F" w:rsidRDefault="00F91C5E" w:rsidP="00476CDE">
            <w:pPr>
              <w:ind w:left="-142"/>
              <w:jc w:val="center"/>
              <w:rPr>
                <w:sz w:val="20"/>
                <w:szCs w:val="20"/>
                <w:lang w:val="uk-UA"/>
              </w:rPr>
            </w:pPr>
            <w:r w:rsidRPr="003F7E4F">
              <w:rPr>
                <w:sz w:val="20"/>
                <w:szCs w:val="20"/>
                <w:lang w:val="uk-UA"/>
              </w:rPr>
              <w:t>Наявність договору (домовленості) із суб’єктом господарювання</w:t>
            </w:r>
          </w:p>
        </w:tc>
        <w:tc>
          <w:tcPr>
            <w:tcW w:w="2355" w:type="dxa"/>
            <w:shd w:val="clear" w:color="auto" w:fill="auto"/>
          </w:tcPr>
          <w:p w14:paraId="44EDC9D1" w14:textId="77777777" w:rsidR="00F91C5E" w:rsidRPr="003F7E4F" w:rsidRDefault="00F91C5E" w:rsidP="00476CDE">
            <w:pPr>
              <w:ind w:left="-142"/>
              <w:jc w:val="center"/>
              <w:rPr>
                <w:sz w:val="20"/>
                <w:szCs w:val="20"/>
                <w:lang w:val="uk-UA"/>
              </w:rPr>
            </w:pPr>
            <w:r w:rsidRPr="003F7E4F">
              <w:rPr>
                <w:sz w:val="20"/>
                <w:szCs w:val="20"/>
                <w:lang w:val="uk-UA"/>
              </w:rPr>
              <w:t>Марка технічного засобу. Державний реєстраційний номер</w:t>
            </w:r>
          </w:p>
        </w:tc>
        <w:tc>
          <w:tcPr>
            <w:tcW w:w="2355" w:type="dxa"/>
            <w:shd w:val="clear" w:color="auto" w:fill="auto"/>
          </w:tcPr>
          <w:p w14:paraId="71641DA8" w14:textId="77777777" w:rsidR="00F91C5E" w:rsidRPr="003F7E4F" w:rsidRDefault="00F91C5E" w:rsidP="00476CDE">
            <w:pPr>
              <w:ind w:left="-142"/>
              <w:jc w:val="center"/>
              <w:rPr>
                <w:sz w:val="20"/>
                <w:szCs w:val="20"/>
                <w:lang w:val="uk-UA"/>
              </w:rPr>
            </w:pPr>
            <w:r w:rsidRPr="003F7E4F">
              <w:rPr>
                <w:sz w:val="20"/>
                <w:szCs w:val="20"/>
                <w:lang w:val="uk-UA"/>
              </w:rPr>
              <w:t>ПІП водія, тел.</w:t>
            </w:r>
          </w:p>
        </w:tc>
        <w:tc>
          <w:tcPr>
            <w:tcW w:w="2355" w:type="dxa"/>
            <w:shd w:val="clear" w:color="auto" w:fill="auto"/>
          </w:tcPr>
          <w:p w14:paraId="28D2A1DB" w14:textId="77777777" w:rsidR="00F91C5E" w:rsidRPr="003F7E4F" w:rsidRDefault="00F91C5E" w:rsidP="00476CDE">
            <w:pPr>
              <w:ind w:left="-142"/>
              <w:jc w:val="center"/>
              <w:rPr>
                <w:sz w:val="20"/>
                <w:szCs w:val="20"/>
                <w:lang w:val="uk-UA"/>
              </w:rPr>
            </w:pPr>
            <w:r w:rsidRPr="003F7E4F">
              <w:rPr>
                <w:sz w:val="20"/>
                <w:szCs w:val="20"/>
                <w:lang w:val="uk-UA"/>
              </w:rPr>
              <w:t>Наявність дизельного пального (т)</w:t>
            </w:r>
          </w:p>
        </w:tc>
        <w:tc>
          <w:tcPr>
            <w:tcW w:w="2355" w:type="dxa"/>
            <w:shd w:val="clear" w:color="auto" w:fill="auto"/>
          </w:tcPr>
          <w:p w14:paraId="339810B9" w14:textId="77777777" w:rsidR="00F91C5E" w:rsidRPr="003F7E4F" w:rsidRDefault="00F91C5E" w:rsidP="00476CDE">
            <w:pPr>
              <w:ind w:left="-142"/>
              <w:jc w:val="center"/>
              <w:rPr>
                <w:sz w:val="20"/>
                <w:szCs w:val="20"/>
                <w:lang w:val="uk-UA"/>
              </w:rPr>
            </w:pPr>
            <w:r w:rsidRPr="003F7E4F">
              <w:rPr>
                <w:sz w:val="20"/>
                <w:szCs w:val="20"/>
                <w:lang w:val="uk-UA"/>
              </w:rPr>
              <w:t>Витрачено годин</w:t>
            </w:r>
          </w:p>
        </w:tc>
        <w:tc>
          <w:tcPr>
            <w:tcW w:w="2356" w:type="dxa"/>
            <w:shd w:val="clear" w:color="auto" w:fill="auto"/>
          </w:tcPr>
          <w:p w14:paraId="6BC64B97" w14:textId="77777777" w:rsidR="00F91C5E" w:rsidRPr="003F7E4F" w:rsidRDefault="00F91C5E" w:rsidP="00476CDE">
            <w:pPr>
              <w:ind w:left="-142"/>
              <w:jc w:val="center"/>
              <w:rPr>
                <w:sz w:val="20"/>
                <w:szCs w:val="20"/>
                <w:lang w:val="uk-UA"/>
              </w:rPr>
            </w:pPr>
            <w:r w:rsidRPr="003F7E4F">
              <w:rPr>
                <w:sz w:val="20"/>
                <w:szCs w:val="20"/>
                <w:lang w:val="uk-UA"/>
              </w:rPr>
              <w:t>Витрачено пального</w:t>
            </w:r>
          </w:p>
        </w:tc>
      </w:tr>
      <w:tr w:rsidR="00F91C5E" w:rsidRPr="003F7E4F" w14:paraId="409B5FD1" w14:textId="77777777" w:rsidTr="00692D0E">
        <w:tc>
          <w:tcPr>
            <w:tcW w:w="2355" w:type="dxa"/>
            <w:shd w:val="clear" w:color="auto" w:fill="auto"/>
          </w:tcPr>
          <w:p w14:paraId="3994B598" w14:textId="77777777" w:rsidR="00F91C5E" w:rsidRPr="003F7E4F" w:rsidRDefault="00F91C5E" w:rsidP="00476CDE">
            <w:pPr>
              <w:ind w:left="-142"/>
              <w:rPr>
                <w:sz w:val="20"/>
                <w:szCs w:val="20"/>
                <w:lang w:val="uk-UA"/>
              </w:rPr>
            </w:pPr>
            <w:r w:rsidRPr="003F7E4F">
              <w:rPr>
                <w:sz w:val="20"/>
                <w:szCs w:val="20"/>
                <w:lang w:val="uk-UA"/>
              </w:rPr>
              <w:t>смт. Саврань</w:t>
            </w:r>
          </w:p>
          <w:p w14:paraId="19075B3E" w14:textId="77777777" w:rsidR="00F91C5E" w:rsidRPr="003F7E4F" w:rsidRDefault="00F91C5E" w:rsidP="00476CDE">
            <w:pPr>
              <w:ind w:left="-142"/>
              <w:rPr>
                <w:sz w:val="20"/>
                <w:szCs w:val="20"/>
                <w:lang w:val="uk-UA"/>
              </w:rPr>
            </w:pPr>
          </w:p>
          <w:p w14:paraId="4A4416E4" w14:textId="77777777" w:rsidR="00F91C5E" w:rsidRPr="003F7E4F" w:rsidRDefault="00F91C5E" w:rsidP="00476CDE">
            <w:pPr>
              <w:ind w:left="-142"/>
              <w:rPr>
                <w:sz w:val="20"/>
                <w:szCs w:val="20"/>
                <w:lang w:val="uk-UA"/>
              </w:rPr>
            </w:pPr>
          </w:p>
          <w:p w14:paraId="312EF99A" w14:textId="77777777" w:rsidR="00F91C5E" w:rsidRPr="003F7E4F" w:rsidRDefault="00F91C5E" w:rsidP="00476CDE">
            <w:pPr>
              <w:ind w:left="-142"/>
              <w:rPr>
                <w:sz w:val="20"/>
                <w:szCs w:val="20"/>
                <w:lang w:val="uk-UA"/>
              </w:rPr>
            </w:pPr>
          </w:p>
          <w:p w14:paraId="722A5B70" w14:textId="77777777" w:rsidR="00F91C5E" w:rsidRPr="003F7E4F" w:rsidRDefault="00F91C5E" w:rsidP="00476CDE">
            <w:pPr>
              <w:ind w:left="-142"/>
              <w:rPr>
                <w:sz w:val="20"/>
                <w:szCs w:val="20"/>
                <w:lang w:val="uk-UA"/>
              </w:rPr>
            </w:pPr>
          </w:p>
          <w:p w14:paraId="5E02D75D" w14:textId="77777777" w:rsidR="00F91C5E" w:rsidRPr="003F7E4F" w:rsidRDefault="00F91C5E" w:rsidP="00476CDE">
            <w:pPr>
              <w:ind w:left="-142"/>
              <w:rPr>
                <w:sz w:val="20"/>
                <w:szCs w:val="20"/>
                <w:lang w:val="uk-UA"/>
              </w:rPr>
            </w:pPr>
          </w:p>
          <w:p w14:paraId="2E0CF868" w14:textId="77777777" w:rsidR="00F91C5E" w:rsidRPr="003F7E4F" w:rsidRDefault="00F91C5E" w:rsidP="00476CDE">
            <w:pPr>
              <w:ind w:left="-142"/>
              <w:rPr>
                <w:sz w:val="20"/>
                <w:szCs w:val="20"/>
                <w:lang w:val="uk-UA"/>
              </w:rPr>
            </w:pPr>
          </w:p>
          <w:p w14:paraId="42A27DA8" w14:textId="77777777" w:rsidR="00F91C5E" w:rsidRPr="003F7E4F" w:rsidRDefault="00F91C5E" w:rsidP="00476CDE">
            <w:pPr>
              <w:ind w:left="-142"/>
              <w:rPr>
                <w:sz w:val="20"/>
                <w:szCs w:val="20"/>
                <w:lang w:val="uk-UA"/>
              </w:rPr>
            </w:pPr>
          </w:p>
        </w:tc>
        <w:tc>
          <w:tcPr>
            <w:tcW w:w="2355" w:type="dxa"/>
            <w:shd w:val="clear" w:color="auto" w:fill="auto"/>
          </w:tcPr>
          <w:p w14:paraId="6EBB61A2" w14:textId="77777777" w:rsidR="00F91C5E" w:rsidRPr="003F7E4F" w:rsidRDefault="00F91C5E" w:rsidP="00476CDE">
            <w:pPr>
              <w:ind w:left="-142"/>
              <w:rPr>
                <w:sz w:val="20"/>
                <w:szCs w:val="20"/>
                <w:lang w:val="uk-UA"/>
              </w:rPr>
            </w:pPr>
            <w:r w:rsidRPr="003F7E4F">
              <w:rPr>
                <w:sz w:val="20"/>
                <w:szCs w:val="20"/>
                <w:lang w:val="uk-UA"/>
              </w:rPr>
              <w:t>Савранське ВУ ЖКГ</w:t>
            </w:r>
          </w:p>
          <w:p w14:paraId="259D6842" w14:textId="77777777" w:rsidR="00F91C5E" w:rsidRPr="003F7E4F" w:rsidRDefault="00F91C5E" w:rsidP="00476CDE">
            <w:pPr>
              <w:ind w:left="-142"/>
              <w:rPr>
                <w:sz w:val="20"/>
                <w:szCs w:val="20"/>
                <w:lang w:val="uk-UA"/>
              </w:rPr>
            </w:pPr>
            <w:r w:rsidRPr="003F7E4F">
              <w:rPr>
                <w:sz w:val="20"/>
                <w:szCs w:val="20"/>
                <w:lang w:val="uk-UA"/>
              </w:rPr>
              <w:t xml:space="preserve">№3   ТОВ «СЗПТ»    </w:t>
            </w:r>
          </w:p>
          <w:p w14:paraId="22B56EBD" w14:textId="77777777" w:rsidR="00F91C5E" w:rsidRPr="003F7E4F" w:rsidRDefault="00F91C5E" w:rsidP="00476CDE">
            <w:pPr>
              <w:ind w:left="-142"/>
              <w:rPr>
                <w:sz w:val="20"/>
                <w:szCs w:val="20"/>
                <w:lang w:val="uk-UA"/>
              </w:rPr>
            </w:pPr>
            <w:r w:rsidRPr="003F7E4F">
              <w:rPr>
                <w:sz w:val="20"/>
                <w:szCs w:val="20"/>
                <w:lang w:val="uk-UA"/>
              </w:rPr>
              <w:t xml:space="preserve"> №3 ТОВ «СЗПТ»</w:t>
            </w:r>
          </w:p>
          <w:p w14:paraId="25661C6F" w14:textId="77777777" w:rsidR="00F91C5E" w:rsidRPr="003F7E4F" w:rsidRDefault="00F91C5E" w:rsidP="00476CDE">
            <w:pPr>
              <w:ind w:left="-142"/>
              <w:rPr>
                <w:sz w:val="20"/>
                <w:szCs w:val="20"/>
                <w:lang w:val="uk-UA"/>
              </w:rPr>
            </w:pPr>
            <w:r w:rsidRPr="003F7E4F">
              <w:rPr>
                <w:sz w:val="20"/>
                <w:szCs w:val="20"/>
                <w:lang w:val="uk-UA"/>
              </w:rPr>
              <w:t>№4СТОВ«Агросвіт»</w:t>
            </w:r>
          </w:p>
          <w:p w14:paraId="595D84A5" w14:textId="77777777" w:rsidR="00F91C5E" w:rsidRPr="003F7E4F" w:rsidRDefault="00F91C5E" w:rsidP="00476CDE">
            <w:pPr>
              <w:ind w:left="-142"/>
              <w:rPr>
                <w:sz w:val="20"/>
                <w:szCs w:val="20"/>
                <w:lang w:val="uk-UA"/>
              </w:rPr>
            </w:pPr>
            <w:r w:rsidRPr="003F7E4F">
              <w:rPr>
                <w:sz w:val="20"/>
                <w:szCs w:val="20"/>
                <w:lang w:val="uk-UA"/>
              </w:rPr>
              <w:t>ФГ «Коровенко»</w:t>
            </w:r>
          </w:p>
          <w:p w14:paraId="73B6A23A" w14:textId="77777777" w:rsidR="00F91C5E" w:rsidRPr="003F7E4F" w:rsidRDefault="00F91C5E" w:rsidP="00476CDE">
            <w:pPr>
              <w:ind w:left="-142"/>
              <w:rPr>
                <w:sz w:val="20"/>
                <w:szCs w:val="20"/>
                <w:lang w:val="uk-UA"/>
              </w:rPr>
            </w:pPr>
          </w:p>
          <w:p w14:paraId="407A87AD" w14:textId="77777777" w:rsidR="00F91C5E" w:rsidRPr="003F7E4F" w:rsidRDefault="00F91C5E" w:rsidP="00476CDE">
            <w:pPr>
              <w:ind w:left="-142"/>
              <w:rPr>
                <w:sz w:val="20"/>
                <w:szCs w:val="20"/>
                <w:lang w:val="uk-UA"/>
              </w:rPr>
            </w:pPr>
          </w:p>
          <w:p w14:paraId="37B3D463" w14:textId="77777777" w:rsidR="00F91C5E" w:rsidRPr="003F7E4F" w:rsidRDefault="00F91C5E" w:rsidP="00476CDE">
            <w:pPr>
              <w:ind w:left="-142"/>
              <w:rPr>
                <w:sz w:val="20"/>
                <w:szCs w:val="20"/>
                <w:lang w:val="uk-UA"/>
              </w:rPr>
            </w:pPr>
          </w:p>
          <w:p w14:paraId="08E799F5" w14:textId="77777777" w:rsidR="00F91C5E" w:rsidRPr="003F7E4F" w:rsidRDefault="00F91C5E" w:rsidP="00476CDE">
            <w:pPr>
              <w:ind w:left="-142"/>
              <w:rPr>
                <w:sz w:val="20"/>
                <w:szCs w:val="20"/>
                <w:lang w:val="uk-UA"/>
              </w:rPr>
            </w:pPr>
          </w:p>
          <w:p w14:paraId="380A0420" w14:textId="77777777" w:rsidR="00F91C5E" w:rsidRPr="003F7E4F" w:rsidRDefault="00F91C5E" w:rsidP="00476CDE">
            <w:pPr>
              <w:ind w:left="-142"/>
              <w:rPr>
                <w:sz w:val="20"/>
                <w:szCs w:val="20"/>
                <w:lang w:val="uk-UA"/>
              </w:rPr>
            </w:pPr>
          </w:p>
          <w:p w14:paraId="734D1B56" w14:textId="77777777" w:rsidR="00F91C5E" w:rsidRPr="003F7E4F" w:rsidRDefault="00F91C5E" w:rsidP="00476CDE">
            <w:pPr>
              <w:ind w:left="-142"/>
              <w:rPr>
                <w:sz w:val="20"/>
                <w:szCs w:val="20"/>
                <w:lang w:val="uk-UA"/>
              </w:rPr>
            </w:pPr>
            <w:r w:rsidRPr="003F7E4F">
              <w:rPr>
                <w:sz w:val="20"/>
                <w:szCs w:val="20"/>
                <w:lang w:val="uk-UA"/>
              </w:rPr>
              <w:t>ФО Курочка В.В</w:t>
            </w:r>
          </w:p>
          <w:p w14:paraId="701E98AB" w14:textId="77777777" w:rsidR="00F91C5E" w:rsidRPr="003F7E4F" w:rsidRDefault="00F91C5E" w:rsidP="00476CDE">
            <w:pPr>
              <w:ind w:left="-142"/>
              <w:rPr>
                <w:sz w:val="20"/>
                <w:szCs w:val="20"/>
                <w:lang w:val="uk-UA"/>
              </w:rPr>
            </w:pPr>
            <w:r w:rsidRPr="003F7E4F">
              <w:rPr>
                <w:sz w:val="20"/>
                <w:szCs w:val="20"/>
                <w:lang w:val="uk-UA"/>
              </w:rPr>
              <w:t xml:space="preserve">№2                     СВК </w:t>
            </w:r>
            <w:r w:rsidRPr="003F7E4F">
              <w:rPr>
                <w:sz w:val="20"/>
                <w:szCs w:val="20"/>
                <w:lang w:val="uk-UA"/>
              </w:rPr>
              <w:lastRenderedPageBreak/>
              <w:t>«Прибужець»</w:t>
            </w:r>
          </w:p>
        </w:tc>
        <w:tc>
          <w:tcPr>
            <w:tcW w:w="2355" w:type="dxa"/>
            <w:shd w:val="clear" w:color="auto" w:fill="auto"/>
          </w:tcPr>
          <w:p w14:paraId="60D3BDA6" w14:textId="77777777" w:rsidR="00F91C5E" w:rsidRPr="003F7E4F" w:rsidRDefault="00F91C5E" w:rsidP="00476CDE">
            <w:pPr>
              <w:ind w:left="-142"/>
              <w:rPr>
                <w:sz w:val="20"/>
                <w:szCs w:val="20"/>
                <w:lang w:val="uk-UA"/>
              </w:rPr>
            </w:pPr>
            <w:r w:rsidRPr="003F7E4F">
              <w:rPr>
                <w:sz w:val="20"/>
                <w:szCs w:val="20"/>
                <w:lang w:val="uk-UA"/>
              </w:rPr>
              <w:lastRenderedPageBreak/>
              <w:t>ЮМЗ-6</w:t>
            </w:r>
          </w:p>
          <w:p w14:paraId="361F67F1" w14:textId="77777777" w:rsidR="00F91C5E" w:rsidRPr="003F7E4F" w:rsidRDefault="00F91C5E" w:rsidP="00476CDE">
            <w:pPr>
              <w:ind w:left="-142"/>
              <w:rPr>
                <w:sz w:val="20"/>
                <w:szCs w:val="20"/>
                <w:lang w:val="uk-UA"/>
              </w:rPr>
            </w:pPr>
            <w:r w:rsidRPr="003F7E4F">
              <w:rPr>
                <w:sz w:val="20"/>
                <w:szCs w:val="20"/>
                <w:lang w:val="uk-UA"/>
              </w:rPr>
              <w:t>МТЗ-82</w:t>
            </w:r>
          </w:p>
          <w:p w14:paraId="6DE34BD5" w14:textId="77777777" w:rsidR="00F91C5E" w:rsidRPr="003F7E4F" w:rsidRDefault="00F91C5E" w:rsidP="00476CDE">
            <w:pPr>
              <w:ind w:left="-142"/>
              <w:rPr>
                <w:sz w:val="20"/>
                <w:szCs w:val="20"/>
                <w:lang w:val="uk-UA"/>
              </w:rPr>
            </w:pPr>
            <w:r w:rsidRPr="003F7E4F">
              <w:rPr>
                <w:sz w:val="20"/>
                <w:szCs w:val="20"/>
                <w:lang w:val="uk-UA"/>
              </w:rPr>
              <w:t>Т-170</w:t>
            </w:r>
          </w:p>
          <w:p w14:paraId="43E12EED" w14:textId="77777777" w:rsidR="00F91C5E" w:rsidRPr="003F7E4F" w:rsidRDefault="00F91C5E" w:rsidP="00476CDE">
            <w:pPr>
              <w:ind w:left="-142"/>
              <w:rPr>
                <w:sz w:val="20"/>
                <w:szCs w:val="20"/>
                <w:lang w:val="uk-UA"/>
              </w:rPr>
            </w:pPr>
            <w:r w:rsidRPr="003F7E4F">
              <w:rPr>
                <w:sz w:val="20"/>
                <w:szCs w:val="20"/>
                <w:lang w:val="uk-UA"/>
              </w:rPr>
              <w:t>МТЗ-80</w:t>
            </w:r>
          </w:p>
          <w:p w14:paraId="30D22060" w14:textId="77777777" w:rsidR="00F91C5E" w:rsidRPr="003F7E4F" w:rsidRDefault="00F91C5E" w:rsidP="00476CDE">
            <w:pPr>
              <w:ind w:left="-142"/>
              <w:rPr>
                <w:sz w:val="20"/>
                <w:szCs w:val="20"/>
                <w:lang w:val="uk-UA"/>
              </w:rPr>
            </w:pPr>
            <w:r w:rsidRPr="003F7E4F">
              <w:rPr>
                <w:sz w:val="20"/>
                <w:szCs w:val="20"/>
                <w:lang w:val="uk-UA"/>
              </w:rPr>
              <w:t>МТЗ-82</w:t>
            </w:r>
          </w:p>
          <w:p w14:paraId="0830DA65" w14:textId="77777777" w:rsidR="00F91C5E" w:rsidRPr="003F7E4F" w:rsidRDefault="00F91C5E" w:rsidP="00476CDE">
            <w:pPr>
              <w:ind w:left="-142"/>
              <w:rPr>
                <w:sz w:val="20"/>
                <w:szCs w:val="20"/>
                <w:lang w:val="uk-UA"/>
              </w:rPr>
            </w:pPr>
          </w:p>
          <w:p w14:paraId="55370E29" w14:textId="77777777" w:rsidR="00F91C5E" w:rsidRPr="003F7E4F" w:rsidRDefault="00F91C5E" w:rsidP="00476CDE">
            <w:pPr>
              <w:ind w:left="-142"/>
              <w:rPr>
                <w:sz w:val="20"/>
                <w:szCs w:val="20"/>
                <w:lang w:val="uk-UA"/>
              </w:rPr>
            </w:pPr>
            <w:r w:rsidRPr="003F7E4F">
              <w:rPr>
                <w:sz w:val="20"/>
                <w:szCs w:val="20"/>
                <w:lang w:val="uk-UA"/>
              </w:rPr>
              <w:t>Ма</w:t>
            </w:r>
            <w:r w:rsidRPr="003F7E4F">
              <w:rPr>
                <w:sz w:val="20"/>
                <w:szCs w:val="20"/>
                <w:lang w:val="en-US"/>
              </w:rPr>
              <w:t>nitu</w:t>
            </w:r>
          </w:p>
          <w:p w14:paraId="3C2720F3" w14:textId="77777777" w:rsidR="00F91C5E" w:rsidRPr="003F7E4F" w:rsidRDefault="00F91C5E" w:rsidP="00476CDE">
            <w:pPr>
              <w:ind w:left="-142"/>
              <w:rPr>
                <w:sz w:val="20"/>
                <w:szCs w:val="20"/>
                <w:lang w:val="uk-UA"/>
              </w:rPr>
            </w:pPr>
          </w:p>
          <w:p w14:paraId="4427CCE3" w14:textId="77777777" w:rsidR="00F91C5E" w:rsidRPr="003F7E4F" w:rsidRDefault="00F91C5E" w:rsidP="00476CDE">
            <w:pPr>
              <w:ind w:left="-142"/>
              <w:rPr>
                <w:sz w:val="20"/>
                <w:szCs w:val="20"/>
                <w:lang w:val="uk-UA"/>
              </w:rPr>
            </w:pPr>
          </w:p>
          <w:p w14:paraId="45EC0CA9" w14:textId="77777777" w:rsidR="00F91C5E" w:rsidRPr="003F7E4F" w:rsidRDefault="00F91C5E" w:rsidP="00476CDE">
            <w:pPr>
              <w:ind w:left="-142"/>
              <w:rPr>
                <w:sz w:val="20"/>
                <w:szCs w:val="20"/>
                <w:lang w:val="uk-UA"/>
              </w:rPr>
            </w:pPr>
          </w:p>
          <w:p w14:paraId="0BAE9454" w14:textId="77777777" w:rsidR="00F91C5E" w:rsidRPr="003F7E4F" w:rsidRDefault="00F91C5E" w:rsidP="00476CDE">
            <w:pPr>
              <w:ind w:left="-142"/>
              <w:rPr>
                <w:sz w:val="20"/>
                <w:szCs w:val="20"/>
                <w:lang w:val="uk-UA"/>
              </w:rPr>
            </w:pPr>
            <w:r w:rsidRPr="003F7E4F">
              <w:rPr>
                <w:sz w:val="20"/>
                <w:szCs w:val="20"/>
                <w:lang w:val="uk-UA"/>
              </w:rPr>
              <w:t>МТЗ-82</w:t>
            </w:r>
          </w:p>
          <w:p w14:paraId="437D0154" w14:textId="77777777" w:rsidR="00F91C5E" w:rsidRPr="003F7E4F" w:rsidRDefault="00F91C5E" w:rsidP="00476CDE">
            <w:pPr>
              <w:ind w:left="-142"/>
              <w:rPr>
                <w:sz w:val="20"/>
                <w:szCs w:val="20"/>
                <w:lang w:val="uk-UA"/>
              </w:rPr>
            </w:pPr>
            <w:r w:rsidRPr="003F7E4F">
              <w:rPr>
                <w:sz w:val="20"/>
                <w:szCs w:val="20"/>
                <w:lang w:val="uk-UA"/>
              </w:rPr>
              <w:t>МТЗ-82</w:t>
            </w:r>
          </w:p>
          <w:p w14:paraId="2DA8D0CE" w14:textId="77777777" w:rsidR="00F91C5E" w:rsidRPr="003F7E4F" w:rsidRDefault="00F91C5E" w:rsidP="00476CDE">
            <w:pPr>
              <w:ind w:left="-142"/>
              <w:rPr>
                <w:sz w:val="20"/>
                <w:szCs w:val="20"/>
                <w:lang w:val="uk-UA"/>
              </w:rPr>
            </w:pPr>
          </w:p>
        </w:tc>
        <w:tc>
          <w:tcPr>
            <w:tcW w:w="2355" w:type="dxa"/>
            <w:shd w:val="clear" w:color="auto" w:fill="auto"/>
          </w:tcPr>
          <w:p w14:paraId="405F27C8" w14:textId="77777777" w:rsidR="00F91C5E" w:rsidRPr="003F7E4F" w:rsidRDefault="00F91C5E" w:rsidP="00476CDE">
            <w:pPr>
              <w:ind w:left="-142"/>
              <w:rPr>
                <w:sz w:val="20"/>
                <w:szCs w:val="20"/>
                <w:lang w:val="uk-UA"/>
              </w:rPr>
            </w:pPr>
            <w:r w:rsidRPr="003F7E4F">
              <w:rPr>
                <w:sz w:val="20"/>
                <w:szCs w:val="20"/>
                <w:lang w:val="uk-UA"/>
              </w:rPr>
              <w:lastRenderedPageBreak/>
              <w:t>Шпитко В.І.</w:t>
            </w:r>
          </w:p>
          <w:p w14:paraId="1D85FF4C" w14:textId="77777777" w:rsidR="00F91C5E" w:rsidRPr="003F7E4F" w:rsidRDefault="00F91C5E" w:rsidP="00476CDE">
            <w:pPr>
              <w:ind w:left="-142"/>
              <w:rPr>
                <w:sz w:val="20"/>
                <w:szCs w:val="20"/>
                <w:lang w:val="uk-UA"/>
              </w:rPr>
            </w:pPr>
            <w:r w:rsidRPr="003F7E4F">
              <w:rPr>
                <w:sz w:val="20"/>
                <w:szCs w:val="20"/>
                <w:lang w:val="uk-UA"/>
              </w:rPr>
              <w:t>Ружицький Ю.М.</w:t>
            </w:r>
          </w:p>
          <w:p w14:paraId="389FBFB5" w14:textId="77777777" w:rsidR="00F91C5E" w:rsidRPr="003F7E4F" w:rsidRDefault="00F91C5E" w:rsidP="00476CDE">
            <w:pPr>
              <w:ind w:left="-142"/>
              <w:rPr>
                <w:sz w:val="20"/>
                <w:szCs w:val="20"/>
                <w:lang w:val="uk-UA"/>
              </w:rPr>
            </w:pPr>
            <w:r w:rsidRPr="003F7E4F">
              <w:rPr>
                <w:sz w:val="20"/>
                <w:szCs w:val="20"/>
                <w:lang w:val="uk-UA"/>
              </w:rPr>
              <w:t>Ружицький Ю.М.</w:t>
            </w:r>
          </w:p>
          <w:p w14:paraId="638A45F6" w14:textId="77777777" w:rsidR="00F91C5E" w:rsidRPr="003F7E4F" w:rsidRDefault="00F91C5E" w:rsidP="00476CDE">
            <w:pPr>
              <w:ind w:left="-142"/>
              <w:rPr>
                <w:sz w:val="20"/>
                <w:szCs w:val="20"/>
                <w:lang w:val="uk-UA"/>
              </w:rPr>
            </w:pPr>
            <w:r w:rsidRPr="003F7E4F">
              <w:rPr>
                <w:sz w:val="20"/>
                <w:szCs w:val="20"/>
                <w:lang w:val="uk-UA"/>
              </w:rPr>
              <w:t>Цибулько В.Я.</w:t>
            </w:r>
          </w:p>
          <w:p w14:paraId="4AAAEBF2" w14:textId="77777777" w:rsidR="00F91C5E" w:rsidRPr="003F7E4F" w:rsidRDefault="00F91C5E" w:rsidP="00476CDE">
            <w:pPr>
              <w:ind w:left="-142"/>
              <w:rPr>
                <w:sz w:val="20"/>
                <w:szCs w:val="20"/>
                <w:lang w:val="uk-UA"/>
              </w:rPr>
            </w:pPr>
            <w:r w:rsidRPr="003F7E4F">
              <w:rPr>
                <w:sz w:val="20"/>
                <w:szCs w:val="20"/>
                <w:lang w:val="uk-UA"/>
              </w:rPr>
              <w:t>Віткович В.</w:t>
            </w:r>
          </w:p>
          <w:p w14:paraId="1A2A8D3D" w14:textId="77777777" w:rsidR="00F91C5E" w:rsidRPr="003F7E4F" w:rsidRDefault="00F91C5E" w:rsidP="00476CDE">
            <w:pPr>
              <w:ind w:left="-142"/>
              <w:rPr>
                <w:sz w:val="20"/>
                <w:szCs w:val="20"/>
                <w:lang w:val="uk-UA"/>
              </w:rPr>
            </w:pPr>
          </w:p>
          <w:p w14:paraId="6D792D55" w14:textId="77777777" w:rsidR="00F91C5E" w:rsidRPr="003F7E4F" w:rsidRDefault="00F91C5E" w:rsidP="00476CDE">
            <w:pPr>
              <w:ind w:left="-142"/>
              <w:rPr>
                <w:sz w:val="20"/>
                <w:szCs w:val="20"/>
                <w:lang w:val="uk-UA"/>
              </w:rPr>
            </w:pPr>
            <w:r w:rsidRPr="003F7E4F">
              <w:rPr>
                <w:sz w:val="20"/>
                <w:szCs w:val="20"/>
                <w:lang w:val="uk-UA"/>
              </w:rPr>
              <w:t>Коровенко В.В.</w:t>
            </w:r>
          </w:p>
          <w:p w14:paraId="5CCCFD5A" w14:textId="77777777" w:rsidR="00F91C5E" w:rsidRPr="003F7E4F" w:rsidRDefault="00F91C5E" w:rsidP="00476CDE">
            <w:pPr>
              <w:ind w:left="-142"/>
              <w:rPr>
                <w:sz w:val="20"/>
                <w:szCs w:val="20"/>
                <w:lang w:val="uk-UA"/>
              </w:rPr>
            </w:pPr>
          </w:p>
          <w:p w14:paraId="3F20600E" w14:textId="77777777" w:rsidR="00F91C5E" w:rsidRPr="003F7E4F" w:rsidRDefault="00F91C5E" w:rsidP="00476CDE">
            <w:pPr>
              <w:ind w:left="-142"/>
              <w:rPr>
                <w:sz w:val="20"/>
                <w:szCs w:val="20"/>
                <w:lang w:val="uk-UA"/>
              </w:rPr>
            </w:pPr>
          </w:p>
          <w:p w14:paraId="5811C450" w14:textId="77777777" w:rsidR="00F91C5E" w:rsidRPr="003F7E4F" w:rsidRDefault="00F91C5E" w:rsidP="00476CDE">
            <w:pPr>
              <w:ind w:left="-142"/>
              <w:rPr>
                <w:sz w:val="20"/>
                <w:szCs w:val="20"/>
                <w:lang w:val="uk-UA"/>
              </w:rPr>
            </w:pPr>
          </w:p>
          <w:p w14:paraId="3CA518FD" w14:textId="77777777" w:rsidR="00F91C5E" w:rsidRPr="003F7E4F" w:rsidRDefault="00F91C5E" w:rsidP="00476CDE">
            <w:pPr>
              <w:ind w:left="-142"/>
              <w:rPr>
                <w:sz w:val="20"/>
                <w:szCs w:val="20"/>
                <w:lang w:val="uk-UA"/>
              </w:rPr>
            </w:pPr>
            <w:r w:rsidRPr="003F7E4F">
              <w:rPr>
                <w:sz w:val="20"/>
                <w:szCs w:val="20"/>
                <w:lang w:val="uk-UA"/>
              </w:rPr>
              <w:t>Курочка В.В.</w:t>
            </w:r>
          </w:p>
          <w:p w14:paraId="24BC7947" w14:textId="77777777" w:rsidR="00F91C5E" w:rsidRPr="003F7E4F" w:rsidRDefault="00F91C5E" w:rsidP="00476CDE">
            <w:pPr>
              <w:ind w:left="-142"/>
              <w:rPr>
                <w:sz w:val="20"/>
                <w:szCs w:val="20"/>
                <w:lang w:val="uk-UA"/>
              </w:rPr>
            </w:pPr>
            <w:r w:rsidRPr="003F7E4F">
              <w:rPr>
                <w:sz w:val="20"/>
                <w:szCs w:val="20"/>
                <w:lang w:val="uk-UA"/>
              </w:rPr>
              <w:t>Білоус В.Г.</w:t>
            </w:r>
          </w:p>
          <w:p w14:paraId="6D856AB0" w14:textId="77777777" w:rsidR="00F91C5E" w:rsidRPr="003F7E4F" w:rsidRDefault="00F91C5E" w:rsidP="00476CDE">
            <w:pPr>
              <w:ind w:left="-142"/>
              <w:rPr>
                <w:sz w:val="20"/>
                <w:szCs w:val="20"/>
                <w:lang w:val="uk-UA"/>
              </w:rPr>
            </w:pPr>
          </w:p>
        </w:tc>
        <w:tc>
          <w:tcPr>
            <w:tcW w:w="2355" w:type="dxa"/>
            <w:shd w:val="clear" w:color="auto" w:fill="auto"/>
          </w:tcPr>
          <w:p w14:paraId="325AD03C" w14:textId="77777777" w:rsidR="00F91C5E" w:rsidRPr="003F7E4F" w:rsidRDefault="00F91C5E" w:rsidP="00476CDE">
            <w:pPr>
              <w:ind w:left="-142"/>
              <w:rPr>
                <w:sz w:val="20"/>
                <w:szCs w:val="20"/>
                <w:lang w:val="uk-UA"/>
              </w:rPr>
            </w:pPr>
          </w:p>
        </w:tc>
        <w:tc>
          <w:tcPr>
            <w:tcW w:w="2355" w:type="dxa"/>
            <w:shd w:val="clear" w:color="auto" w:fill="auto"/>
          </w:tcPr>
          <w:p w14:paraId="60F34FA8" w14:textId="77777777" w:rsidR="00F91C5E" w:rsidRPr="003F7E4F" w:rsidRDefault="00F91C5E" w:rsidP="00476CDE">
            <w:pPr>
              <w:ind w:left="-142"/>
              <w:rPr>
                <w:sz w:val="20"/>
                <w:szCs w:val="20"/>
                <w:lang w:val="uk-UA"/>
              </w:rPr>
            </w:pPr>
            <w:r w:rsidRPr="003F7E4F">
              <w:rPr>
                <w:sz w:val="20"/>
                <w:szCs w:val="20"/>
                <w:lang w:val="uk-UA"/>
              </w:rPr>
              <w:t>№30 28.01.2021 4.00</w:t>
            </w:r>
          </w:p>
          <w:p w14:paraId="7143D345" w14:textId="77777777" w:rsidR="00F91C5E" w:rsidRPr="003F7E4F" w:rsidRDefault="00F91C5E" w:rsidP="00476CDE">
            <w:pPr>
              <w:ind w:left="-142"/>
              <w:rPr>
                <w:sz w:val="20"/>
                <w:szCs w:val="20"/>
                <w:lang w:val="uk-UA"/>
              </w:rPr>
            </w:pPr>
            <w:r w:rsidRPr="003F7E4F">
              <w:rPr>
                <w:sz w:val="20"/>
                <w:szCs w:val="20"/>
                <w:lang w:val="uk-UA"/>
              </w:rPr>
              <w:t xml:space="preserve">№3 28.01.2021  1.30 </w:t>
            </w:r>
          </w:p>
          <w:p w14:paraId="520CE5D7" w14:textId="77777777" w:rsidR="00F91C5E" w:rsidRPr="003F7E4F" w:rsidRDefault="00F91C5E" w:rsidP="00476CDE">
            <w:pPr>
              <w:ind w:left="-142"/>
              <w:rPr>
                <w:sz w:val="20"/>
                <w:szCs w:val="20"/>
                <w:lang w:val="uk-UA"/>
              </w:rPr>
            </w:pPr>
            <w:r w:rsidRPr="003F7E4F">
              <w:rPr>
                <w:sz w:val="20"/>
                <w:szCs w:val="20"/>
                <w:lang w:val="uk-UA"/>
              </w:rPr>
              <w:t>№4 29.01.2021  3.15</w:t>
            </w:r>
          </w:p>
          <w:p w14:paraId="53DA58F9" w14:textId="77777777" w:rsidR="00F91C5E" w:rsidRPr="003F7E4F" w:rsidRDefault="00F91C5E" w:rsidP="00476CDE">
            <w:pPr>
              <w:ind w:left="-142"/>
              <w:rPr>
                <w:sz w:val="20"/>
                <w:szCs w:val="20"/>
                <w:lang w:val="uk-UA"/>
              </w:rPr>
            </w:pPr>
            <w:r w:rsidRPr="003F7E4F">
              <w:rPr>
                <w:sz w:val="20"/>
                <w:szCs w:val="20"/>
                <w:lang w:val="uk-UA"/>
              </w:rPr>
              <w:t>№15 28.01.2021 3.00</w:t>
            </w:r>
          </w:p>
          <w:p w14:paraId="7A942990" w14:textId="77777777" w:rsidR="00F91C5E" w:rsidRPr="003F7E4F" w:rsidRDefault="00F91C5E" w:rsidP="00476CDE">
            <w:pPr>
              <w:ind w:left="-142"/>
              <w:rPr>
                <w:sz w:val="20"/>
                <w:szCs w:val="20"/>
                <w:lang w:val="uk-UA"/>
              </w:rPr>
            </w:pPr>
            <w:r w:rsidRPr="003F7E4F">
              <w:rPr>
                <w:sz w:val="20"/>
                <w:szCs w:val="20"/>
                <w:lang w:val="uk-UA"/>
              </w:rPr>
              <w:lastRenderedPageBreak/>
              <w:t>№5 28.01.2021  10.0</w:t>
            </w:r>
          </w:p>
          <w:p w14:paraId="210B62BD" w14:textId="77777777" w:rsidR="00F91C5E" w:rsidRPr="003F7E4F" w:rsidRDefault="00F91C5E" w:rsidP="00476CDE">
            <w:pPr>
              <w:ind w:left="-142"/>
              <w:rPr>
                <w:sz w:val="20"/>
                <w:szCs w:val="20"/>
                <w:lang w:val="uk-UA"/>
              </w:rPr>
            </w:pPr>
            <w:r w:rsidRPr="003F7E4F">
              <w:rPr>
                <w:sz w:val="20"/>
                <w:szCs w:val="20"/>
                <w:lang w:val="uk-UA"/>
              </w:rPr>
              <w:t>№6 29.01.2021  9.00</w:t>
            </w:r>
          </w:p>
          <w:p w14:paraId="4CD7B604" w14:textId="77777777" w:rsidR="00F91C5E" w:rsidRPr="003F7E4F" w:rsidRDefault="00F91C5E" w:rsidP="00476CDE">
            <w:pPr>
              <w:ind w:left="-142"/>
              <w:rPr>
                <w:sz w:val="20"/>
                <w:szCs w:val="20"/>
                <w:lang w:val="uk-UA"/>
              </w:rPr>
            </w:pPr>
            <w:r w:rsidRPr="003F7E4F">
              <w:rPr>
                <w:sz w:val="20"/>
                <w:szCs w:val="20"/>
                <w:lang w:val="uk-UA"/>
              </w:rPr>
              <w:t>№7 28.01.2021  4.00</w:t>
            </w:r>
          </w:p>
          <w:p w14:paraId="0A6E8AA1" w14:textId="77777777" w:rsidR="00F91C5E" w:rsidRPr="003F7E4F" w:rsidRDefault="00F91C5E" w:rsidP="00476CDE">
            <w:pPr>
              <w:ind w:left="-142"/>
              <w:rPr>
                <w:sz w:val="20"/>
                <w:szCs w:val="20"/>
                <w:lang w:val="uk-UA"/>
              </w:rPr>
            </w:pPr>
            <w:r w:rsidRPr="003F7E4F">
              <w:rPr>
                <w:sz w:val="20"/>
                <w:szCs w:val="20"/>
                <w:lang w:val="uk-UA"/>
              </w:rPr>
              <w:t xml:space="preserve">№8 29.01.2021  1.00 </w:t>
            </w:r>
          </w:p>
          <w:p w14:paraId="4DC8E76D" w14:textId="77777777" w:rsidR="00F91C5E" w:rsidRPr="003F7E4F" w:rsidRDefault="00F91C5E" w:rsidP="00476CDE">
            <w:pPr>
              <w:ind w:left="-142"/>
              <w:rPr>
                <w:sz w:val="20"/>
                <w:szCs w:val="20"/>
                <w:lang w:val="uk-UA"/>
              </w:rPr>
            </w:pPr>
            <w:r w:rsidRPr="003F7E4F">
              <w:rPr>
                <w:sz w:val="20"/>
                <w:szCs w:val="20"/>
                <w:lang w:val="uk-UA"/>
              </w:rPr>
              <w:t>№33 30.01.2021 2.00</w:t>
            </w:r>
          </w:p>
          <w:p w14:paraId="2F632F7E" w14:textId="77777777" w:rsidR="00F91C5E" w:rsidRPr="003F7E4F" w:rsidRDefault="00F91C5E" w:rsidP="00476CDE">
            <w:pPr>
              <w:ind w:left="-142"/>
              <w:rPr>
                <w:sz w:val="20"/>
                <w:szCs w:val="20"/>
                <w:lang w:val="uk-UA"/>
              </w:rPr>
            </w:pPr>
            <w:r w:rsidRPr="003F7E4F">
              <w:rPr>
                <w:sz w:val="20"/>
                <w:szCs w:val="20"/>
                <w:lang w:val="uk-UA"/>
              </w:rPr>
              <w:t>№34 02.02.2021 1.30</w:t>
            </w:r>
          </w:p>
          <w:p w14:paraId="0B21C806" w14:textId="77777777" w:rsidR="00F91C5E" w:rsidRPr="003F7E4F" w:rsidRDefault="00F91C5E" w:rsidP="00476CDE">
            <w:pPr>
              <w:ind w:left="-142"/>
              <w:rPr>
                <w:sz w:val="20"/>
                <w:szCs w:val="20"/>
                <w:lang w:val="uk-UA"/>
              </w:rPr>
            </w:pPr>
            <w:r w:rsidRPr="003F7E4F">
              <w:rPr>
                <w:sz w:val="20"/>
                <w:szCs w:val="20"/>
                <w:lang w:val="uk-UA"/>
              </w:rPr>
              <w:t>№16 28.01.2021 6.00</w:t>
            </w:r>
          </w:p>
          <w:p w14:paraId="2A033A17" w14:textId="77777777" w:rsidR="00F91C5E" w:rsidRPr="003F7E4F" w:rsidRDefault="00F91C5E" w:rsidP="00476CDE">
            <w:pPr>
              <w:ind w:left="-142"/>
              <w:rPr>
                <w:sz w:val="20"/>
                <w:szCs w:val="20"/>
                <w:lang w:val="uk-UA"/>
              </w:rPr>
            </w:pPr>
            <w:r w:rsidRPr="003F7E4F">
              <w:rPr>
                <w:sz w:val="20"/>
                <w:szCs w:val="20"/>
                <w:lang w:val="uk-UA"/>
              </w:rPr>
              <w:t>№9 28.01.2021  3.00</w:t>
            </w:r>
          </w:p>
          <w:p w14:paraId="58D848C4" w14:textId="77777777" w:rsidR="00F91C5E" w:rsidRPr="003F7E4F" w:rsidRDefault="00F91C5E" w:rsidP="00476CDE">
            <w:pPr>
              <w:ind w:left="-142"/>
              <w:rPr>
                <w:sz w:val="20"/>
                <w:szCs w:val="20"/>
                <w:lang w:val="uk-UA"/>
              </w:rPr>
            </w:pPr>
            <w:r w:rsidRPr="003F7E4F">
              <w:rPr>
                <w:sz w:val="20"/>
                <w:szCs w:val="20"/>
                <w:lang w:val="uk-UA"/>
              </w:rPr>
              <w:t>№10 29.01.2021 2.00</w:t>
            </w:r>
          </w:p>
        </w:tc>
        <w:tc>
          <w:tcPr>
            <w:tcW w:w="2356" w:type="dxa"/>
            <w:shd w:val="clear" w:color="auto" w:fill="auto"/>
          </w:tcPr>
          <w:p w14:paraId="7C6C5AD2" w14:textId="77777777" w:rsidR="00F91C5E" w:rsidRPr="003F7E4F" w:rsidRDefault="00F91C5E" w:rsidP="00476CDE">
            <w:pPr>
              <w:ind w:left="-142"/>
              <w:rPr>
                <w:sz w:val="20"/>
                <w:szCs w:val="20"/>
                <w:lang w:val="uk-UA"/>
              </w:rPr>
            </w:pPr>
            <w:r w:rsidRPr="003F7E4F">
              <w:rPr>
                <w:sz w:val="20"/>
                <w:szCs w:val="20"/>
                <w:lang w:val="uk-UA"/>
              </w:rPr>
              <w:lastRenderedPageBreak/>
              <w:t>20 л.</w:t>
            </w:r>
          </w:p>
          <w:p w14:paraId="63E51F66" w14:textId="77777777" w:rsidR="00F91C5E" w:rsidRPr="003F7E4F" w:rsidRDefault="00F91C5E" w:rsidP="00476CDE">
            <w:pPr>
              <w:ind w:left="-142"/>
              <w:rPr>
                <w:sz w:val="20"/>
                <w:szCs w:val="20"/>
                <w:lang w:val="uk-UA"/>
              </w:rPr>
            </w:pPr>
            <w:r w:rsidRPr="003F7E4F">
              <w:rPr>
                <w:sz w:val="20"/>
                <w:szCs w:val="20"/>
                <w:lang w:val="uk-UA"/>
              </w:rPr>
              <w:t>18 л.</w:t>
            </w:r>
          </w:p>
          <w:p w14:paraId="67F288A9" w14:textId="77777777" w:rsidR="00F91C5E" w:rsidRPr="003F7E4F" w:rsidRDefault="00F91C5E" w:rsidP="00476CDE">
            <w:pPr>
              <w:ind w:left="-142"/>
              <w:rPr>
                <w:sz w:val="20"/>
                <w:szCs w:val="20"/>
                <w:lang w:val="uk-UA"/>
              </w:rPr>
            </w:pPr>
            <w:r w:rsidRPr="003F7E4F">
              <w:rPr>
                <w:sz w:val="20"/>
                <w:szCs w:val="20"/>
                <w:lang w:val="uk-UA"/>
              </w:rPr>
              <w:t>30 л.</w:t>
            </w:r>
          </w:p>
          <w:p w14:paraId="5E7197DB" w14:textId="77777777" w:rsidR="00F91C5E" w:rsidRPr="003F7E4F" w:rsidRDefault="00F91C5E" w:rsidP="00476CDE">
            <w:pPr>
              <w:ind w:left="-142"/>
              <w:rPr>
                <w:sz w:val="20"/>
                <w:szCs w:val="20"/>
                <w:lang w:val="uk-UA"/>
              </w:rPr>
            </w:pPr>
            <w:r w:rsidRPr="003F7E4F">
              <w:rPr>
                <w:sz w:val="20"/>
                <w:szCs w:val="20"/>
                <w:lang w:val="uk-UA"/>
              </w:rPr>
              <w:t>29 л.</w:t>
            </w:r>
          </w:p>
          <w:p w14:paraId="46DB8BF1" w14:textId="77777777" w:rsidR="00F91C5E" w:rsidRPr="003F7E4F" w:rsidRDefault="00F91C5E" w:rsidP="00476CDE">
            <w:pPr>
              <w:ind w:left="-142"/>
              <w:rPr>
                <w:sz w:val="20"/>
                <w:szCs w:val="20"/>
                <w:lang w:val="uk-UA"/>
              </w:rPr>
            </w:pPr>
            <w:r w:rsidRPr="003F7E4F">
              <w:rPr>
                <w:sz w:val="20"/>
                <w:szCs w:val="20"/>
                <w:lang w:val="uk-UA"/>
              </w:rPr>
              <w:t>згідно розрахунку</w:t>
            </w:r>
          </w:p>
          <w:p w14:paraId="6F947F27" w14:textId="77777777" w:rsidR="00F91C5E" w:rsidRPr="003F7E4F" w:rsidRDefault="00F91C5E" w:rsidP="00476CDE">
            <w:pPr>
              <w:ind w:left="-142"/>
              <w:rPr>
                <w:sz w:val="20"/>
                <w:szCs w:val="20"/>
                <w:lang w:val="uk-UA"/>
              </w:rPr>
            </w:pPr>
            <w:r w:rsidRPr="003F7E4F">
              <w:rPr>
                <w:sz w:val="20"/>
                <w:szCs w:val="20"/>
                <w:lang w:val="uk-UA"/>
              </w:rPr>
              <w:t>згідно розрахунку</w:t>
            </w:r>
          </w:p>
          <w:p w14:paraId="2EDEFCDF" w14:textId="77777777" w:rsidR="00F91C5E" w:rsidRPr="003F7E4F" w:rsidRDefault="00F91C5E" w:rsidP="00476CDE">
            <w:pPr>
              <w:ind w:left="-142"/>
              <w:rPr>
                <w:sz w:val="20"/>
                <w:szCs w:val="20"/>
                <w:lang w:val="uk-UA"/>
              </w:rPr>
            </w:pPr>
            <w:r w:rsidRPr="003F7E4F">
              <w:rPr>
                <w:sz w:val="20"/>
                <w:szCs w:val="20"/>
                <w:lang w:val="uk-UA"/>
              </w:rPr>
              <w:t>згідно розрахунку</w:t>
            </w:r>
          </w:p>
          <w:p w14:paraId="3B97BAAC" w14:textId="77777777" w:rsidR="00F91C5E" w:rsidRPr="003F7E4F" w:rsidRDefault="00F91C5E" w:rsidP="00476CDE">
            <w:pPr>
              <w:ind w:left="-142"/>
              <w:rPr>
                <w:sz w:val="20"/>
                <w:szCs w:val="20"/>
                <w:lang w:val="uk-UA"/>
              </w:rPr>
            </w:pPr>
            <w:r w:rsidRPr="003F7E4F">
              <w:rPr>
                <w:sz w:val="20"/>
                <w:szCs w:val="20"/>
                <w:lang w:val="uk-UA"/>
              </w:rPr>
              <w:t>згідно розрахунку</w:t>
            </w:r>
          </w:p>
          <w:p w14:paraId="46E13326" w14:textId="77777777" w:rsidR="00F91C5E" w:rsidRPr="003F7E4F" w:rsidRDefault="00F91C5E" w:rsidP="00476CDE">
            <w:pPr>
              <w:ind w:left="-142"/>
              <w:rPr>
                <w:sz w:val="20"/>
                <w:szCs w:val="20"/>
                <w:lang w:val="uk-UA"/>
              </w:rPr>
            </w:pPr>
            <w:r w:rsidRPr="003F7E4F">
              <w:rPr>
                <w:sz w:val="20"/>
                <w:szCs w:val="20"/>
                <w:lang w:val="uk-UA"/>
              </w:rPr>
              <w:lastRenderedPageBreak/>
              <w:t>згідно розрахунку</w:t>
            </w:r>
          </w:p>
          <w:p w14:paraId="48740A67" w14:textId="77777777" w:rsidR="00F91C5E" w:rsidRPr="003F7E4F" w:rsidRDefault="00F91C5E" w:rsidP="00476CDE">
            <w:pPr>
              <w:ind w:left="-142"/>
              <w:rPr>
                <w:sz w:val="20"/>
                <w:szCs w:val="20"/>
                <w:lang w:val="uk-UA"/>
              </w:rPr>
            </w:pPr>
            <w:r w:rsidRPr="003F7E4F">
              <w:rPr>
                <w:sz w:val="20"/>
                <w:szCs w:val="20"/>
                <w:lang w:val="uk-UA"/>
              </w:rPr>
              <w:t>згідно розрахунку</w:t>
            </w:r>
          </w:p>
          <w:p w14:paraId="26BFE3D7" w14:textId="77777777" w:rsidR="00F91C5E" w:rsidRPr="003F7E4F" w:rsidRDefault="00F91C5E" w:rsidP="00476CDE">
            <w:pPr>
              <w:ind w:left="-142"/>
              <w:rPr>
                <w:sz w:val="20"/>
                <w:szCs w:val="20"/>
                <w:lang w:val="uk-UA"/>
              </w:rPr>
            </w:pPr>
            <w:r w:rsidRPr="003F7E4F">
              <w:rPr>
                <w:sz w:val="20"/>
                <w:szCs w:val="20"/>
                <w:lang w:val="uk-UA"/>
              </w:rPr>
              <w:t>53 л.</w:t>
            </w:r>
          </w:p>
          <w:p w14:paraId="2A948174" w14:textId="77777777" w:rsidR="00F91C5E" w:rsidRPr="003F7E4F" w:rsidRDefault="00F91C5E" w:rsidP="00476CDE">
            <w:pPr>
              <w:ind w:left="-142"/>
              <w:rPr>
                <w:sz w:val="20"/>
                <w:szCs w:val="20"/>
                <w:lang w:val="uk-UA"/>
              </w:rPr>
            </w:pPr>
            <w:r w:rsidRPr="003F7E4F">
              <w:rPr>
                <w:sz w:val="20"/>
                <w:szCs w:val="20"/>
                <w:lang w:val="uk-UA"/>
              </w:rPr>
              <w:t>28 л.</w:t>
            </w:r>
          </w:p>
          <w:p w14:paraId="1E370A85" w14:textId="77777777" w:rsidR="00F91C5E" w:rsidRPr="003F7E4F" w:rsidRDefault="00F91C5E" w:rsidP="00476CDE">
            <w:pPr>
              <w:ind w:left="-142"/>
              <w:rPr>
                <w:sz w:val="20"/>
                <w:szCs w:val="20"/>
                <w:lang w:val="uk-UA"/>
              </w:rPr>
            </w:pPr>
            <w:r w:rsidRPr="003F7E4F">
              <w:rPr>
                <w:sz w:val="20"/>
                <w:szCs w:val="20"/>
                <w:lang w:val="uk-UA"/>
              </w:rPr>
              <w:t>18 л.</w:t>
            </w:r>
          </w:p>
        </w:tc>
      </w:tr>
      <w:tr w:rsidR="00F91C5E" w:rsidRPr="003F7E4F" w14:paraId="15FDAC13" w14:textId="77777777" w:rsidTr="00692D0E">
        <w:tc>
          <w:tcPr>
            <w:tcW w:w="2355" w:type="dxa"/>
            <w:shd w:val="clear" w:color="auto" w:fill="auto"/>
          </w:tcPr>
          <w:p w14:paraId="23B7A40D" w14:textId="77777777" w:rsidR="00F91C5E" w:rsidRPr="003F7E4F" w:rsidRDefault="00F91C5E" w:rsidP="00476CDE">
            <w:pPr>
              <w:ind w:left="-142"/>
              <w:rPr>
                <w:sz w:val="20"/>
                <w:szCs w:val="20"/>
                <w:lang w:val="uk-UA"/>
              </w:rPr>
            </w:pPr>
            <w:r w:rsidRPr="003F7E4F">
              <w:rPr>
                <w:sz w:val="20"/>
                <w:szCs w:val="20"/>
                <w:lang w:val="uk-UA"/>
              </w:rPr>
              <w:lastRenderedPageBreak/>
              <w:t>село Вільшанка</w:t>
            </w:r>
          </w:p>
        </w:tc>
        <w:tc>
          <w:tcPr>
            <w:tcW w:w="2355" w:type="dxa"/>
            <w:shd w:val="clear" w:color="auto" w:fill="auto"/>
          </w:tcPr>
          <w:p w14:paraId="571D595E" w14:textId="77777777" w:rsidR="00F91C5E" w:rsidRPr="003F7E4F" w:rsidRDefault="00F91C5E" w:rsidP="00476CDE">
            <w:pPr>
              <w:ind w:left="-142"/>
              <w:rPr>
                <w:sz w:val="20"/>
                <w:szCs w:val="20"/>
                <w:lang w:val="uk-UA"/>
              </w:rPr>
            </w:pPr>
            <w:r w:rsidRPr="003F7E4F">
              <w:rPr>
                <w:sz w:val="20"/>
                <w:szCs w:val="20"/>
                <w:lang w:val="uk-UA"/>
              </w:rPr>
              <w:t>№1        ФГ «Білоус»</w:t>
            </w:r>
          </w:p>
          <w:p w14:paraId="1BFA5267" w14:textId="77777777" w:rsidR="00F91C5E" w:rsidRPr="003F7E4F" w:rsidRDefault="00F91C5E" w:rsidP="00476CDE">
            <w:pPr>
              <w:ind w:left="-142"/>
              <w:rPr>
                <w:sz w:val="20"/>
                <w:szCs w:val="20"/>
                <w:lang w:val="uk-UA"/>
              </w:rPr>
            </w:pPr>
          </w:p>
          <w:p w14:paraId="6D37F86E" w14:textId="77777777" w:rsidR="00F91C5E" w:rsidRPr="003F7E4F" w:rsidRDefault="00F91C5E" w:rsidP="00476CDE">
            <w:pPr>
              <w:ind w:left="-142"/>
              <w:rPr>
                <w:sz w:val="20"/>
                <w:szCs w:val="20"/>
                <w:lang w:val="uk-UA"/>
              </w:rPr>
            </w:pPr>
          </w:p>
          <w:p w14:paraId="17428AF3" w14:textId="77777777" w:rsidR="00F91C5E" w:rsidRPr="003F7E4F" w:rsidRDefault="00F91C5E" w:rsidP="00476CDE">
            <w:pPr>
              <w:ind w:left="-142"/>
              <w:rPr>
                <w:sz w:val="20"/>
                <w:szCs w:val="20"/>
                <w:lang w:val="uk-UA"/>
              </w:rPr>
            </w:pPr>
            <w:r w:rsidRPr="003F7E4F">
              <w:rPr>
                <w:sz w:val="20"/>
                <w:szCs w:val="20"/>
                <w:lang w:val="uk-UA"/>
              </w:rPr>
              <w:t>№2   СВК    «Прибужець»</w:t>
            </w:r>
          </w:p>
          <w:p w14:paraId="6ED950D6" w14:textId="77777777" w:rsidR="00F91C5E" w:rsidRPr="003F7E4F" w:rsidRDefault="00F91C5E" w:rsidP="00476CDE">
            <w:pPr>
              <w:ind w:left="-142"/>
              <w:rPr>
                <w:sz w:val="20"/>
                <w:szCs w:val="20"/>
                <w:lang w:val="uk-UA"/>
              </w:rPr>
            </w:pPr>
          </w:p>
        </w:tc>
        <w:tc>
          <w:tcPr>
            <w:tcW w:w="2355" w:type="dxa"/>
            <w:shd w:val="clear" w:color="auto" w:fill="auto"/>
          </w:tcPr>
          <w:p w14:paraId="21FF034D" w14:textId="77777777" w:rsidR="00F91C5E" w:rsidRPr="003F7E4F" w:rsidRDefault="00F91C5E" w:rsidP="00476CDE">
            <w:pPr>
              <w:ind w:left="-142"/>
              <w:rPr>
                <w:sz w:val="20"/>
                <w:szCs w:val="20"/>
                <w:lang w:val="uk-UA"/>
              </w:rPr>
            </w:pPr>
            <w:r w:rsidRPr="003F7E4F">
              <w:rPr>
                <w:sz w:val="20"/>
                <w:szCs w:val="20"/>
                <w:lang w:val="uk-UA"/>
              </w:rPr>
              <w:t>МТЗ-82</w:t>
            </w:r>
          </w:p>
          <w:p w14:paraId="4F2E67A1" w14:textId="77777777" w:rsidR="00F91C5E" w:rsidRPr="003F7E4F" w:rsidRDefault="00F91C5E" w:rsidP="00476CDE">
            <w:pPr>
              <w:ind w:left="-142"/>
              <w:rPr>
                <w:sz w:val="20"/>
                <w:szCs w:val="20"/>
                <w:lang w:val="uk-UA"/>
              </w:rPr>
            </w:pPr>
            <w:r w:rsidRPr="003F7E4F">
              <w:rPr>
                <w:sz w:val="20"/>
                <w:szCs w:val="20"/>
                <w:lang w:val="uk-UA"/>
              </w:rPr>
              <w:t>26492 ВН</w:t>
            </w:r>
          </w:p>
          <w:p w14:paraId="424A7058" w14:textId="77777777" w:rsidR="00F91C5E" w:rsidRPr="003F7E4F" w:rsidRDefault="00F91C5E" w:rsidP="00476CDE">
            <w:pPr>
              <w:ind w:left="-142"/>
              <w:rPr>
                <w:sz w:val="20"/>
                <w:szCs w:val="20"/>
                <w:lang w:val="uk-UA"/>
              </w:rPr>
            </w:pPr>
          </w:p>
          <w:p w14:paraId="3CC4A62D" w14:textId="77777777" w:rsidR="00F91C5E" w:rsidRPr="003F7E4F" w:rsidRDefault="00F91C5E" w:rsidP="00476CDE">
            <w:pPr>
              <w:ind w:left="-142"/>
              <w:rPr>
                <w:sz w:val="20"/>
                <w:szCs w:val="20"/>
                <w:lang w:val="uk-UA"/>
              </w:rPr>
            </w:pPr>
            <w:r w:rsidRPr="003F7E4F">
              <w:rPr>
                <w:sz w:val="20"/>
                <w:szCs w:val="20"/>
                <w:lang w:val="uk-UA"/>
              </w:rPr>
              <w:t>МТЗ-892</w:t>
            </w:r>
          </w:p>
          <w:p w14:paraId="5F27EDC1" w14:textId="77777777" w:rsidR="00F91C5E" w:rsidRPr="003F7E4F" w:rsidRDefault="00F91C5E" w:rsidP="00476CDE">
            <w:pPr>
              <w:ind w:left="-142"/>
              <w:rPr>
                <w:sz w:val="20"/>
                <w:szCs w:val="20"/>
                <w:lang w:val="uk-UA"/>
              </w:rPr>
            </w:pPr>
            <w:r w:rsidRPr="003F7E4F">
              <w:rPr>
                <w:sz w:val="20"/>
                <w:szCs w:val="20"/>
                <w:lang w:val="uk-UA"/>
              </w:rPr>
              <w:t>24331 ВН</w:t>
            </w:r>
          </w:p>
        </w:tc>
        <w:tc>
          <w:tcPr>
            <w:tcW w:w="2355" w:type="dxa"/>
            <w:shd w:val="clear" w:color="auto" w:fill="auto"/>
          </w:tcPr>
          <w:p w14:paraId="19D8E40D" w14:textId="77777777" w:rsidR="00F91C5E" w:rsidRPr="003F7E4F" w:rsidRDefault="00F91C5E" w:rsidP="00476CDE">
            <w:pPr>
              <w:ind w:left="-142"/>
              <w:rPr>
                <w:sz w:val="20"/>
                <w:szCs w:val="20"/>
                <w:lang w:val="uk-UA"/>
              </w:rPr>
            </w:pPr>
            <w:r w:rsidRPr="003F7E4F">
              <w:rPr>
                <w:sz w:val="20"/>
                <w:szCs w:val="20"/>
                <w:lang w:val="uk-UA"/>
              </w:rPr>
              <w:t>Хлівнюк В.М.</w:t>
            </w:r>
          </w:p>
          <w:p w14:paraId="30B17F85" w14:textId="77777777" w:rsidR="00F91C5E" w:rsidRPr="003F7E4F" w:rsidRDefault="00F91C5E" w:rsidP="00476CDE">
            <w:pPr>
              <w:ind w:left="-142"/>
              <w:rPr>
                <w:sz w:val="20"/>
                <w:szCs w:val="20"/>
                <w:lang w:val="uk-UA"/>
              </w:rPr>
            </w:pPr>
            <w:r w:rsidRPr="003F7E4F">
              <w:rPr>
                <w:sz w:val="20"/>
                <w:szCs w:val="20"/>
                <w:lang w:val="uk-UA"/>
              </w:rPr>
              <w:t>тел. 0971978194</w:t>
            </w:r>
          </w:p>
          <w:p w14:paraId="2475DF05" w14:textId="77777777" w:rsidR="00F91C5E" w:rsidRPr="003F7E4F" w:rsidRDefault="00F91C5E" w:rsidP="00476CDE">
            <w:pPr>
              <w:ind w:left="-142"/>
              <w:rPr>
                <w:sz w:val="20"/>
                <w:szCs w:val="20"/>
                <w:lang w:val="uk-UA"/>
              </w:rPr>
            </w:pPr>
            <w:r w:rsidRPr="003F7E4F">
              <w:rPr>
                <w:sz w:val="20"/>
                <w:szCs w:val="20"/>
                <w:lang w:val="uk-UA"/>
              </w:rPr>
              <w:t>Куцелик Віктор Віталійович</w:t>
            </w:r>
          </w:p>
          <w:p w14:paraId="58F98427" w14:textId="77777777" w:rsidR="00F91C5E" w:rsidRPr="003F7E4F" w:rsidRDefault="00F91C5E" w:rsidP="00476CDE">
            <w:pPr>
              <w:ind w:left="-142"/>
              <w:rPr>
                <w:sz w:val="20"/>
                <w:szCs w:val="20"/>
                <w:lang w:val="uk-UA"/>
              </w:rPr>
            </w:pPr>
            <w:r w:rsidRPr="003F7E4F">
              <w:rPr>
                <w:sz w:val="20"/>
                <w:szCs w:val="20"/>
                <w:lang w:val="uk-UA"/>
              </w:rPr>
              <w:t>тел. 0677268989</w:t>
            </w:r>
          </w:p>
        </w:tc>
        <w:tc>
          <w:tcPr>
            <w:tcW w:w="2355" w:type="dxa"/>
            <w:shd w:val="clear" w:color="auto" w:fill="auto"/>
          </w:tcPr>
          <w:p w14:paraId="774FB4FD" w14:textId="77777777" w:rsidR="00F91C5E" w:rsidRPr="003F7E4F" w:rsidRDefault="00F91C5E" w:rsidP="00476CDE">
            <w:pPr>
              <w:ind w:left="-142"/>
              <w:rPr>
                <w:sz w:val="20"/>
                <w:szCs w:val="20"/>
                <w:lang w:val="uk-UA"/>
              </w:rPr>
            </w:pPr>
            <w:r w:rsidRPr="003F7E4F">
              <w:rPr>
                <w:sz w:val="20"/>
                <w:szCs w:val="20"/>
                <w:lang w:val="uk-UA"/>
              </w:rPr>
              <w:t>0,294</w:t>
            </w:r>
          </w:p>
          <w:p w14:paraId="47DF5288" w14:textId="77777777" w:rsidR="00F91C5E" w:rsidRPr="003F7E4F" w:rsidRDefault="00F91C5E" w:rsidP="00476CDE">
            <w:pPr>
              <w:ind w:left="-142"/>
              <w:rPr>
                <w:sz w:val="20"/>
                <w:szCs w:val="20"/>
                <w:lang w:val="uk-UA"/>
              </w:rPr>
            </w:pPr>
            <w:r w:rsidRPr="003F7E4F">
              <w:rPr>
                <w:sz w:val="20"/>
                <w:szCs w:val="20"/>
                <w:lang w:val="uk-UA"/>
              </w:rPr>
              <w:t>(0,164)</w:t>
            </w:r>
          </w:p>
        </w:tc>
        <w:tc>
          <w:tcPr>
            <w:tcW w:w="2355" w:type="dxa"/>
            <w:shd w:val="clear" w:color="auto" w:fill="auto"/>
          </w:tcPr>
          <w:p w14:paraId="5D6E18BA" w14:textId="77777777" w:rsidR="00F91C5E" w:rsidRPr="003F7E4F" w:rsidRDefault="00F91C5E" w:rsidP="00476CDE">
            <w:pPr>
              <w:ind w:left="-142"/>
              <w:rPr>
                <w:sz w:val="20"/>
                <w:szCs w:val="20"/>
                <w:lang w:val="uk-UA"/>
              </w:rPr>
            </w:pPr>
            <w:r w:rsidRPr="003F7E4F">
              <w:rPr>
                <w:sz w:val="20"/>
                <w:szCs w:val="20"/>
                <w:lang w:val="uk-UA"/>
              </w:rPr>
              <w:t>№27 28.01.2021 6.00</w:t>
            </w:r>
          </w:p>
          <w:p w14:paraId="63B771EF" w14:textId="77777777" w:rsidR="00F91C5E" w:rsidRPr="003F7E4F" w:rsidRDefault="00F91C5E" w:rsidP="00476CDE">
            <w:pPr>
              <w:ind w:left="-142"/>
              <w:rPr>
                <w:sz w:val="20"/>
                <w:szCs w:val="20"/>
                <w:lang w:val="uk-UA"/>
              </w:rPr>
            </w:pPr>
            <w:r w:rsidRPr="003F7E4F">
              <w:rPr>
                <w:sz w:val="20"/>
                <w:szCs w:val="20"/>
                <w:lang w:val="uk-UA"/>
              </w:rPr>
              <w:t>№29 29.01.2021 7.00</w:t>
            </w:r>
          </w:p>
        </w:tc>
        <w:tc>
          <w:tcPr>
            <w:tcW w:w="2356" w:type="dxa"/>
            <w:shd w:val="clear" w:color="auto" w:fill="auto"/>
          </w:tcPr>
          <w:p w14:paraId="0F9AB9EA" w14:textId="77777777" w:rsidR="00F91C5E" w:rsidRPr="003F7E4F" w:rsidRDefault="00F91C5E" w:rsidP="00476CDE">
            <w:pPr>
              <w:ind w:left="-142"/>
              <w:rPr>
                <w:sz w:val="20"/>
                <w:szCs w:val="20"/>
                <w:lang w:val="uk-UA"/>
              </w:rPr>
            </w:pPr>
            <w:r w:rsidRPr="003F7E4F">
              <w:rPr>
                <w:sz w:val="20"/>
                <w:szCs w:val="20"/>
                <w:lang w:val="uk-UA"/>
              </w:rPr>
              <w:t>60 л.</w:t>
            </w:r>
          </w:p>
          <w:p w14:paraId="3DDB028D" w14:textId="77777777" w:rsidR="00F91C5E" w:rsidRPr="003F7E4F" w:rsidRDefault="00F91C5E" w:rsidP="00476CDE">
            <w:pPr>
              <w:ind w:left="-142"/>
              <w:rPr>
                <w:sz w:val="20"/>
                <w:szCs w:val="20"/>
                <w:lang w:val="uk-UA"/>
              </w:rPr>
            </w:pPr>
            <w:r w:rsidRPr="003F7E4F">
              <w:rPr>
                <w:sz w:val="20"/>
                <w:szCs w:val="20"/>
                <w:lang w:val="uk-UA"/>
              </w:rPr>
              <w:t>70 л.</w:t>
            </w:r>
          </w:p>
        </w:tc>
      </w:tr>
      <w:tr w:rsidR="00F91C5E" w:rsidRPr="003F7E4F" w14:paraId="1B83545C" w14:textId="77777777" w:rsidTr="00692D0E">
        <w:tc>
          <w:tcPr>
            <w:tcW w:w="2355" w:type="dxa"/>
            <w:shd w:val="clear" w:color="auto" w:fill="auto"/>
          </w:tcPr>
          <w:p w14:paraId="3FBF0801" w14:textId="77777777" w:rsidR="00F91C5E" w:rsidRPr="003F7E4F" w:rsidRDefault="00F91C5E" w:rsidP="00476CDE">
            <w:pPr>
              <w:ind w:left="-142"/>
              <w:rPr>
                <w:sz w:val="20"/>
                <w:szCs w:val="20"/>
                <w:lang w:val="uk-UA"/>
              </w:rPr>
            </w:pPr>
            <w:r w:rsidRPr="003F7E4F">
              <w:rPr>
                <w:sz w:val="20"/>
                <w:szCs w:val="20"/>
                <w:lang w:val="uk-UA"/>
              </w:rPr>
              <w:t>село Полянецьке</w:t>
            </w:r>
          </w:p>
          <w:p w14:paraId="1EA2E38F" w14:textId="77777777" w:rsidR="00F91C5E" w:rsidRPr="003F7E4F" w:rsidRDefault="00F91C5E" w:rsidP="00476CDE">
            <w:pPr>
              <w:ind w:left="-142"/>
              <w:rPr>
                <w:sz w:val="20"/>
                <w:szCs w:val="20"/>
                <w:lang w:val="uk-UA"/>
              </w:rPr>
            </w:pPr>
            <w:r w:rsidRPr="003F7E4F">
              <w:rPr>
                <w:sz w:val="20"/>
                <w:szCs w:val="20"/>
                <w:lang w:val="uk-UA"/>
              </w:rPr>
              <w:t>село Глибочок</w:t>
            </w:r>
          </w:p>
          <w:p w14:paraId="6A00AC94" w14:textId="77777777" w:rsidR="00F91C5E" w:rsidRPr="003F7E4F" w:rsidRDefault="00F91C5E" w:rsidP="00476CDE">
            <w:pPr>
              <w:ind w:left="-142"/>
              <w:rPr>
                <w:sz w:val="20"/>
                <w:szCs w:val="20"/>
                <w:lang w:val="uk-UA"/>
              </w:rPr>
            </w:pPr>
            <w:r w:rsidRPr="003F7E4F">
              <w:rPr>
                <w:sz w:val="20"/>
                <w:szCs w:val="20"/>
                <w:lang w:val="uk-UA"/>
              </w:rPr>
              <w:t>село Острівка</w:t>
            </w:r>
          </w:p>
          <w:p w14:paraId="36E99C7B" w14:textId="77777777" w:rsidR="00F91C5E" w:rsidRPr="003F7E4F" w:rsidRDefault="00F91C5E" w:rsidP="00476CDE">
            <w:pPr>
              <w:ind w:left="-142"/>
              <w:rPr>
                <w:sz w:val="20"/>
                <w:szCs w:val="20"/>
                <w:lang w:val="uk-UA"/>
              </w:rPr>
            </w:pPr>
            <w:r w:rsidRPr="003F7E4F">
              <w:rPr>
                <w:sz w:val="20"/>
                <w:szCs w:val="20"/>
                <w:lang w:val="uk-UA"/>
              </w:rPr>
              <w:t>село Квітка</w:t>
            </w:r>
          </w:p>
        </w:tc>
        <w:tc>
          <w:tcPr>
            <w:tcW w:w="2355" w:type="dxa"/>
            <w:shd w:val="clear" w:color="auto" w:fill="auto"/>
          </w:tcPr>
          <w:p w14:paraId="3B24F80B" w14:textId="77777777" w:rsidR="00F91C5E" w:rsidRPr="003F7E4F" w:rsidRDefault="00F91C5E" w:rsidP="00476CDE">
            <w:pPr>
              <w:ind w:left="-142"/>
              <w:rPr>
                <w:sz w:val="20"/>
                <w:szCs w:val="20"/>
                <w:lang w:val="uk-UA"/>
              </w:rPr>
            </w:pPr>
            <w:r w:rsidRPr="003F7E4F">
              <w:rPr>
                <w:sz w:val="20"/>
                <w:szCs w:val="20"/>
                <w:lang w:val="uk-UA"/>
              </w:rPr>
              <w:t>за домовленістю</w:t>
            </w:r>
          </w:p>
          <w:p w14:paraId="144CA447" w14:textId="77777777" w:rsidR="00F91C5E" w:rsidRPr="003F7E4F" w:rsidRDefault="00F91C5E" w:rsidP="00476CDE">
            <w:pPr>
              <w:ind w:left="-142"/>
              <w:rPr>
                <w:sz w:val="20"/>
                <w:szCs w:val="20"/>
                <w:lang w:val="uk-UA"/>
              </w:rPr>
            </w:pPr>
            <w:r w:rsidRPr="003F7E4F">
              <w:rPr>
                <w:sz w:val="20"/>
                <w:szCs w:val="20"/>
                <w:lang w:val="uk-UA"/>
              </w:rPr>
              <w:t>за домовленістю</w:t>
            </w:r>
          </w:p>
          <w:p w14:paraId="5B46E8F2" w14:textId="77777777" w:rsidR="00F91C5E" w:rsidRPr="003F7E4F" w:rsidRDefault="00F91C5E" w:rsidP="00476CDE">
            <w:pPr>
              <w:ind w:left="-142"/>
              <w:rPr>
                <w:sz w:val="20"/>
                <w:szCs w:val="20"/>
                <w:lang w:val="uk-UA"/>
              </w:rPr>
            </w:pPr>
            <w:r w:rsidRPr="003F7E4F">
              <w:rPr>
                <w:sz w:val="20"/>
                <w:szCs w:val="20"/>
                <w:lang w:val="uk-UA"/>
              </w:rPr>
              <w:t>за домовленістю</w:t>
            </w:r>
          </w:p>
        </w:tc>
        <w:tc>
          <w:tcPr>
            <w:tcW w:w="2355" w:type="dxa"/>
            <w:shd w:val="clear" w:color="auto" w:fill="auto"/>
          </w:tcPr>
          <w:p w14:paraId="4A636BBF" w14:textId="77777777" w:rsidR="00F91C5E" w:rsidRPr="003F7E4F" w:rsidRDefault="00F91C5E" w:rsidP="00476CDE">
            <w:pPr>
              <w:ind w:left="-142"/>
              <w:rPr>
                <w:sz w:val="20"/>
                <w:szCs w:val="20"/>
                <w:lang w:val="uk-UA"/>
              </w:rPr>
            </w:pPr>
            <w:r w:rsidRPr="003F7E4F">
              <w:rPr>
                <w:sz w:val="20"/>
                <w:szCs w:val="20"/>
                <w:lang w:val="uk-UA"/>
              </w:rPr>
              <w:t>МТЗ-82</w:t>
            </w:r>
          </w:p>
          <w:p w14:paraId="63296470" w14:textId="77777777" w:rsidR="00F91C5E" w:rsidRPr="003F7E4F" w:rsidRDefault="00F91C5E" w:rsidP="00476CDE">
            <w:pPr>
              <w:ind w:left="-142"/>
              <w:rPr>
                <w:sz w:val="20"/>
                <w:szCs w:val="20"/>
                <w:lang w:val="uk-UA"/>
              </w:rPr>
            </w:pPr>
            <w:r w:rsidRPr="003F7E4F">
              <w:rPr>
                <w:sz w:val="20"/>
                <w:szCs w:val="20"/>
                <w:lang w:val="uk-UA"/>
              </w:rPr>
              <w:t>МТЗ-82</w:t>
            </w:r>
          </w:p>
          <w:p w14:paraId="45FF05A9" w14:textId="77777777" w:rsidR="00F91C5E" w:rsidRPr="003F7E4F" w:rsidRDefault="00F91C5E" w:rsidP="00476CDE">
            <w:pPr>
              <w:ind w:left="-142"/>
              <w:rPr>
                <w:sz w:val="20"/>
                <w:szCs w:val="20"/>
                <w:lang w:val="uk-UA"/>
              </w:rPr>
            </w:pPr>
            <w:r w:rsidRPr="003F7E4F">
              <w:rPr>
                <w:sz w:val="20"/>
                <w:szCs w:val="20"/>
                <w:lang w:val="uk-UA"/>
              </w:rPr>
              <w:t>МТЗ-82</w:t>
            </w:r>
          </w:p>
        </w:tc>
        <w:tc>
          <w:tcPr>
            <w:tcW w:w="2355" w:type="dxa"/>
            <w:shd w:val="clear" w:color="auto" w:fill="auto"/>
          </w:tcPr>
          <w:p w14:paraId="63891097" w14:textId="77777777" w:rsidR="00F91C5E" w:rsidRPr="003F7E4F" w:rsidRDefault="00F91C5E" w:rsidP="00476CDE">
            <w:pPr>
              <w:ind w:left="-142"/>
              <w:rPr>
                <w:sz w:val="20"/>
                <w:szCs w:val="20"/>
                <w:lang w:val="uk-UA"/>
              </w:rPr>
            </w:pPr>
            <w:r w:rsidRPr="003F7E4F">
              <w:rPr>
                <w:sz w:val="20"/>
                <w:szCs w:val="20"/>
                <w:lang w:val="uk-UA"/>
              </w:rPr>
              <w:t>Танасійчук В.Ф.</w:t>
            </w:r>
          </w:p>
          <w:p w14:paraId="1C4E55C9" w14:textId="77777777" w:rsidR="00F91C5E" w:rsidRPr="003F7E4F" w:rsidRDefault="00F91C5E" w:rsidP="00476CDE">
            <w:pPr>
              <w:ind w:left="-142"/>
              <w:rPr>
                <w:sz w:val="20"/>
                <w:szCs w:val="20"/>
                <w:lang w:val="uk-UA"/>
              </w:rPr>
            </w:pPr>
            <w:r w:rsidRPr="003F7E4F">
              <w:rPr>
                <w:sz w:val="20"/>
                <w:szCs w:val="20"/>
                <w:lang w:val="uk-UA"/>
              </w:rPr>
              <w:t>Таранюк С.В.</w:t>
            </w:r>
          </w:p>
          <w:p w14:paraId="043DCD33" w14:textId="77777777" w:rsidR="00F91C5E" w:rsidRPr="003F7E4F" w:rsidRDefault="00F91C5E" w:rsidP="00476CDE">
            <w:pPr>
              <w:ind w:left="-142"/>
              <w:rPr>
                <w:sz w:val="20"/>
                <w:szCs w:val="20"/>
                <w:lang w:val="uk-UA"/>
              </w:rPr>
            </w:pPr>
            <w:r w:rsidRPr="003F7E4F">
              <w:rPr>
                <w:sz w:val="20"/>
                <w:szCs w:val="20"/>
                <w:lang w:val="uk-UA"/>
              </w:rPr>
              <w:t>Таранюк С.В.</w:t>
            </w:r>
          </w:p>
        </w:tc>
        <w:tc>
          <w:tcPr>
            <w:tcW w:w="2355" w:type="dxa"/>
            <w:shd w:val="clear" w:color="auto" w:fill="auto"/>
          </w:tcPr>
          <w:p w14:paraId="51F5D473" w14:textId="77777777" w:rsidR="00F91C5E" w:rsidRPr="003F7E4F" w:rsidRDefault="00F91C5E" w:rsidP="00476CDE">
            <w:pPr>
              <w:ind w:left="-142"/>
              <w:rPr>
                <w:sz w:val="20"/>
                <w:szCs w:val="20"/>
                <w:lang w:val="uk-UA"/>
              </w:rPr>
            </w:pPr>
            <w:r w:rsidRPr="003F7E4F">
              <w:rPr>
                <w:sz w:val="20"/>
                <w:szCs w:val="20"/>
                <w:lang w:val="uk-UA"/>
              </w:rPr>
              <w:t>0,200</w:t>
            </w:r>
          </w:p>
          <w:p w14:paraId="5EE41F16" w14:textId="77777777" w:rsidR="00F91C5E" w:rsidRPr="003F7E4F" w:rsidRDefault="00F91C5E" w:rsidP="00476CDE">
            <w:pPr>
              <w:ind w:left="-142"/>
              <w:rPr>
                <w:sz w:val="20"/>
                <w:szCs w:val="20"/>
                <w:lang w:val="uk-UA"/>
              </w:rPr>
            </w:pPr>
          </w:p>
          <w:p w14:paraId="70896AA0" w14:textId="77777777" w:rsidR="00F91C5E" w:rsidRPr="003F7E4F" w:rsidRDefault="00F91C5E" w:rsidP="00476CDE">
            <w:pPr>
              <w:ind w:left="-142"/>
              <w:rPr>
                <w:sz w:val="20"/>
                <w:szCs w:val="20"/>
                <w:lang w:val="uk-UA"/>
              </w:rPr>
            </w:pPr>
          </w:p>
        </w:tc>
        <w:tc>
          <w:tcPr>
            <w:tcW w:w="2355" w:type="dxa"/>
            <w:shd w:val="clear" w:color="auto" w:fill="auto"/>
          </w:tcPr>
          <w:p w14:paraId="62CC81F2" w14:textId="77777777" w:rsidR="00F91C5E" w:rsidRPr="003F7E4F" w:rsidRDefault="00F91C5E" w:rsidP="00476CDE">
            <w:pPr>
              <w:ind w:left="-142"/>
              <w:rPr>
                <w:sz w:val="20"/>
                <w:szCs w:val="20"/>
                <w:lang w:val="uk-UA"/>
              </w:rPr>
            </w:pPr>
            <w:r w:rsidRPr="003F7E4F">
              <w:rPr>
                <w:sz w:val="20"/>
                <w:szCs w:val="20"/>
                <w:lang w:val="uk-UA"/>
              </w:rPr>
              <w:t>№13 28.01.21  24.00</w:t>
            </w:r>
          </w:p>
          <w:p w14:paraId="5AA20AA3" w14:textId="77777777" w:rsidR="00F91C5E" w:rsidRPr="003F7E4F" w:rsidRDefault="00F91C5E" w:rsidP="00476CDE">
            <w:pPr>
              <w:ind w:left="-142"/>
              <w:rPr>
                <w:sz w:val="20"/>
                <w:szCs w:val="20"/>
                <w:lang w:val="uk-UA"/>
              </w:rPr>
            </w:pPr>
            <w:r w:rsidRPr="003F7E4F">
              <w:rPr>
                <w:sz w:val="20"/>
                <w:szCs w:val="20"/>
                <w:lang w:val="uk-UA"/>
              </w:rPr>
              <w:t>№14 28.01.21 12.00</w:t>
            </w:r>
          </w:p>
        </w:tc>
        <w:tc>
          <w:tcPr>
            <w:tcW w:w="2356" w:type="dxa"/>
            <w:shd w:val="clear" w:color="auto" w:fill="auto"/>
          </w:tcPr>
          <w:p w14:paraId="157EF45F" w14:textId="77777777" w:rsidR="00F91C5E" w:rsidRPr="003F7E4F" w:rsidRDefault="00F91C5E" w:rsidP="00476CDE">
            <w:pPr>
              <w:ind w:left="-142"/>
              <w:rPr>
                <w:sz w:val="20"/>
                <w:szCs w:val="20"/>
                <w:lang w:val="uk-UA"/>
              </w:rPr>
            </w:pPr>
            <w:r w:rsidRPr="003F7E4F">
              <w:rPr>
                <w:sz w:val="20"/>
                <w:szCs w:val="20"/>
                <w:lang w:val="uk-UA"/>
              </w:rPr>
              <w:t>204 л.</w:t>
            </w:r>
          </w:p>
          <w:p w14:paraId="42719C3B" w14:textId="77777777" w:rsidR="00F91C5E" w:rsidRPr="003F7E4F" w:rsidRDefault="00F91C5E" w:rsidP="00476CDE">
            <w:pPr>
              <w:ind w:left="-142"/>
              <w:rPr>
                <w:sz w:val="20"/>
                <w:szCs w:val="20"/>
                <w:lang w:val="uk-UA"/>
              </w:rPr>
            </w:pPr>
            <w:r w:rsidRPr="003F7E4F">
              <w:rPr>
                <w:sz w:val="20"/>
                <w:szCs w:val="20"/>
                <w:lang w:val="uk-UA"/>
              </w:rPr>
              <w:t>102 л.</w:t>
            </w:r>
          </w:p>
        </w:tc>
      </w:tr>
      <w:tr w:rsidR="00F91C5E" w:rsidRPr="003F7E4F" w14:paraId="280E3034" w14:textId="77777777" w:rsidTr="00692D0E">
        <w:tc>
          <w:tcPr>
            <w:tcW w:w="2355" w:type="dxa"/>
            <w:shd w:val="clear" w:color="auto" w:fill="auto"/>
          </w:tcPr>
          <w:p w14:paraId="1848077E" w14:textId="77777777" w:rsidR="00F91C5E" w:rsidRPr="003F7E4F" w:rsidRDefault="00F91C5E" w:rsidP="00476CDE">
            <w:pPr>
              <w:ind w:left="-142"/>
              <w:rPr>
                <w:sz w:val="20"/>
                <w:szCs w:val="20"/>
                <w:lang w:val="uk-UA"/>
              </w:rPr>
            </w:pPr>
            <w:r w:rsidRPr="003F7E4F">
              <w:rPr>
                <w:sz w:val="20"/>
                <w:szCs w:val="20"/>
                <w:lang w:val="uk-UA"/>
              </w:rPr>
              <w:t>село Дубинове</w:t>
            </w:r>
          </w:p>
          <w:p w14:paraId="1E543DD9" w14:textId="77777777" w:rsidR="00F91C5E" w:rsidRPr="003F7E4F" w:rsidRDefault="00F91C5E" w:rsidP="00476CDE">
            <w:pPr>
              <w:ind w:left="-142"/>
              <w:rPr>
                <w:sz w:val="20"/>
                <w:szCs w:val="20"/>
                <w:lang w:val="uk-UA"/>
              </w:rPr>
            </w:pPr>
          </w:p>
          <w:p w14:paraId="20D575D7" w14:textId="77777777" w:rsidR="00F91C5E" w:rsidRPr="003F7E4F" w:rsidRDefault="00F91C5E" w:rsidP="00476CDE">
            <w:pPr>
              <w:ind w:left="-142"/>
              <w:rPr>
                <w:sz w:val="20"/>
                <w:szCs w:val="20"/>
                <w:lang w:val="uk-UA"/>
              </w:rPr>
            </w:pPr>
            <w:r w:rsidRPr="003F7E4F">
              <w:rPr>
                <w:sz w:val="20"/>
                <w:szCs w:val="20"/>
                <w:lang w:val="uk-UA"/>
              </w:rPr>
              <w:t>село Слюсарево</w:t>
            </w:r>
          </w:p>
        </w:tc>
        <w:tc>
          <w:tcPr>
            <w:tcW w:w="2355" w:type="dxa"/>
            <w:shd w:val="clear" w:color="auto" w:fill="auto"/>
          </w:tcPr>
          <w:p w14:paraId="381681F0" w14:textId="77777777" w:rsidR="00F91C5E" w:rsidRPr="003F7E4F" w:rsidRDefault="00F91C5E" w:rsidP="00476CDE">
            <w:pPr>
              <w:ind w:left="-142"/>
              <w:rPr>
                <w:sz w:val="20"/>
                <w:szCs w:val="20"/>
                <w:lang w:val="uk-UA"/>
              </w:rPr>
            </w:pPr>
            <w:r w:rsidRPr="003F7E4F">
              <w:rPr>
                <w:sz w:val="20"/>
                <w:szCs w:val="20"/>
                <w:lang w:val="uk-UA"/>
              </w:rPr>
              <w:t>№5 ФГ «РВВ»</w:t>
            </w:r>
          </w:p>
          <w:p w14:paraId="52839CF1" w14:textId="77777777" w:rsidR="00F91C5E" w:rsidRPr="003F7E4F" w:rsidRDefault="00F91C5E" w:rsidP="00476CDE">
            <w:pPr>
              <w:ind w:left="-142"/>
              <w:rPr>
                <w:sz w:val="20"/>
                <w:szCs w:val="20"/>
                <w:lang w:val="uk-UA"/>
              </w:rPr>
            </w:pPr>
          </w:p>
          <w:p w14:paraId="1E28B1B4" w14:textId="77777777" w:rsidR="00F91C5E" w:rsidRPr="003F7E4F" w:rsidRDefault="00F91C5E" w:rsidP="00476CDE">
            <w:pPr>
              <w:ind w:left="-142"/>
              <w:rPr>
                <w:sz w:val="20"/>
                <w:szCs w:val="20"/>
                <w:lang w:val="uk-UA"/>
              </w:rPr>
            </w:pPr>
            <w:r w:rsidRPr="003F7E4F">
              <w:rPr>
                <w:sz w:val="20"/>
                <w:szCs w:val="20"/>
                <w:lang w:val="uk-UA"/>
              </w:rPr>
              <w:t>№6                  ПСП «Буревісник»</w:t>
            </w:r>
          </w:p>
          <w:p w14:paraId="1A360C4D" w14:textId="77777777" w:rsidR="00F91C5E" w:rsidRPr="003F7E4F" w:rsidRDefault="00F91C5E" w:rsidP="00476CDE">
            <w:pPr>
              <w:ind w:left="-142"/>
              <w:rPr>
                <w:sz w:val="20"/>
                <w:szCs w:val="20"/>
                <w:lang w:val="uk-UA"/>
              </w:rPr>
            </w:pPr>
            <w:r w:rsidRPr="003F7E4F">
              <w:rPr>
                <w:sz w:val="20"/>
                <w:szCs w:val="20"/>
                <w:lang w:val="uk-UA"/>
              </w:rPr>
              <w:t>№1        ФГ «Білоус»</w:t>
            </w:r>
          </w:p>
          <w:p w14:paraId="2682AB82" w14:textId="77777777" w:rsidR="00F91C5E" w:rsidRPr="003F7E4F" w:rsidRDefault="00F91C5E" w:rsidP="00476CDE">
            <w:pPr>
              <w:ind w:left="-142"/>
              <w:rPr>
                <w:sz w:val="20"/>
                <w:szCs w:val="20"/>
                <w:lang w:val="uk-UA"/>
              </w:rPr>
            </w:pPr>
          </w:p>
          <w:p w14:paraId="7DFA6347" w14:textId="77777777" w:rsidR="00F91C5E" w:rsidRPr="003F7E4F" w:rsidRDefault="00F91C5E" w:rsidP="00476CDE">
            <w:pPr>
              <w:ind w:left="-142"/>
              <w:rPr>
                <w:sz w:val="20"/>
                <w:szCs w:val="20"/>
                <w:lang w:val="uk-UA"/>
              </w:rPr>
            </w:pPr>
            <w:r w:rsidRPr="003F7E4F">
              <w:rPr>
                <w:sz w:val="20"/>
                <w:szCs w:val="20"/>
                <w:lang w:val="uk-UA"/>
              </w:rPr>
              <w:t>№5      ФГ «РВВ»</w:t>
            </w:r>
          </w:p>
        </w:tc>
        <w:tc>
          <w:tcPr>
            <w:tcW w:w="2355" w:type="dxa"/>
            <w:shd w:val="clear" w:color="auto" w:fill="auto"/>
          </w:tcPr>
          <w:p w14:paraId="09BF9ED2" w14:textId="77777777" w:rsidR="00F91C5E" w:rsidRPr="003F7E4F" w:rsidRDefault="00F91C5E" w:rsidP="00476CDE">
            <w:pPr>
              <w:ind w:left="-142"/>
              <w:rPr>
                <w:sz w:val="20"/>
                <w:szCs w:val="20"/>
                <w:lang w:val="uk-UA"/>
              </w:rPr>
            </w:pPr>
            <w:r w:rsidRPr="003F7E4F">
              <w:rPr>
                <w:sz w:val="20"/>
                <w:szCs w:val="20"/>
                <w:lang w:val="uk-UA"/>
              </w:rPr>
              <w:t>Беларус 892.2</w:t>
            </w:r>
          </w:p>
          <w:p w14:paraId="173C93DE" w14:textId="77777777" w:rsidR="00F91C5E" w:rsidRPr="003F7E4F" w:rsidRDefault="00F91C5E" w:rsidP="00476CDE">
            <w:pPr>
              <w:ind w:left="-142"/>
              <w:rPr>
                <w:sz w:val="20"/>
                <w:szCs w:val="20"/>
                <w:lang w:val="uk-UA"/>
              </w:rPr>
            </w:pPr>
          </w:p>
          <w:p w14:paraId="0A015A42" w14:textId="77777777" w:rsidR="00F91C5E" w:rsidRPr="003F7E4F" w:rsidRDefault="00F91C5E" w:rsidP="00476CDE">
            <w:pPr>
              <w:ind w:left="-142"/>
              <w:rPr>
                <w:sz w:val="20"/>
                <w:szCs w:val="20"/>
                <w:lang w:val="uk-UA"/>
              </w:rPr>
            </w:pPr>
            <w:r w:rsidRPr="003F7E4F">
              <w:rPr>
                <w:sz w:val="20"/>
                <w:szCs w:val="20"/>
                <w:lang w:val="uk-UA"/>
              </w:rPr>
              <w:t>МТЗ-82.1</w:t>
            </w:r>
          </w:p>
          <w:p w14:paraId="70F048B3" w14:textId="77777777" w:rsidR="00F91C5E" w:rsidRPr="003F7E4F" w:rsidRDefault="00F91C5E" w:rsidP="00476CDE">
            <w:pPr>
              <w:ind w:left="-142"/>
              <w:rPr>
                <w:sz w:val="20"/>
                <w:szCs w:val="20"/>
                <w:lang w:val="uk-UA"/>
              </w:rPr>
            </w:pPr>
            <w:r w:rsidRPr="003F7E4F">
              <w:rPr>
                <w:sz w:val="20"/>
                <w:szCs w:val="20"/>
                <w:lang w:val="uk-UA"/>
              </w:rPr>
              <w:t>16395 ОК</w:t>
            </w:r>
          </w:p>
          <w:p w14:paraId="4D21FA1B" w14:textId="77777777" w:rsidR="00F91C5E" w:rsidRPr="003F7E4F" w:rsidRDefault="00F91C5E" w:rsidP="00476CDE">
            <w:pPr>
              <w:ind w:left="-142"/>
              <w:rPr>
                <w:sz w:val="20"/>
                <w:szCs w:val="20"/>
                <w:lang w:val="uk-UA"/>
              </w:rPr>
            </w:pPr>
            <w:r w:rsidRPr="003F7E4F">
              <w:rPr>
                <w:sz w:val="20"/>
                <w:szCs w:val="20"/>
                <w:lang w:val="en-US"/>
              </w:rPr>
              <w:t>DIECI</w:t>
            </w:r>
            <w:r w:rsidRPr="003F7E4F">
              <w:rPr>
                <w:sz w:val="20"/>
                <w:szCs w:val="20"/>
                <w:lang w:val="uk-UA"/>
              </w:rPr>
              <w:t xml:space="preserve"> </w:t>
            </w:r>
            <w:r w:rsidRPr="003F7E4F">
              <w:rPr>
                <w:sz w:val="20"/>
                <w:szCs w:val="20"/>
                <w:lang w:val="en-US"/>
              </w:rPr>
              <w:t>Agri</w:t>
            </w:r>
            <w:r w:rsidRPr="003F7E4F">
              <w:rPr>
                <w:sz w:val="20"/>
                <w:szCs w:val="20"/>
                <w:lang w:val="uk-UA"/>
              </w:rPr>
              <w:t xml:space="preserve"> </w:t>
            </w:r>
            <w:r w:rsidRPr="003F7E4F">
              <w:rPr>
                <w:sz w:val="20"/>
                <w:szCs w:val="20"/>
                <w:lang w:val="en-US"/>
              </w:rPr>
              <w:t>Star</w:t>
            </w:r>
            <w:r w:rsidRPr="003F7E4F">
              <w:rPr>
                <w:sz w:val="20"/>
                <w:szCs w:val="20"/>
                <w:lang w:val="uk-UA"/>
              </w:rPr>
              <w:t xml:space="preserve"> 37.7</w:t>
            </w:r>
          </w:p>
          <w:p w14:paraId="2B84BA0C" w14:textId="77777777" w:rsidR="00F91C5E" w:rsidRPr="003F7E4F" w:rsidRDefault="00F91C5E" w:rsidP="00476CDE">
            <w:pPr>
              <w:ind w:left="-142"/>
              <w:rPr>
                <w:sz w:val="20"/>
                <w:szCs w:val="20"/>
                <w:lang w:val="uk-UA"/>
              </w:rPr>
            </w:pPr>
            <w:r w:rsidRPr="003F7E4F">
              <w:rPr>
                <w:sz w:val="20"/>
                <w:szCs w:val="20"/>
                <w:lang w:val="uk-UA"/>
              </w:rPr>
              <w:t>№32164 ВН</w:t>
            </w:r>
          </w:p>
          <w:p w14:paraId="1DE228D7" w14:textId="77777777" w:rsidR="00F91C5E" w:rsidRPr="003F7E4F" w:rsidRDefault="00F91C5E" w:rsidP="00476CDE">
            <w:pPr>
              <w:ind w:left="-142"/>
              <w:rPr>
                <w:sz w:val="20"/>
                <w:szCs w:val="20"/>
                <w:lang w:val="uk-UA"/>
              </w:rPr>
            </w:pPr>
            <w:r w:rsidRPr="003F7E4F">
              <w:rPr>
                <w:sz w:val="20"/>
                <w:szCs w:val="20"/>
                <w:lang w:val="uk-UA"/>
              </w:rPr>
              <w:t>МТЗ899.2 71927АА</w:t>
            </w:r>
          </w:p>
        </w:tc>
        <w:tc>
          <w:tcPr>
            <w:tcW w:w="2355" w:type="dxa"/>
            <w:shd w:val="clear" w:color="auto" w:fill="auto"/>
          </w:tcPr>
          <w:p w14:paraId="084588B7" w14:textId="77777777" w:rsidR="00F91C5E" w:rsidRPr="003F7E4F" w:rsidRDefault="00F91C5E" w:rsidP="00476CDE">
            <w:pPr>
              <w:ind w:left="-142"/>
              <w:rPr>
                <w:sz w:val="20"/>
                <w:szCs w:val="20"/>
                <w:lang w:val="uk-UA"/>
              </w:rPr>
            </w:pPr>
            <w:r w:rsidRPr="003F7E4F">
              <w:rPr>
                <w:sz w:val="20"/>
                <w:szCs w:val="20"/>
                <w:lang w:val="uk-UA"/>
              </w:rPr>
              <w:t>Степанов О.С.</w:t>
            </w:r>
          </w:p>
          <w:p w14:paraId="6E9A8854" w14:textId="77777777" w:rsidR="00F91C5E" w:rsidRPr="003F7E4F" w:rsidRDefault="00F91C5E" w:rsidP="00476CDE">
            <w:pPr>
              <w:ind w:left="-142"/>
              <w:rPr>
                <w:sz w:val="20"/>
                <w:szCs w:val="20"/>
                <w:lang w:val="uk-UA"/>
              </w:rPr>
            </w:pPr>
          </w:p>
          <w:p w14:paraId="396CF308" w14:textId="77777777" w:rsidR="00F91C5E" w:rsidRPr="003F7E4F" w:rsidRDefault="00F91C5E" w:rsidP="00476CDE">
            <w:pPr>
              <w:ind w:left="-142"/>
              <w:rPr>
                <w:sz w:val="20"/>
                <w:szCs w:val="20"/>
                <w:lang w:val="uk-UA"/>
              </w:rPr>
            </w:pPr>
            <w:r w:rsidRPr="003F7E4F">
              <w:rPr>
                <w:sz w:val="20"/>
                <w:szCs w:val="20"/>
                <w:lang w:val="uk-UA"/>
              </w:rPr>
              <w:t>Ткачук В.М.</w:t>
            </w:r>
          </w:p>
          <w:p w14:paraId="23B43EC4" w14:textId="77777777" w:rsidR="00F91C5E" w:rsidRPr="003F7E4F" w:rsidRDefault="00F91C5E" w:rsidP="00476CDE">
            <w:pPr>
              <w:ind w:left="-142"/>
              <w:rPr>
                <w:sz w:val="20"/>
                <w:szCs w:val="20"/>
                <w:lang w:val="uk-UA"/>
              </w:rPr>
            </w:pPr>
            <w:r w:rsidRPr="003F7E4F">
              <w:rPr>
                <w:sz w:val="20"/>
                <w:szCs w:val="20"/>
                <w:lang w:val="uk-UA"/>
              </w:rPr>
              <w:t>0673769347</w:t>
            </w:r>
          </w:p>
          <w:p w14:paraId="54D8BC45" w14:textId="77777777" w:rsidR="00F91C5E" w:rsidRPr="003F7E4F" w:rsidRDefault="00F91C5E" w:rsidP="00476CDE">
            <w:pPr>
              <w:ind w:left="-142"/>
              <w:rPr>
                <w:sz w:val="20"/>
                <w:szCs w:val="20"/>
                <w:lang w:val="uk-UA"/>
              </w:rPr>
            </w:pPr>
            <w:r w:rsidRPr="003F7E4F">
              <w:rPr>
                <w:sz w:val="20"/>
                <w:szCs w:val="20"/>
                <w:lang w:val="uk-UA"/>
              </w:rPr>
              <w:t>Хлівнюк О.Ю.</w:t>
            </w:r>
          </w:p>
          <w:p w14:paraId="19BB7F75" w14:textId="77777777" w:rsidR="00F91C5E" w:rsidRPr="003F7E4F" w:rsidRDefault="00F91C5E" w:rsidP="00476CDE">
            <w:pPr>
              <w:ind w:left="-142"/>
              <w:rPr>
                <w:sz w:val="20"/>
                <w:szCs w:val="20"/>
                <w:lang w:val="uk-UA"/>
              </w:rPr>
            </w:pPr>
          </w:p>
          <w:p w14:paraId="49155D8E" w14:textId="77777777" w:rsidR="00F91C5E" w:rsidRPr="003F7E4F" w:rsidRDefault="00F91C5E" w:rsidP="00476CDE">
            <w:pPr>
              <w:ind w:left="-142"/>
              <w:rPr>
                <w:sz w:val="20"/>
                <w:szCs w:val="20"/>
                <w:lang w:val="uk-UA"/>
              </w:rPr>
            </w:pPr>
            <w:r w:rsidRPr="003F7E4F">
              <w:rPr>
                <w:sz w:val="20"/>
                <w:szCs w:val="20"/>
                <w:lang w:val="uk-UA"/>
              </w:rPr>
              <w:t>Степанов О.С.</w:t>
            </w:r>
          </w:p>
        </w:tc>
        <w:tc>
          <w:tcPr>
            <w:tcW w:w="2355" w:type="dxa"/>
            <w:shd w:val="clear" w:color="auto" w:fill="auto"/>
          </w:tcPr>
          <w:p w14:paraId="53B2F750" w14:textId="77777777" w:rsidR="00F91C5E" w:rsidRPr="003F7E4F" w:rsidRDefault="00F91C5E" w:rsidP="00476CDE">
            <w:pPr>
              <w:ind w:left="-142"/>
              <w:rPr>
                <w:sz w:val="20"/>
                <w:szCs w:val="20"/>
                <w:lang w:val="uk-UA"/>
              </w:rPr>
            </w:pPr>
            <w:r w:rsidRPr="003F7E4F">
              <w:rPr>
                <w:sz w:val="20"/>
                <w:szCs w:val="20"/>
                <w:lang w:val="uk-UA"/>
              </w:rPr>
              <w:t>0,531</w:t>
            </w:r>
          </w:p>
          <w:p w14:paraId="13C69307" w14:textId="77777777" w:rsidR="00F91C5E" w:rsidRPr="003F7E4F" w:rsidRDefault="00F91C5E" w:rsidP="00476CDE">
            <w:pPr>
              <w:ind w:left="-142"/>
              <w:rPr>
                <w:sz w:val="20"/>
                <w:szCs w:val="20"/>
                <w:lang w:val="uk-UA"/>
              </w:rPr>
            </w:pPr>
            <w:r w:rsidRPr="003F7E4F">
              <w:rPr>
                <w:sz w:val="20"/>
                <w:szCs w:val="20"/>
                <w:lang w:val="uk-UA"/>
              </w:rPr>
              <w:t>(0,471)</w:t>
            </w:r>
          </w:p>
        </w:tc>
        <w:tc>
          <w:tcPr>
            <w:tcW w:w="2355" w:type="dxa"/>
            <w:shd w:val="clear" w:color="auto" w:fill="auto"/>
          </w:tcPr>
          <w:p w14:paraId="44033AA6" w14:textId="77777777" w:rsidR="00F91C5E" w:rsidRPr="003F7E4F" w:rsidRDefault="00F91C5E" w:rsidP="00476CDE">
            <w:pPr>
              <w:ind w:left="-142"/>
              <w:rPr>
                <w:sz w:val="20"/>
                <w:szCs w:val="20"/>
                <w:lang w:val="uk-UA"/>
              </w:rPr>
            </w:pPr>
            <w:r w:rsidRPr="003F7E4F">
              <w:rPr>
                <w:sz w:val="20"/>
                <w:szCs w:val="20"/>
                <w:lang w:val="uk-UA"/>
              </w:rPr>
              <w:t>№17 28.01.21  5.00</w:t>
            </w:r>
          </w:p>
          <w:p w14:paraId="4AEDDA9B" w14:textId="77777777" w:rsidR="00F91C5E" w:rsidRPr="003F7E4F" w:rsidRDefault="00F91C5E" w:rsidP="00476CDE">
            <w:pPr>
              <w:ind w:left="-142"/>
              <w:rPr>
                <w:sz w:val="20"/>
                <w:szCs w:val="20"/>
                <w:lang w:val="uk-UA"/>
              </w:rPr>
            </w:pPr>
            <w:r w:rsidRPr="003F7E4F">
              <w:rPr>
                <w:sz w:val="20"/>
                <w:szCs w:val="20"/>
                <w:lang w:val="uk-UA"/>
              </w:rPr>
              <w:t>№19 29.01.21  4.00</w:t>
            </w:r>
          </w:p>
          <w:p w14:paraId="21E84028" w14:textId="77777777" w:rsidR="00F91C5E" w:rsidRPr="003F7E4F" w:rsidRDefault="00F91C5E" w:rsidP="00476CDE">
            <w:pPr>
              <w:ind w:left="-142"/>
              <w:rPr>
                <w:sz w:val="20"/>
                <w:szCs w:val="20"/>
                <w:lang w:val="uk-UA"/>
              </w:rPr>
            </w:pPr>
            <w:r w:rsidRPr="003F7E4F">
              <w:rPr>
                <w:sz w:val="20"/>
                <w:szCs w:val="20"/>
                <w:lang w:val="uk-UA"/>
              </w:rPr>
              <w:t>№18 28.01.21  4.00</w:t>
            </w:r>
          </w:p>
          <w:p w14:paraId="65F1FBD2" w14:textId="77777777" w:rsidR="00F91C5E" w:rsidRPr="003F7E4F" w:rsidRDefault="00F91C5E" w:rsidP="00476CDE">
            <w:pPr>
              <w:ind w:left="-142"/>
              <w:rPr>
                <w:sz w:val="20"/>
                <w:szCs w:val="20"/>
                <w:lang w:val="uk-UA"/>
              </w:rPr>
            </w:pPr>
            <w:r w:rsidRPr="003F7E4F">
              <w:rPr>
                <w:sz w:val="20"/>
                <w:szCs w:val="20"/>
                <w:lang w:val="uk-UA"/>
              </w:rPr>
              <w:t>№20 29.01.21  3.00</w:t>
            </w:r>
          </w:p>
          <w:p w14:paraId="0F569776" w14:textId="77777777" w:rsidR="00F91C5E" w:rsidRPr="003F7E4F" w:rsidRDefault="00F91C5E" w:rsidP="00476CDE">
            <w:pPr>
              <w:ind w:left="-142"/>
              <w:rPr>
                <w:sz w:val="20"/>
                <w:szCs w:val="20"/>
                <w:lang w:val="uk-UA"/>
              </w:rPr>
            </w:pPr>
            <w:r w:rsidRPr="003F7E4F">
              <w:rPr>
                <w:sz w:val="20"/>
                <w:szCs w:val="20"/>
                <w:lang w:val="uk-UA"/>
              </w:rPr>
              <w:t>№26 28.01.21  5.00</w:t>
            </w:r>
          </w:p>
          <w:p w14:paraId="07FD3A20" w14:textId="77777777" w:rsidR="00F91C5E" w:rsidRPr="003F7E4F" w:rsidRDefault="00F91C5E" w:rsidP="00476CDE">
            <w:pPr>
              <w:ind w:left="-142"/>
              <w:rPr>
                <w:sz w:val="20"/>
                <w:szCs w:val="20"/>
                <w:lang w:val="uk-UA"/>
              </w:rPr>
            </w:pPr>
            <w:r w:rsidRPr="003F7E4F">
              <w:rPr>
                <w:sz w:val="20"/>
                <w:szCs w:val="20"/>
                <w:lang w:val="uk-UA"/>
              </w:rPr>
              <w:t>№28 29.01.21  7.00</w:t>
            </w:r>
          </w:p>
          <w:p w14:paraId="18AB9034" w14:textId="77777777" w:rsidR="00F91C5E" w:rsidRPr="003F7E4F" w:rsidRDefault="00F91C5E" w:rsidP="00476CDE">
            <w:pPr>
              <w:ind w:left="-142"/>
              <w:rPr>
                <w:sz w:val="20"/>
                <w:szCs w:val="20"/>
                <w:lang w:val="uk-UA"/>
              </w:rPr>
            </w:pPr>
            <w:r w:rsidRPr="003F7E4F">
              <w:rPr>
                <w:sz w:val="20"/>
                <w:szCs w:val="20"/>
                <w:lang w:val="uk-UA"/>
              </w:rPr>
              <w:t>№35 12.02.21  6.00</w:t>
            </w:r>
          </w:p>
        </w:tc>
        <w:tc>
          <w:tcPr>
            <w:tcW w:w="2356" w:type="dxa"/>
            <w:shd w:val="clear" w:color="auto" w:fill="auto"/>
          </w:tcPr>
          <w:p w14:paraId="08C7E5AC" w14:textId="77777777" w:rsidR="00F91C5E" w:rsidRPr="003F7E4F" w:rsidRDefault="00F91C5E" w:rsidP="00476CDE">
            <w:pPr>
              <w:ind w:left="-142"/>
              <w:rPr>
                <w:sz w:val="20"/>
                <w:szCs w:val="20"/>
                <w:lang w:val="uk-UA"/>
              </w:rPr>
            </w:pPr>
            <w:r w:rsidRPr="003F7E4F">
              <w:rPr>
                <w:sz w:val="20"/>
                <w:szCs w:val="20"/>
                <w:lang w:val="uk-UA"/>
              </w:rPr>
              <w:t>47 л.</w:t>
            </w:r>
          </w:p>
          <w:p w14:paraId="77C2B599" w14:textId="77777777" w:rsidR="00F91C5E" w:rsidRPr="003F7E4F" w:rsidRDefault="00F91C5E" w:rsidP="00476CDE">
            <w:pPr>
              <w:ind w:left="-142"/>
              <w:rPr>
                <w:sz w:val="20"/>
                <w:szCs w:val="20"/>
                <w:lang w:val="uk-UA"/>
              </w:rPr>
            </w:pPr>
            <w:r w:rsidRPr="003F7E4F">
              <w:rPr>
                <w:sz w:val="20"/>
                <w:szCs w:val="20"/>
                <w:lang w:val="uk-UA"/>
              </w:rPr>
              <w:t>37,5 л.</w:t>
            </w:r>
          </w:p>
          <w:p w14:paraId="03BD9EAE" w14:textId="77777777" w:rsidR="00F91C5E" w:rsidRPr="003F7E4F" w:rsidRDefault="00F91C5E" w:rsidP="00476CDE">
            <w:pPr>
              <w:ind w:left="-142"/>
              <w:rPr>
                <w:sz w:val="20"/>
                <w:szCs w:val="20"/>
                <w:lang w:val="uk-UA"/>
              </w:rPr>
            </w:pPr>
            <w:r w:rsidRPr="003F7E4F">
              <w:rPr>
                <w:sz w:val="20"/>
                <w:szCs w:val="20"/>
                <w:lang w:val="uk-UA"/>
              </w:rPr>
              <w:t>37,5 л.</w:t>
            </w:r>
          </w:p>
          <w:p w14:paraId="1C7D2280" w14:textId="77777777" w:rsidR="00F91C5E" w:rsidRPr="003F7E4F" w:rsidRDefault="00F91C5E" w:rsidP="00476CDE">
            <w:pPr>
              <w:ind w:left="-142"/>
              <w:rPr>
                <w:sz w:val="20"/>
                <w:szCs w:val="20"/>
                <w:lang w:val="uk-UA"/>
              </w:rPr>
            </w:pPr>
            <w:r w:rsidRPr="003F7E4F">
              <w:rPr>
                <w:sz w:val="20"/>
                <w:szCs w:val="20"/>
                <w:lang w:val="uk-UA"/>
              </w:rPr>
              <w:t>28 л.</w:t>
            </w:r>
          </w:p>
          <w:p w14:paraId="07A13F34" w14:textId="77777777" w:rsidR="00F91C5E" w:rsidRPr="003F7E4F" w:rsidRDefault="00F91C5E" w:rsidP="00476CDE">
            <w:pPr>
              <w:ind w:left="-142"/>
              <w:rPr>
                <w:sz w:val="20"/>
                <w:szCs w:val="20"/>
                <w:lang w:val="uk-UA"/>
              </w:rPr>
            </w:pPr>
            <w:r w:rsidRPr="003F7E4F">
              <w:rPr>
                <w:sz w:val="20"/>
                <w:szCs w:val="20"/>
                <w:lang w:val="uk-UA"/>
              </w:rPr>
              <w:t>50 л.</w:t>
            </w:r>
          </w:p>
          <w:p w14:paraId="500251EE" w14:textId="77777777" w:rsidR="00F91C5E" w:rsidRPr="003F7E4F" w:rsidRDefault="00F91C5E" w:rsidP="00476CDE">
            <w:pPr>
              <w:ind w:left="-142"/>
              <w:rPr>
                <w:sz w:val="20"/>
                <w:szCs w:val="20"/>
                <w:lang w:val="uk-UA"/>
              </w:rPr>
            </w:pPr>
            <w:r w:rsidRPr="003F7E4F">
              <w:rPr>
                <w:sz w:val="20"/>
                <w:szCs w:val="20"/>
                <w:lang w:val="uk-UA"/>
              </w:rPr>
              <w:t>70 л.</w:t>
            </w:r>
          </w:p>
          <w:p w14:paraId="040DFF77" w14:textId="77777777" w:rsidR="00F91C5E" w:rsidRPr="003F7E4F" w:rsidRDefault="00F91C5E" w:rsidP="00476CDE">
            <w:pPr>
              <w:ind w:left="-142"/>
              <w:rPr>
                <w:sz w:val="20"/>
                <w:szCs w:val="20"/>
                <w:lang w:val="uk-UA"/>
              </w:rPr>
            </w:pPr>
            <w:r w:rsidRPr="003F7E4F">
              <w:rPr>
                <w:sz w:val="20"/>
                <w:szCs w:val="20"/>
                <w:lang w:val="uk-UA"/>
              </w:rPr>
              <w:t>57 л.</w:t>
            </w:r>
          </w:p>
        </w:tc>
      </w:tr>
      <w:tr w:rsidR="00F91C5E" w:rsidRPr="003F7E4F" w14:paraId="2D8DE0B9" w14:textId="77777777" w:rsidTr="00692D0E">
        <w:tc>
          <w:tcPr>
            <w:tcW w:w="2355" w:type="dxa"/>
            <w:shd w:val="clear" w:color="auto" w:fill="auto"/>
          </w:tcPr>
          <w:p w14:paraId="435C08AB" w14:textId="77777777" w:rsidR="00F91C5E" w:rsidRPr="003F7E4F" w:rsidRDefault="00F91C5E" w:rsidP="00476CDE">
            <w:pPr>
              <w:ind w:left="-142"/>
              <w:rPr>
                <w:sz w:val="20"/>
                <w:szCs w:val="20"/>
                <w:lang w:val="uk-UA"/>
              </w:rPr>
            </w:pPr>
            <w:r w:rsidRPr="003F7E4F">
              <w:rPr>
                <w:sz w:val="20"/>
                <w:szCs w:val="20"/>
                <w:lang w:val="uk-UA"/>
              </w:rPr>
              <w:t>село Осички</w:t>
            </w:r>
          </w:p>
        </w:tc>
        <w:tc>
          <w:tcPr>
            <w:tcW w:w="2355" w:type="dxa"/>
            <w:shd w:val="clear" w:color="auto" w:fill="auto"/>
          </w:tcPr>
          <w:p w14:paraId="3CC5506D" w14:textId="77777777" w:rsidR="00F91C5E" w:rsidRPr="003F7E4F" w:rsidRDefault="00F91C5E" w:rsidP="00476CDE">
            <w:pPr>
              <w:ind w:left="-142"/>
              <w:rPr>
                <w:sz w:val="20"/>
                <w:szCs w:val="20"/>
                <w:lang w:val="uk-UA"/>
              </w:rPr>
            </w:pPr>
            <w:r w:rsidRPr="003F7E4F">
              <w:rPr>
                <w:sz w:val="20"/>
                <w:szCs w:val="20"/>
                <w:lang w:val="uk-UA"/>
              </w:rPr>
              <w:t>№4СТОВ«Агросвіт»</w:t>
            </w:r>
          </w:p>
          <w:p w14:paraId="78AB4A4C" w14:textId="77777777" w:rsidR="00F91C5E" w:rsidRPr="003F7E4F" w:rsidRDefault="00F91C5E" w:rsidP="00476CDE">
            <w:pPr>
              <w:ind w:left="-142"/>
              <w:rPr>
                <w:sz w:val="20"/>
                <w:szCs w:val="20"/>
                <w:lang w:val="uk-UA"/>
              </w:rPr>
            </w:pPr>
          </w:p>
          <w:p w14:paraId="5E4E4A9B" w14:textId="77777777" w:rsidR="00F91C5E" w:rsidRPr="003F7E4F" w:rsidRDefault="00F91C5E" w:rsidP="00476CDE">
            <w:pPr>
              <w:ind w:left="-142"/>
              <w:rPr>
                <w:sz w:val="20"/>
                <w:szCs w:val="20"/>
                <w:lang w:val="uk-UA"/>
              </w:rPr>
            </w:pPr>
            <w:r w:rsidRPr="003F7E4F">
              <w:rPr>
                <w:sz w:val="20"/>
                <w:szCs w:val="20"/>
                <w:lang w:val="uk-UA"/>
              </w:rPr>
              <w:t>№3   ТОВ «СЗПТ»</w:t>
            </w:r>
          </w:p>
        </w:tc>
        <w:tc>
          <w:tcPr>
            <w:tcW w:w="2355" w:type="dxa"/>
            <w:shd w:val="clear" w:color="auto" w:fill="auto"/>
          </w:tcPr>
          <w:p w14:paraId="7C910607" w14:textId="77777777" w:rsidR="00F91C5E" w:rsidRPr="003F7E4F" w:rsidRDefault="00F91C5E" w:rsidP="00476CDE">
            <w:pPr>
              <w:ind w:left="-142"/>
              <w:rPr>
                <w:sz w:val="20"/>
                <w:szCs w:val="20"/>
                <w:lang w:val="uk-UA"/>
              </w:rPr>
            </w:pPr>
            <w:r w:rsidRPr="003F7E4F">
              <w:rPr>
                <w:sz w:val="20"/>
                <w:szCs w:val="20"/>
                <w:lang w:val="uk-UA"/>
              </w:rPr>
              <w:t>МТЗ-82</w:t>
            </w:r>
          </w:p>
          <w:p w14:paraId="62A1460F" w14:textId="77777777" w:rsidR="00F91C5E" w:rsidRPr="003F7E4F" w:rsidRDefault="00F91C5E" w:rsidP="00476CDE">
            <w:pPr>
              <w:ind w:left="-142"/>
              <w:rPr>
                <w:sz w:val="20"/>
                <w:szCs w:val="20"/>
                <w:lang w:val="uk-UA"/>
              </w:rPr>
            </w:pPr>
          </w:p>
          <w:p w14:paraId="60098FAE" w14:textId="77777777" w:rsidR="00F91C5E" w:rsidRPr="003F7E4F" w:rsidRDefault="00F91C5E" w:rsidP="00476CDE">
            <w:pPr>
              <w:ind w:left="-142"/>
              <w:rPr>
                <w:sz w:val="20"/>
                <w:szCs w:val="20"/>
                <w:lang w:val="uk-UA"/>
              </w:rPr>
            </w:pPr>
            <w:r w:rsidRPr="003F7E4F">
              <w:rPr>
                <w:sz w:val="20"/>
                <w:szCs w:val="20"/>
                <w:lang w:val="en-US"/>
              </w:rPr>
              <w:t>FEND</w:t>
            </w:r>
          </w:p>
        </w:tc>
        <w:tc>
          <w:tcPr>
            <w:tcW w:w="2355" w:type="dxa"/>
            <w:shd w:val="clear" w:color="auto" w:fill="auto"/>
          </w:tcPr>
          <w:p w14:paraId="69D9E511" w14:textId="77777777" w:rsidR="00F91C5E" w:rsidRPr="003F7E4F" w:rsidRDefault="00F91C5E" w:rsidP="00476CDE">
            <w:pPr>
              <w:ind w:left="-142"/>
              <w:rPr>
                <w:sz w:val="20"/>
                <w:szCs w:val="20"/>
                <w:lang w:val="uk-UA"/>
              </w:rPr>
            </w:pPr>
            <w:r w:rsidRPr="003F7E4F">
              <w:rPr>
                <w:sz w:val="20"/>
                <w:szCs w:val="20"/>
                <w:lang w:val="uk-UA"/>
              </w:rPr>
              <w:t>Лозовий Р.Я.</w:t>
            </w:r>
          </w:p>
          <w:p w14:paraId="6735BBBA" w14:textId="77777777" w:rsidR="00F91C5E" w:rsidRPr="003F7E4F" w:rsidRDefault="00F91C5E" w:rsidP="00476CDE">
            <w:pPr>
              <w:ind w:left="-142"/>
              <w:rPr>
                <w:sz w:val="20"/>
                <w:szCs w:val="20"/>
                <w:lang w:val="uk-UA"/>
              </w:rPr>
            </w:pPr>
            <w:r w:rsidRPr="003F7E4F">
              <w:rPr>
                <w:sz w:val="20"/>
                <w:szCs w:val="20"/>
                <w:lang w:val="uk-UA"/>
              </w:rPr>
              <w:t>0978721066</w:t>
            </w:r>
          </w:p>
          <w:p w14:paraId="136FC6C2" w14:textId="77777777" w:rsidR="00F91C5E" w:rsidRPr="003F7E4F" w:rsidRDefault="00F91C5E" w:rsidP="00476CDE">
            <w:pPr>
              <w:ind w:left="-142"/>
              <w:rPr>
                <w:sz w:val="20"/>
                <w:szCs w:val="20"/>
                <w:lang w:val="uk-UA"/>
              </w:rPr>
            </w:pPr>
            <w:r w:rsidRPr="003F7E4F">
              <w:rPr>
                <w:sz w:val="20"/>
                <w:szCs w:val="20"/>
                <w:lang w:val="uk-UA"/>
              </w:rPr>
              <w:t>Базуєв О.П.</w:t>
            </w:r>
          </w:p>
        </w:tc>
        <w:tc>
          <w:tcPr>
            <w:tcW w:w="2355" w:type="dxa"/>
            <w:shd w:val="clear" w:color="auto" w:fill="auto"/>
          </w:tcPr>
          <w:p w14:paraId="4228C171" w14:textId="77777777" w:rsidR="00F91C5E" w:rsidRPr="003F7E4F" w:rsidRDefault="00F91C5E" w:rsidP="00476CDE">
            <w:pPr>
              <w:ind w:left="-142"/>
              <w:rPr>
                <w:sz w:val="20"/>
                <w:szCs w:val="20"/>
                <w:lang w:val="uk-UA"/>
              </w:rPr>
            </w:pPr>
          </w:p>
        </w:tc>
        <w:tc>
          <w:tcPr>
            <w:tcW w:w="2355" w:type="dxa"/>
            <w:shd w:val="clear" w:color="auto" w:fill="auto"/>
          </w:tcPr>
          <w:p w14:paraId="3091D209" w14:textId="77777777" w:rsidR="00F91C5E" w:rsidRPr="003F7E4F" w:rsidRDefault="00F91C5E" w:rsidP="00476CDE">
            <w:pPr>
              <w:ind w:left="-142"/>
              <w:rPr>
                <w:sz w:val="20"/>
                <w:szCs w:val="20"/>
                <w:lang w:val="uk-UA"/>
              </w:rPr>
            </w:pPr>
            <w:r w:rsidRPr="003F7E4F">
              <w:rPr>
                <w:sz w:val="20"/>
                <w:szCs w:val="20"/>
                <w:lang w:val="uk-UA"/>
              </w:rPr>
              <w:t>№22 28.01.21  8.00</w:t>
            </w:r>
          </w:p>
          <w:p w14:paraId="65336FC5" w14:textId="77777777" w:rsidR="00F91C5E" w:rsidRPr="003F7E4F" w:rsidRDefault="00F91C5E" w:rsidP="00476CDE">
            <w:pPr>
              <w:ind w:left="-142"/>
              <w:rPr>
                <w:sz w:val="20"/>
                <w:szCs w:val="20"/>
                <w:lang w:val="uk-UA"/>
              </w:rPr>
            </w:pPr>
            <w:r w:rsidRPr="003F7E4F">
              <w:rPr>
                <w:sz w:val="20"/>
                <w:szCs w:val="20"/>
                <w:lang w:val="uk-UA"/>
              </w:rPr>
              <w:t>№23 29.01.21  8.00</w:t>
            </w:r>
          </w:p>
          <w:p w14:paraId="0153C3DE" w14:textId="77777777" w:rsidR="00F91C5E" w:rsidRPr="003F7E4F" w:rsidRDefault="00F91C5E" w:rsidP="00476CDE">
            <w:pPr>
              <w:ind w:left="-142"/>
              <w:rPr>
                <w:sz w:val="20"/>
                <w:szCs w:val="20"/>
                <w:lang w:val="uk-UA"/>
              </w:rPr>
            </w:pPr>
            <w:r w:rsidRPr="003F7E4F">
              <w:rPr>
                <w:sz w:val="20"/>
                <w:szCs w:val="20"/>
                <w:lang w:val="uk-UA"/>
              </w:rPr>
              <w:t xml:space="preserve">№24 28.01.21  9.00  </w:t>
            </w:r>
          </w:p>
        </w:tc>
        <w:tc>
          <w:tcPr>
            <w:tcW w:w="2356" w:type="dxa"/>
            <w:shd w:val="clear" w:color="auto" w:fill="auto"/>
          </w:tcPr>
          <w:p w14:paraId="058DD353" w14:textId="77777777" w:rsidR="00F91C5E" w:rsidRPr="003F7E4F" w:rsidRDefault="00F91C5E" w:rsidP="00476CDE">
            <w:pPr>
              <w:ind w:left="-142"/>
              <w:rPr>
                <w:sz w:val="20"/>
                <w:szCs w:val="20"/>
                <w:lang w:val="uk-UA"/>
              </w:rPr>
            </w:pPr>
            <w:r w:rsidRPr="003F7E4F">
              <w:rPr>
                <w:sz w:val="20"/>
                <w:szCs w:val="20"/>
                <w:lang w:val="uk-UA"/>
              </w:rPr>
              <w:t>75 л.</w:t>
            </w:r>
          </w:p>
          <w:p w14:paraId="2CF0C90F" w14:textId="77777777" w:rsidR="00F91C5E" w:rsidRPr="003F7E4F" w:rsidRDefault="00F91C5E" w:rsidP="00476CDE">
            <w:pPr>
              <w:ind w:left="-142"/>
              <w:rPr>
                <w:sz w:val="20"/>
                <w:szCs w:val="20"/>
                <w:lang w:val="uk-UA"/>
              </w:rPr>
            </w:pPr>
            <w:r w:rsidRPr="003F7E4F">
              <w:rPr>
                <w:sz w:val="20"/>
                <w:szCs w:val="20"/>
                <w:lang w:val="uk-UA"/>
              </w:rPr>
              <w:t>75 л.</w:t>
            </w:r>
          </w:p>
          <w:p w14:paraId="2C5E0260" w14:textId="77777777" w:rsidR="00F91C5E" w:rsidRPr="003F7E4F" w:rsidRDefault="00F91C5E" w:rsidP="00476CDE">
            <w:pPr>
              <w:ind w:left="-142"/>
              <w:rPr>
                <w:sz w:val="20"/>
                <w:szCs w:val="20"/>
                <w:lang w:val="uk-UA"/>
              </w:rPr>
            </w:pPr>
            <w:r w:rsidRPr="003F7E4F">
              <w:rPr>
                <w:sz w:val="20"/>
                <w:szCs w:val="20"/>
                <w:lang w:val="uk-UA"/>
              </w:rPr>
              <w:t>109 л.</w:t>
            </w:r>
          </w:p>
        </w:tc>
      </w:tr>
      <w:tr w:rsidR="00F91C5E" w:rsidRPr="003F7E4F" w14:paraId="389319AB" w14:textId="77777777" w:rsidTr="00692D0E">
        <w:tc>
          <w:tcPr>
            <w:tcW w:w="2355" w:type="dxa"/>
            <w:shd w:val="clear" w:color="auto" w:fill="auto"/>
          </w:tcPr>
          <w:p w14:paraId="36F2F21C" w14:textId="77777777" w:rsidR="00F91C5E" w:rsidRPr="003F7E4F" w:rsidRDefault="00F91C5E" w:rsidP="00476CDE">
            <w:pPr>
              <w:ind w:left="-142"/>
              <w:rPr>
                <w:sz w:val="20"/>
                <w:szCs w:val="20"/>
                <w:lang w:val="uk-UA"/>
              </w:rPr>
            </w:pPr>
            <w:r w:rsidRPr="003F7E4F">
              <w:rPr>
                <w:sz w:val="20"/>
                <w:szCs w:val="20"/>
                <w:lang w:val="uk-UA"/>
              </w:rPr>
              <w:t>село Гетьманівка</w:t>
            </w:r>
          </w:p>
          <w:p w14:paraId="213EF6A6" w14:textId="77777777" w:rsidR="00F91C5E" w:rsidRPr="003F7E4F" w:rsidRDefault="00F91C5E" w:rsidP="00476CDE">
            <w:pPr>
              <w:ind w:left="-142"/>
              <w:rPr>
                <w:sz w:val="20"/>
                <w:szCs w:val="20"/>
                <w:lang w:val="uk-UA"/>
              </w:rPr>
            </w:pPr>
          </w:p>
          <w:p w14:paraId="078911A1" w14:textId="77777777" w:rsidR="00F91C5E" w:rsidRPr="003F7E4F" w:rsidRDefault="00F91C5E" w:rsidP="00476CDE">
            <w:pPr>
              <w:ind w:left="-142"/>
              <w:rPr>
                <w:sz w:val="20"/>
                <w:szCs w:val="20"/>
                <w:lang w:val="uk-UA"/>
              </w:rPr>
            </w:pPr>
            <w:r w:rsidRPr="003F7E4F">
              <w:rPr>
                <w:sz w:val="20"/>
                <w:szCs w:val="20"/>
                <w:lang w:val="uk-UA"/>
              </w:rPr>
              <w:t>село Йосипівка</w:t>
            </w:r>
          </w:p>
          <w:p w14:paraId="3076005E" w14:textId="77777777" w:rsidR="00F91C5E" w:rsidRPr="003F7E4F" w:rsidRDefault="00F91C5E" w:rsidP="00476CDE">
            <w:pPr>
              <w:ind w:left="-142"/>
              <w:rPr>
                <w:sz w:val="20"/>
                <w:szCs w:val="20"/>
                <w:lang w:val="uk-UA"/>
              </w:rPr>
            </w:pPr>
            <w:r w:rsidRPr="003F7E4F">
              <w:rPr>
                <w:sz w:val="20"/>
                <w:szCs w:val="20"/>
                <w:lang w:val="uk-UA"/>
              </w:rPr>
              <w:lastRenderedPageBreak/>
              <w:t>село Бакша</w:t>
            </w:r>
          </w:p>
          <w:p w14:paraId="39F8D670" w14:textId="77777777" w:rsidR="00F91C5E" w:rsidRPr="003F7E4F" w:rsidRDefault="00F91C5E" w:rsidP="00476CDE">
            <w:pPr>
              <w:ind w:left="-142"/>
              <w:rPr>
                <w:sz w:val="20"/>
                <w:szCs w:val="20"/>
                <w:lang w:val="uk-UA"/>
              </w:rPr>
            </w:pPr>
            <w:r w:rsidRPr="003F7E4F">
              <w:rPr>
                <w:sz w:val="20"/>
                <w:szCs w:val="20"/>
                <w:lang w:val="uk-UA"/>
              </w:rPr>
              <w:t>село Капустянка</w:t>
            </w:r>
          </w:p>
          <w:p w14:paraId="1A475AAF" w14:textId="77777777" w:rsidR="00F91C5E" w:rsidRPr="003F7E4F" w:rsidRDefault="00F91C5E" w:rsidP="00476CDE">
            <w:pPr>
              <w:ind w:left="-142"/>
              <w:rPr>
                <w:sz w:val="20"/>
                <w:szCs w:val="20"/>
                <w:lang w:val="uk-UA"/>
              </w:rPr>
            </w:pPr>
          </w:p>
          <w:p w14:paraId="3E6EB6CD" w14:textId="77777777" w:rsidR="00F91C5E" w:rsidRPr="003F7E4F" w:rsidRDefault="00F91C5E" w:rsidP="00476CDE">
            <w:pPr>
              <w:ind w:left="-142"/>
              <w:rPr>
                <w:sz w:val="20"/>
                <w:szCs w:val="20"/>
                <w:lang w:val="uk-UA"/>
              </w:rPr>
            </w:pPr>
            <w:r w:rsidRPr="003F7E4F">
              <w:rPr>
                <w:sz w:val="20"/>
                <w:szCs w:val="20"/>
                <w:lang w:val="uk-UA"/>
              </w:rPr>
              <w:t>село Білоусівка</w:t>
            </w:r>
          </w:p>
          <w:p w14:paraId="3867BE66" w14:textId="77777777" w:rsidR="00F91C5E" w:rsidRPr="003F7E4F" w:rsidRDefault="00F91C5E" w:rsidP="00476CDE">
            <w:pPr>
              <w:ind w:left="-142"/>
              <w:rPr>
                <w:sz w:val="20"/>
                <w:szCs w:val="20"/>
                <w:lang w:val="uk-UA"/>
              </w:rPr>
            </w:pPr>
          </w:p>
          <w:p w14:paraId="7F00266B" w14:textId="77777777" w:rsidR="00F91C5E" w:rsidRPr="003F7E4F" w:rsidRDefault="00F91C5E" w:rsidP="00476CDE">
            <w:pPr>
              <w:ind w:left="-142"/>
              <w:rPr>
                <w:sz w:val="20"/>
                <w:szCs w:val="20"/>
                <w:lang w:val="uk-UA"/>
              </w:rPr>
            </w:pPr>
            <w:r w:rsidRPr="003F7E4F">
              <w:rPr>
                <w:sz w:val="20"/>
                <w:szCs w:val="20"/>
                <w:lang w:val="uk-UA"/>
              </w:rPr>
              <w:t>село Дубки</w:t>
            </w:r>
          </w:p>
        </w:tc>
        <w:tc>
          <w:tcPr>
            <w:tcW w:w="2355" w:type="dxa"/>
            <w:shd w:val="clear" w:color="auto" w:fill="auto"/>
          </w:tcPr>
          <w:p w14:paraId="43CECF22" w14:textId="77777777" w:rsidR="00F91C5E" w:rsidRPr="003F7E4F" w:rsidRDefault="00F91C5E" w:rsidP="00476CDE">
            <w:pPr>
              <w:ind w:left="-142"/>
              <w:rPr>
                <w:sz w:val="20"/>
                <w:szCs w:val="20"/>
                <w:lang w:val="uk-UA"/>
              </w:rPr>
            </w:pPr>
            <w:r w:rsidRPr="003F7E4F">
              <w:rPr>
                <w:sz w:val="20"/>
                <w:szCs w:val="20"/>
                <w:lang w:val="uk-UA"/>
              </w:rPr>
              <w:lastRenderedPageBreak/>
              <w:t>№4СТОВ«Агросвіт»</w:t>
            </w:r>
          </w:p>
          <w:p w14:paraId="6FED135B" w14:textId="77777777" w:rsidR="00F91C5E" w:rsidRPr="003F7E4F" w:rsidRDefault="00F91C5E" w:rsidP="00476CDE">
            <w:pPr>
              <w:ind w:left="-142"/>
              <w:rPr>
                <w:sz w:val="20"/>
                <w:szCs w:val="20"/>
                <w:lang w:val="uk-UA"/>
              </w:rPr>
            </w:pPr>
          </w:p>
          <w:p w14:paraId="750C7940" w14:textId="77777777" w:rsidR="00F91C5E" w:rsidRPr="003F7E4F" w:rsidRDefault="00F91C5E" w:rsidP="00476CDE">
            <w:pPr>
              <w:ind w:left="-142"/>
              <w:rPr>
                <w:sz w:val="20"/>
                <w:szCs w:val="20"/>
                <w:lang w:val="uk-UA"/>
              </w:rPr>
            </w:pPr>
            <w:r w:rsidRPr="003F7E4F">
              <w:rPr>
                <w:sz w:val="20"/>
                <w:szCs w:val="20"/>
                <w:lang w:val="uk-UA"/>
              </w:rPr>
              <w:t>ТОВ «Нива»</w:t>
            </w:r>
          </w:p>
          <w:p w14:paraId="7A947B5E" w14:textId="77777777" w:rsidR="00F91C5E" w:rsidRPr="003F7E4F" w:rsidRDefault="00F91C5E" w:rsidP="00476CDE">
            <w:pPr>
              <w:ind w:left="-142"/>
              <w:rPr>
                <w:sz w:val="20"/>
                <w:szCs w:val="20"/>
                <w:lang w:val="uk-UA"/>
              </w:rPr>
            </w:pPr>
            <w:r w:rsidRPr="003F7E4F">
              <w:rPr>
                <w:sz w:val="20"/>
                <w:szCs w:val="20"/>
                <w:lang w:val="uk-UA"/>
              </w:rPr>
              <w:t>ФГ Сушко</w:t>
            </w:r>
          </w:p>
          <w:p w14:paraId="2D4DAD60" w14:textId="77777777" w:rsidR="00F91C5E" w:rsidRPr="003F7E4F" w:rsidRDefault="00F91C5E" w:rsidP="00476CDE">
            <w:pPr>
              <w:ind w:left="-142"/>
              <w:rPr>
                <w:sz w:val="20"/>
                <w:szCs w:val="20"/>
                <w:lang w:val="uk-UA"/>
              </w:rPr>
            </w:pPr>
            <w:r w:rsidRPr="003F7E4F">
              <w:rPr>
                <w:sz w:val="20"/>
                <w:szCs w:val="20"/>
                <w:lang w:val="uk-UA"/>
              </w:rPr>
              <w:t>ПСПім. Котовського</w:t>
            </w:r>
          </w:p>
          <w:p w14:paraId="180108D4" w14:textId="77777777" w:rsidR="00F91C5E" w:rsidRPr="003F7E4F" w:rsidRDefault="00F91C5E" w:rsidP="00476CDE">
            <w:pPr>
              <w:ind w:left="-142"/>
              <w:rPr>
                <w:sz w:val="20"/>
                <w:szCs w:val="20"/>
                <w:lang w:val="uk-UA"/>
              </w:rPr>
            </w:pPr>
            <w:r w:rsidRPr="003F7E4F">
              <w:rPr>
                <w:sz w:val="20"/>
                <w:szCs w:val="20"/>
                <w:lang w:val="uk-UA"/>
              </w:rPr>
              <w:lastRenderedPageBreak/>
              <w:t>ФГ Богдан-С</w:t>
            </w:r>
          </w:p>
          <w:p w14:paraId="7ABC7565" w14:textId="77777777" w:rsidR="00F91C5E" w:rsidRPr="003F7E4F" w:rsidRDefault="00F91C5E" w:rsidP="00476CDE">
            <w:pPr>
              <w:ind w:left="-142"/>
              <w:rPr>
                <w:sz w:val="20"/>
                <w:szCs w:val="20"/>
                <w:lang w:val="uk-UA"/>
              </w:rPr>
            </w:pPr>
            <w:r w:rsidRPr="003F7E4F">
              <w:rPr>
                <w:sz w:val="20"/>
                <w:szCs w:val="20"/>
                <w:lang w:val="uk-UA"/>
              </w:rPr>
              <w:t>ПСПім. Котовського</w:t>
            </w:r>
          </w:p>
          <w:p w14:paraId="2AF08F5D" w14:textId="77777777" w:rsidR="00F91C5E" w:rsidRPr="003F7E4F" w:rsidRDefault="00F91C5E" w:rsidP="00476CDE">
            <w:pPr>
              <w:ind w:left="-142"/>
              <w:rPr>
                <w:sz w:val="20"/>
                <w:szCs w:val="20"/>
                <w:lang w:val="uk-UA"/>
              </w:rPr>
            </w:pPr>
            <w:r w:rsidRPr="003F7E4F">
              <w:rPr>
                <w:sz w:val="20"/>
                <w:szCs w:val="20"/>
                <w:lang w:val="uk-UA"/>
              </w:rPr>
              <w:t>ФГ Богдан-С</w:t>
            </w:r>
          </w:p>
          <w:p w14:paraId="69B8BD5F" w14:textId="77777777" w:rsidR="00F91C5E" w:rsidRPr="003F7E4F" w:rsidRDefault="00F91C5E" w:rsidP="00476CDE">
            <w:pPr>
              <w:ind w:left="-142"/>
              <w:rPr>
                <w:sz w:val="20"/>
                <w:szCs w:val="20"/>
                <w:lang w:val="uk-UA"/>
              </w:rPr>
            </w:pPr>
            <w:r w:rsidRPr="003F7E4F">
              <w:rPr>
                <w:sz w:val="20"/>
                <w:szCs w:val="20"/>
                <w:lang w:val="uk-UA"/>
              </w:rPr>
              <w:t>ПСПім. Котовського</w:t>
            </w:r>
          </w:p>
          <w:p w14:paraId="6F45D680" w14:textId="77777777" w:rsidR="00F91C5E" w:rsidRPr="003F7E4F" w:rsidRDefault="00F91C5E" w:rsidP="00476CDE">
            <w:pPr>
              <w:ind w:left="-142"/>
              <w:rPr>
                <w:sz w:val="20"/>
                <w:szCs w:val="20"/>
                <w:lang w:val="uk-UA"/>
              </w:rPr>
            </w:pPr>
            <w:r w:rsidRPr="003F7E4F">
              <w:rPr>
                <w:sz w:val="20"/>
                <w:szCs w:val="20"/>
                <w:lang w:val="uk-UA"/>
              </w:rPr>
              <w:t>ФГ Богдан-С</w:t>
            </w:r>
          </w:p>
        </w:tc>
        <w:tc>
          <w:tcPr>
            <w:tcW w:w="2355" w:type="dxa"/>
            <w:shd w:val="clear" w:color="auto" w:fill="auto"/>
          </w:tcPr>
          <w:p w14:paraId="6542E967" w14:textId="77777777" w:rsidR="00F91C5E" w:rsidRPr="003F7E4F" w:rsidRDefault="00F91C5E" w:rsidP="00476CDE">
            <w:pPr>
              <w:ind w:left="-142"/>
              <w:rPr>
                <w:sz w:val="20"/>
                <w:szCs w:val="20"/>
                <w:lang w:val="uk-UA"/>
              </w:rPr>
            </w:pPr>
            <w:r w:rsidRPr="003F7E4F">
              <w:rPr>
                <w:sz w:val="20"/>
                <w:szCs w:val="20"/>
                <w:lang w:val="uk-UA"/>
              </w:rPr>
              <w:lastRenderedPageBreak/>
              <w:t>МТЗ-82</w:t>
            </w:r>
          </w:p>
          <w:p w14:paraId="53010CD4" w14:textId="77777777" w:rsidR="00F91C5E" w:rsidRPr="003F7E4F" w:rsidRDefault="00F91C5E" w:rsidP="00476CDE">
            <w:pPr>
              <w:ind w:left="-142"/>
              <w:rPr>
                <w:sz w:val="20"/>
                <w:szCs w:val="20"/>
                <w:lang w:val="uk-UA"/>
              </w:rPr>
            </w:pPr>
          </w:p>
          <w:p w14:paraId="6A55F6E2" w14:textId="77777777" w:rsidR="00F91C5E" w:rsidRPr="003F7E4F" w:rsidRDefault="00F91C5E" w:rsidP="00476CDE">
            <w:pPr>
              <w:ind w:left="-142"/>
              <w:rPr>
                <w:sz w:val="20"/>
                <w:szCs w:val="20"/>
                <w:lang w:val="uk-UA"/>
              </w:rPr>
            </w:pPr>
            <w:r w:rsidRPr="003F7E4F">
              <w:rPr>
                <w:sz w:val="20"/>
                <w:szCs w:val="20"/>
                <w:lang w:val="uk-UA"/>
              </w:rPr>
              <w:t>Джон Дір</w:t>
            </w:r>
          </w:p>
          <w:p w14:paraId="7EED1C15" w14:textId="77777777" w:rsidR="00F91C5E" w:rsidRPr="003F7E4F" w:rsidRDefault="00F91C5E" w:rsidP="00476CDE">
            <w:pPr>
              <w:ind w:left="-142"/>
              <w:rPr>
                <w:sz w:val="20"/>
                <w:szCs w:val="20"/>
                <w:lang w:val="uk-UA"/>
              </w:rPr>
            </w:pPr>
          </w:p>
          <w:p w14:paraId="695B459E" w14:textId="77777777" w:rsidR="00F91C5E" w:rsidRPr="003F7E4F" w:rsidRDefault="00F91C5E" w:rsidP="00476CDE">
            <w:pPr>
              <w:ind w:left="-142"/>
              <w:rPr>
                <w:sz w:val="20"/>
                <w:szCs w:val="20"/>
                <w:lang w:val="uk-UA"/>
              </w:rPr>
            </w:pPr>
            <w:r w:rsidRPr="003F7E4F">
              <w:rPr>
                <w:sz w:val="20"/>
                <w:szCs w:val="20"/>
                <w:lang w:val="uk-UA"/>
              </w:rPr>
              <w:t>Т-150</w:t>
            </w:r>
          </w:p>
          <w:p w14:paraId="6D8A9F21" w14:textId="77777777" w:rsidR="00F91C5E" w:rsidRPr="003F7E4F" w:rsidRDefault="00F91C5E" w:rsidP="00476CDE">
            <w:pPr>
              <w:ind w:left="-142"/>
              <w:rPr>
                <w:sz w:val="20"/>
                <w:szCs w:val="20"/>
                <w:lang w:val="uk-UA"/>
              </w:rPr>
            </w:pPr>
            <w:r w:rsidRPr="003F7E4F">
              <w:rPr>
                <w:sz w:val="20"/>
                <w:szCs w:val="20"/>
                <w:lang w:val="uk-UA"/>
              </w:rPr>
              <w:lastRenderedPageBreak/>
              <w:t>МТЗ-82</w:t>
            </w:r>
          </w:p>
          <w:p w14:paraId="7A07A1EE" w14:textId="77777777" w:rsidR="00F91C5E" w:rsidRPr="003F7E4F" w:rsidRDefault="00F91C5E" w:rsidP="00476CDE">
            <w:pPr>
              <w:ind w:left="-142"/>
              <w:rPr>
                <w:sz w:val="20"/>
                <w:szCs w:val="20"/>
                <w:lang w:val="uk-UA"/>
              </w:rPr>
            </w:pPr>
            <w:r w:rsidRPr="003F7E4F">
              <w:rPr>
                <w:sz w:val="20"/>
                <w:szCs w:val="20"/>
                <w:lang w:val="uk-UA"/>
              </w:rPr>
              <w:t>Т-150</w:t>
            </w:r>
          </w:p>
          <w:p w14:paraId="11DC2BDD" w14:textId="77777777" w:rsidR="00F91C5E" w:rsidRPr="003F7E4F" w:rsidRDefault="00F91C5E" w:rsidP="00476CDE">
            <w:pPr>
              <w:ind w:left="-142"/>
              <w:rPr>
                <w:sz w:val="20"/>
                <w:szCs w:val="20"/>
                <w:lang w:val="uk-UA"/>
              </w:rPr>
            </w:pPr>
            <w:r w:rsidRPr="003F7E4F">
              <w:rPr>
                <w:sz w:val="20"/>
                <w:szCs w:val="20"/>
                <w:lang w:val="uk-UA"/>
              </w:rPr>
              <w:t>МТЗ-82</w:t>
            </w:r>
          </w:p>
          <w:p w14:paraId="468B6F43" w14:textId="77777777" w:rsidR="00F91C5E" w:rsidRPr="003F7E4F" w:rsidRDefault="00F91C5E" w:rsidP="00476CDE">
            <w:pPr>
              <w:ind w:left="-142"/>
              <w:rPr>
                <w:sz w:val="20"/>
                <w:szCs w:val="20"/>
                <w:lang w:val="uk-UA"/>
              </w:rPr>
            </w:pPr>
            <w:r w:rsidRPr="003F7E4F">
              <w:rPr>
                <w:sz w:val="20"/>
                <w:szCs w:val="20"/>
                <w:lang w:val="uk-UA"/>
              </w:rPr>
              <w:t>Т-150</w:t>
            </w:r>
          </w:p>
          <w:p w14:paraId="6E383D19" w14:textId="77777777" w:rsidR="00F91C5E" w:rsidRPr="003F7E4F" w:rsidRDefault="00F91C5E" w:rsidP="00476CDE">
            <w:pPr>
              <w:ind w:left="-142"/>
              <w:rPr>
                <w:sz w:val="20"/>
                <w:szCs w:val="20"/>
                <w:lang w:val="uk-UA"/>
              </w:rPr>
            </w:pPr>
            <w:r w:rsidRPr="003F7E4F">
              <w:rPr>
                <w:sz w:val="20"/>
                <w:szCs w:val="20"/>
                <w:lang w:val="uk-UA"/>
              </w:rPr>
              <w:t>МТЗ-82</w:t>
            </w:r>
          </w:p>
        </w:tc>
        <w:tc>
          <w:tcPr>
            <w:tcW w:w="2355" w:type="dxa"/>
            <w:shd w:val="clear" w:color="auto" w:fill="auto"/>
          </w:tcPr>
          <w:p w14:paraId="7E8CC72A" w14:textId="77777777" w:rsidR="00F91C5E" w:rsidRPr="003F7E4F" w:rsidRDefault="00F91C5E" w:rsidP="00476CDE">
            <w:pPr>
              <w:ind w:left="-142"/>
              <w:rPr>
                <w:sz w:val="20"/>
                <w:szCs w:val="20"/>
                <w:lang w:val="uk-UA"/>
              </w:rPr>
            </w:pPr>
            <w:r w:rsidRPr="003F7E4F">
              <w:rPr>
                <w:sz w:val="20"/>
                <w:szCs w:val="20"/>
                <w:lang w:val="uk-UA"/>
              </w:rPr>
              <w:lastRenderedPageBreak/>
              <w:t>Ліневич Г.Г.</w:t>
            </w:r>
          </w:p>
          <w:p w14:paraId="79C1836D" w14:textId="77777777" w:rsidR="00F91C5E" w:rsidRPr="003F7E4F" w:rsidRDefault="00F91C5E" w:rsidP="00476CDE">
            <w:pPr>
              <w:ind w:left="-142"/>
              <w:rPr>
                <w:sz w:val="20"/>
                <w:szCs w:val="20"/>
                <w:lang w:val="uk-UA"/>
              </w:rPr>
            </w:pPr>
            <w:r w:rsidRPr="003F7E4F">
              <w:rPr>
                <w:sz w:val="20"/>
                <w:szCs w:val="20"/>
                <w:lang w:val="uk-UA"/>
              </w:rPr>
              <w:t>0978721066</w:t>
            </w:r>
          </w:p>
          <w:p w14:paraId="0FDBDF77" w14:textId="77777777" w:rsidR="00F91C5E" w:rsidRPr="003F7E4F" w:rsidRDefault="00F91C5E" w:rsidP="00476CDE">
            <w:pPr>
              <w:ind w:left="-142"/>
              <w:rPr>
                <w:sz w:val="20"/>
                <w:szCs w:val="20"/>
                <w:lang w:val="uk-UA"/>
              </w:rPr>
            </w:pPr>
            <w:r w:rsidRPr="003F7E4F">
              <w:rPr>
                <w:sz w:val="20"/>
                <w:szCs w:val="20"/>
                <w:lang w:val="uk-UA"/>
              </w:rPr>
              <w:t>Ратушняк С.В.</w:t>
            </w:r>
          </w:p>
          <w:p w14:paraId="01189D3E" w14:textId="77777777" w:rsidR="00F91C5E" w:rsidRPr="003F7E4F" w:rsidRDefault="00F91C5E" w:rsidP="00476CDE">
            <w:pPr>
              <w:ind w:left="-142"/>
              <w:rPr>
                <w:sz w:val="20"/>
                <w:szCs w:val="20"/>
                <w:lang w:val="uk-UA"/>
              </w:rPr>
            </w:pPr>
          </w:p>
          <w:p w14:paraId="2855122A" w14:textId="77777777" w:rsidR="00F91C5E" w:rsidRPr="003F7E4F" w:rsidRDefault="00F91C5E" w:rsidP="00476CDE">
            <w:pPr>
              <w:ind w:left="-142"/>
              <w:rPr>
                <w:sz w:val="20"/>
                <w:szCs w:val="20"/>
                <w:lang w:val="uk-UA"/>
              </w:rPr>
            </w:pPr>
            <w:r w:rsidRPr="003F7E4F">
              <w:rPr>
                <w:sz w:val="20"/>
                <w:szCs w:val="20"/>
                <w:lang w:val="uk-UA"/>
              </w:rPr>
              <w:lastRenderedPageBreak/>
              <w:t>Фірчук А.В.</w:t>
            </w:r>
          </w:p>
          <w:p w14:paraId="62A6A967" w14:textId="77777777" w:rsidR="00F91C5E" w:rsidRPr="003F7E4F" w:rsidRDefault="00F91C5E" w:rsidP="00476CDE">
            <w:pPr>
              <w:ind w:left="-142"/>
              <w:rPr>
                <w:sz w:val="20"/>
                <w:szCs w:val="20"/>
                <w:lang w:val="uk-UA"/>
              </w:rPr>
            </w:pPr>
            <w:r w:rsidRPr="003F7E4F">
              <w:rPr>
                <w:sz w:val="20"/>
                <w:szCs w:val="20"/>
                <w:lang w:val="uk-UA"/>
              </w:rPr>
              <w:t>Супрун В.В.</w:t>
            </w:r>
          </w:p>
          <w:p w14:paraId="2EBDB916" w14:textId="77777777" w:rsidR="00F91C5E" w:rsidRPr="003F7E4F" w:rsidRDefault="00F91C5E" w:rsidP="00476CDE">
            <w:pPr>
              <w:ind w:left="-142"/>
              <w:rPr>
                <w:sz w:val="20"/>
                <w:szCs w:val="20"/>
                <w:lang w:val="uk-UA"/>
              </w:rPr>
            </w:pPr>
            <w:r w:rsidRPr="003F7E4F">
              <w:rPr>
                <w:sz w:val="20"/>
                <w:szCs w:val="20"/>
                <w:lang w:val="uk-UA"/>
              </w:rPr>
              <w:t>Фірчук А.В.</w:t>
            </w:r>
          </w:p>
          <w:p w14:paraId="3F7248EC" w14:textId="77777777" w:rsidR="00F91C5E" w:rsidRPr="003F7E4F" w:rsidRDefault="00F91C5E" w:rsidP="00476CDE">
            <w:pPr>
              <w:ind w:left="-142"/>
              <w:rPr>
                <w:sz w:val="20"/>
                <w:szCs w:val="20"/>
                <w:lang w:val="uk-UA"/>
              </w:rPr>
            </w:pPr>
            <w:r w:rsidRPr="003F7E4F">
              <w:rPr>
                <w:sz w:val="20"/>
                <w:szCs w:val="20"/>
                <w:lang w:val="uk-UA"/>
              </w:rPr>
              <w:t>Супрун В.В.</w:t>
            </w:r>
          </w:p>
          <w:p w14:paraId="1E646DF6" w14:textId="77777777" w:rsidR="00F91C5E" w:rsidRPr="003F7E4F" w:rsidRDefault="00F91C5E" w:rsidP="00476CDE">
            <w:pPr>
              <w:ind w:left="-142"/>
              <w:rPr>
                <w:sz w:val="20"/>
                <w:szCs w:val="20"/>
                <w:lang w:val="uk-UA"/>
              </w:rPr>
            </w:pPr>
            <w:r w:rsidRPr="003F7E4F">
              <w:rPr>
                <w:sz w:val="20"/>
                <w:szCs w:val="20"/>
                <w:lang w:val="uk-UA"/>
              </w:rPr>
              <w:t>Фірчук А.В.</w:t>
            </w:r>
          </w:p>
          <w:p w14:paraId="0DDB433F" w14:textId="77777777" w:rsidR="00F91C5E" w:rsidRPr="003F7E4F" w:rsidRDefault="00F91C5E" w:rsidP="00476CDE">
            <w:pPr>
              <w:ind w:left="-142"/>
              <w:rPr>
                <w:sz w:val="20"/>
                <w:szCs w:val="20"/>
                <w:lang w:val="uk-UA"/>
              </w:rPr>
            </w:pPr>
            <w:r w:rsidRPr="003F7E4F">
              <w:rPr>
                <w:sz w:val="20"/>
                <w:szCs w:val="20"/>
                <w:lang w:val="uk-UA"/>
              </w:rPr>
              <w:t>Супрун В.В.</w:t>
            </w:r>
          </w:p>
        </w:tc>
        <w:tc>
          <w:tcPr>
            <w:tcW w:w="2355" w:type="dxa"/>
            <w:shd w:val="clear" w:color="auto" w:fill="auto"/>
          </w:tcPr>
          <w:p w14:paraId="2FAF894D" w14:textId="77777777" w:rsidR="00F91C5E" w:rsidRPr="003F7E4F" w:rsidRDefault="00F91C5E" w:rsidP="00476CDE">
            <w:pPr>
              <w:ind w:left="-142"/>
              <w:rPr>
                <w:sz w:val="20"/>
                <w:szCs w:val="20"/>
                <w:lang w:val="uk-UA"/>
              </w:rPr>
            </w:pPr>
          </w:p>
          <w:p w14:paraId="7C331866" w14:textId="77777777" w:rsidR="00F91C5E" w:rsidRPr="003F7E4F" w:rsidRDefault="00F91C5E" w:rsidP="00476CDE">
            <w:pPr>
              <w:ind w:left="-142"/>
              <w:rPr>
                <w:sz w:val="20"/>
                <w:szCs w:val="20"/>
                <w:lang w:val="uk-UA"/>
              </w:rPr>
            </w:pPr>
          </w:p>
          <w:p w14:paraId="4F3C018E" w14:textId="77777777" w:rsidR="00F91C5E" w:rsidRPr="003F7E4F" w:rsidRDefault="00F91C5E" w:rsidP="00476CDE">
            <w:pPr>
              <w:ind w:left="-142"/>
              <w:rPr>
                <w:sz w:val="20"/>
                <w:szCs w:val="20"/>
                <w:lang w:val="uk-UA"/>
              </w:rPr>
            </w:pPr>
          </w:p>
          <w:p w14:paraId="4C149235" w14:textId="77777777" w:rsidR="00F91C5E" w:rsidRPr="003F7E4F" w:rsidRDefault="00F91C5E" w:rsidP="00476CDE">
            <w:pPr>
              <w:ind w:left="-142"/>
              <w:rPr>
                <w:sz w:val="20"/>
                <w:szCs w:val="20"/>
                <w:lang w:val="uk-UA"/>
              </w:rPr>
            </w:pPr>
          </w:p>
          <w:p w14:paraId="4C39CB21" w14:textId="77777777" w:rsidR="00F91C5E" w:rsidRPr="003F7E4F" w:rsidRDefault="00F91C5E" w:rsidP="00476CDE">
            <w:pPr>
              <w:ind w:left="-142"/>
              <w:rPr>
                <w:sz w:val="20"/>
                <w:szCs w:val="20"/>
                <w:lang w:val="uk-UA"/>
              </w:rPr>
            </w:pPr>
          </w:p>
          <w:p w14:paraId="60327C97" w14:textId="77777777" w:rsidR="00F91C5E" w:rsidRPr="003F7E4F" w:rsidRDefault="00F91C5E" w:rsidP="00476CDE">
            <w:pPr>
              <w:ind w:left="-142"/>
              <w:rPr>
                <w:sz w:val="20"/>
                <w:szCs w:val="20"/>
                <w:lang w:val="uk-UA"/>
              </w:rPr>
            </w:pPr>
          </w:p>
          <w:p w14:paraId="0BE29143" w14:textId="77777777" w:rsidR="00F91C5E" w:rsidRPr="003F7E4F" w:rsidRDefault="00F91C5E" w:rsidP="00476CDE">
            <w:pPr>
              <w:ind w:left="-142"/>
              <w:rPr>
                <w:sz w:val="20"/>
                <w:szCs w:val="20"/>
                <w:lang w:val="uk-UA"/>
              </w:rPr>
            </w:pPr>
          </w:p>
        </w:tc>
        <w:tc>
          <w:tcPr>
            <w:tcW w:w="2355" w:type="dxa"/>
            <w:shd w:val="clear" w:color="auto" w:fill="auto"/>
          </w:tcPr>
          <w:p w14:paraId="0DEB7A1B" w14:textId="77777777" w:rsidR="00F91C5E" w:rsidRPr="003F7E4F" w:rsidRDefault="00F91C5E" w:rsidP="00476CDE">
            <w:pPr>
              <w:ind w:left="-142"/>
              <w:rPr>
                <w:sz w:val="20"/>
                <w:szCs w:val="20"/>
                <w:lang w:val="uk-UA"/>
              </w:rPr>
            </w:pPr>
            <w:r w:rsidRPr="003F7E4F">
              <w:rPr>
                <w:sz w:val="20"/>
                <w:szCs w:val="20"/>
                <w:lang w:val="uk-UA"/>
              </w:rPr>
              <w:lastRenderedPageBreak/>
              <w:t>№21 29.01.21  8.00</w:t>
            </w:r>
          </w:p>
        </w:tc>
        <w:tc>
          <w:tcPr>
            <w:tcW w:w="2356" w:type="dxa"/>
            <w:shd w:val="clear" w:color="auto" w:fill="auto"/>
          </w:tcPr>
          <w:p w14:paraId="1DB80B38" w14:textId="77777777" w:rsidR="00F91C5E" w:rsidRPr="003F7E4F" w:rsidRDefault="00F91C5E" w:rsidP="00476CDE">
            <w:pPr>
              <w:ind w:left="-142"/>
              <w:rPr>
                <w:sz w:val="20"/>
                <w:szCs w:val="20"/>
                <w:lang w:val="uk-UA"/>
              </w:rPr>
            </w:pPr>
            <w:r w:rsidRPr="003F7E4F">
              <w:rPr>
                <w:sz w:val="20"/>
                <w:szCs w:val="20"/>
                <w:lang w:val="uk-UA"/>
              </w:rPr>
              <w:t>75 л.</w:t>
            </w:r>
          </w:p>
        </w:tc>
      </w:tr>
      <w:tr w:rsidR="00F91C5E" w:rsidRPr="003F7E4F" w14:paraId="6A1AE602" w14:textId="77777777" w:rsidTr="00692D0E">
        <w:tc>
          <w:tcPr>
            <w:tcW w:w="2355" w:type="dxa"/>
            <w:shd w:val="clear" w:color="auto" w:fill="auto"/>
          </w:tcPr>
          <w:p w14:paraId="7E4C830B" w14:textId="77777777" w:rsidR="00F91C5E" w:rsidRPr="003F7E4F" w:rsidRDefault="00F91C5E" w:rsidP="00476CDE">
            <w:pPr>
              <w:ind w:left="-142"/>
              <w:rPr>
                <w:sz w:val="20"/>
                <w:szCs w:val="20"/>
                <w:lang w:val="uk-UA"/>
              </w:rPr>
            </w:pPr>
            <w:r w:rsidRPr="003F7E4F">
              <w:rPr>
                <w:sz w:val="20"/>
                <w:szCs w:val="20"/>
                <w:lang w:val="uk-UA"/>
              </w:rPr>
              <w:lastRenderedPageBreak/>
              <w:t>село Концеба</w:t>
            </w:r>
          </w:p>
        </w:tc>
        <w:tc>
          <w:tcPr>
            <w:tcW w:w="2355" w:type="dxa"/>
            <w:shd w:val="clear" w:color="auto" w:fill="auto"/>
          </w:tcPr>
          <w:p w14:paraId="584C399A" w14:textId="77777777" w:rsidR="00F91C5E" w:rsidRPr="003F7E4F" w:rsidRDefault="00F91C5E" w:rsidP="00476CDE">
            <w:pPr>
              <w:ind w:left="-142"/>
              <w:rPr>
                <w:sz w:val="20"/>
                <w:szCs w:val="20"/>
                <w:lang w:val="uk-UA"/>
              </w:rPr>
            </w:pPr>
            <w:r w:rsidRPr="003F7E4F">
              <w:rPr>
                <w:sz w:val="20"/>
                <w:szCs w:val="20"/>
                <w:lang w:val="uk-UA"/>
              </w:rPr>
              <w:t>ТОВ «Відродження»</w:t>
            </w:r>
          </w:p>
          <w:p w14:paraId="7F4AA57A" w14:textId="77777777" w:rsidR="00F91C5E" w:rsidRPr="003F7E4F" w:rsidRDefault="00F91C5E" w:rsidP="00476CDE">
            <w:pPr>
              <w:ind w:left="-142"/>
              <w:rPr>
                <w:sz w:val="20"/>
                <w:szCs w:val="20"/>
                <w:lang w:val="uk-UA"/>
              </w:rPr>
            </w:pPr>
          </w:p>
          <w:p w14:paraId="6DBB4608" w14:textId="77777777" w:rsidR="00F91C5E" w:rsidRPr="003F7E4F" w:rsidRDefault="00F91C5E" w:rsidP="00476CDE">
            <w:pPr>
              <w:ind w:left="-142"/>
              <w:rPr>
                <w:sz w:val="20"/>
                <w:szCs w:val="20"/>
                <w:lang w:val="uk-UA"/>
              </w:rPr>
            </w:pPr>
            <w:r w:rsidRPr="003F7E4F">
              <w:rPr>
                <w:sz w:val="20"/>
                <w:szCs w:val="20"/>
                <w:lang w:val="uk-UA"/>
              </w:rPr>
              <w:t>ФГ «Вогас»</w:t>
            </w:r>
          </w:p>
        </w:tc>
        <w:tc>
          <w:tcPr>
            <w:tcW w:w="2355" w:type="dxa"/>
            <w:shd w:val="clear" w:color="auto" w:fill="auto"/>
          </w:tcPr>
          <w:p w14:paraId="447AA5E7" w14:textId="77777777" w:rsidR="00F91C5E" w:rsidRPr="003F7E4F" w:rsidRDefault="00F91C5E" w:rsidP="00476CDE">
            <w:pPr>
              <w:ind w:left="-142"/>
              <w:rPr>
                <w:sz w:val="20"/>
                <w:szCs w:val="20"/>
                <w:lang w:val="uk-UA"/>
              </w:rPr>
            </w:pPr>
            <w:r w:rsidRPr="003F7E4F">
              <w:rPr>
                <w:sz w:val="20"/>
                <w:szCs w:val="20"/>
                <w:lang w:val="uk-UA"/>
              </w:rPr>
              <w:t>МТЗ-892</w:t>
            </w:r>
          </w:p>
          <w:p w14:paraId="303B78A5" w14:textId="77777777" w:rsidR="00F91C5E" w:rsidRPr="003F7E4F" w:rsidRDefault="00F91C5E" w:rsidP="00476CDE">
            <w:pPr>
              <w:ind w:left="-142"/>
              <w:rPr>
                <w:sz w:val="20"/>
                <w:szCs w:val="20"/>
                <w:lang w:val="uk-UA"/>
              </w:rPr>
            </w:pPr>
          </w:p>
          <w:p w14:paraId="749010BA" w14:textId="77777777" w:rsidR="00F91C5E" w:rsidRPr="003F7E4F" w:rsidRDefault="00F91C5E" w:rsidP="00476CDE">
            <w:pPr>
              <w:ind w:left="-142"/>
              <w:rPr>
                <w:sz w:val="20"/>
                <w:szCs w:val="20"/>
                <w:lang w:val="uk-UA"/>
              </w:rPr>
            </w:pPr>
            <w:r w:rsidRPr="003F7E4F">
              <w:rPr>
                <w:sz w:val="20"/>
                <w:szCs w:val="20"/>
                <w:lang w:val="uk-UA"/>
              </w:rPr>
              <w:t>МТЗ-892</w:t>
            </w:r>
          </w:p>
        </w:tc>
        <w:tc>
          <w:tcPr>
            <w:tcW w:w="2355" w:type="dxa"/>
            <w:shd w:val="clear" w:color="auto" w:fill="auto"/>
          </w:tcPr>
          <w:p w14:paraId="55DEB804" w14:textId="77777777" w:rsidR="00F91C5E" w:rsidRPr="003F7E4F" w:rsidRDefault="00F91C5E" w:rsidP="00476CDE">
            <w:pPr>
              <w:ind w:left="-142"/>
              <w:rPr>
                <w:sz w:val="20"/>
                <w:szCs w:val="20"/>
                <w:lang w:val="uk-UA"/>
              </w:rPr>
            </w:pPr>
            <w:r w:rsidRPr="003F7E4F">
              <w:rPr>
                <w:sz w:val="20"/>
                <w:szCs w:val="20"/>
                <w:lang w:val="uk-UA"/>
              </w:rPr>
              <w:t>0677774137</w:t>
            </w:r>
          </w:p>
          <w:p w14:paraId="5C464273" w14:textId="77777777" w:rsidR="00F91C5E" w:rsidRPr="003F7E4F" w:rsidRDefault="00F91C5E" w:rsidP="00476CDE">
            <w:pPr>
              <w:ind w:left="-142"/>
              <w:rPr>
                <w:sz w:val="20"/>
                <w:szCs w:val="20"/>
                <w:lang w:val="uk-UA"/>
              </w:rPr>
            </w:pPr>
          </w:p>
          <w:p w14:paraId="0E701D2F" w14:textId="77777777" w:rsidR="00F91C5E" w:rsidRPr="003F7E4F" w:rsidRDefault="00F91C5E" w:rsidP="00476CDE">
            <w:pPr>
              <w:ind w:left="-142"/>
              <w:rPr>
                <w:sz w:val="20"/>
                <w:szCs w:val="20"/>
                <w:lang w:val="uk-UA"/>
              </w:rPr>
            </w:pPr>
            <w:r w:rsidRPr="003F7E4F">
              <w:rPr>
                <w:sz w:val="20"/>
                <w:szCs w:val="20"/>
                <w:lang w:val="uk-UA"/>
              </w:rPr>
              <w:t>0679179222</w:t>
            </w:r>
          </w:p>
        </w:tc>
        <w:tc>
          <w:tcPr>
            <w:tcW w:w="2355" w:type="dxa"/>
            <w:shd w:val="clear" w:color="auto" w:fill="auto"/>
          </w:tcPr>
          <w:p w14:paraId="7E1C3AA9" w14:textId="77777777" w:rsidR="00F91C5E" w:rsidRPr="003F7E4F" w:rsidRDefault="00F91C5E" w:rsidP="00476CDE">
            <w:pPr>
              <w:ind w:left="-142"/>
              <w:rPr>
                <w:sz w:val="20"/>
                <w:szCs w:val="20"/>
                <w:lang w:val="uk-UA"/>
              </w:rPr>
            </w:pPr>
          </w:p>
          <w:p w14:paraId="1C035424" w14:textId="77777777" w:rsidR="00F91C5E" w:rsidRPr="003F7E4F" w:rsidRDefault="00F91C5E" w:rsidP="00476CDE">
            <w:pPr>
              <w:ind w:left="-142"/>
              <w:rPr>
                <w:sz w:val="20"/>
                <w:szCs w:val="20"/>
                <w:lang w:val="uk-UA"/>
              </w:rPr>
            </w:pPr>
          </w:p>
          <w:p w14:paraId="46BFAE89" w14:textId="77777777" w:rsidR="00F91C5E" w:rsidRPr="003F7E4F" w:rsidRDefault="00F91C5E" w:rsidP="00476CDE">
            <w:pPr>
              <w:ind w:left="-142"/>
              <w:rPr>
                <w:sz w:val="20"/>
                <w:szCs w:val="20"/>
                <w:lang w:val="uk-UA"/>
              </w:rPr>
            </w:pPr>
          </w:p>
        </w:tc>
        <w:tc>
          <w:tcPr>
            <w:tcW w:w="2355" w:type="dxa"/>
            <w:shd w:val="clear" w:color="auto" w:fill="auto"/>
          </w:tcPr>
          <w:p w14:paraId="4297A638" w14:textId="77777777" w:rsidR="00F91C5E" w:rsidRPr="003F7E4F" w:rsidRDefault="00F91C5E" w:rsidP="00476CDE">
            <w:pPr>
              <w:ind w:left="-142"/>
              <w:rPr>
                <w:sz w:val="20"/>
                <w:szCs w:val="20"/>
                <w:lang w:val="uk-UA"/>
              </w:rPr>
            </w:pPr>
            <w:r w:rsidRPr="003F7E4F">
              <w:rPr>
                <w:sz w:val="20"/>
                <w:szCs w:val="20"/>
                <w:lang w:val="uk-UA"/>
              </w:rPr>
              <w:t>№1 28.01.2021  8.00</w:t>
            </w:r>
          </w:p>
          <w:p w14:paraId="4ED09420" w14:textId="77777777" w:rsidR="00F91C5E" w:rsidRPr="003F7E4F" w:rsidRDefault="00F91C5E" w:rsidP="00476CDE">
            <w:pPr>
              <w:ind w:left="-142"/>
              <w:rPr>
                <w:sz w:val="20"/>
                <w:szCs w:val="20"/>
                <w:lang w:val="uk-UA"/>
              </w:rPr>
            </w:pPr>
            <w:r w:rsidRPr="003F7E4F">
              <w:rPr>
                <w:sz w:val="20"/>
                <w:szCs w:val="20"/>
                <w:lang w:val="uk-UA"/>
              </w:rPr>
              <w:t>№2 29.01.2021  7.00</w:t>
            </w:r>
          </w:p>
        </w:tc>
        <w:tc>
          <w:tcPr>
            <w:tcW w:w="2356" w:type="dxa"/>
            <w:shd w:val="clear" w:color="auto" w:fill="auto"/>
          </w:tcPr>
          <w:p w14:paraId="32CF6B0A" w14:textId="77777777" w:rsidR="00F91C5E" w:rsidRPr="003F7E4F" w:rsidRDefault="00F91C5E" w:rsidP="00476CDE">
            <w:pPr>
              <w:ind w:left="-142"/>
              <w:rPr>
                <w:sz w:val="20"/>
                <w:szCs w:val="20"/>
                <w:lang w:val="uk-UA"/>
              </w:rPr>
            </w:pPr>
            <w:r w:rsidRPr="003F7E4F">
              <w:rPr>
                <w:sz w:val="20"/>
                <w:szCs w:val="20"/>
                <w:lang w:val="uk-UA"/>
              </w:rPr>
              <w:t>75 л.</w:t>
            </w:r>
          </w:p>
          <w:p w14:paraId="5A4A292F" w14:textId="77777777" w:rsidR="00F91C5E" w:rsidRPr="003F7E4F" w:rsidRDefault="00F91C5E" w:rsidP="00476CDE">
            <w:pPr>
              <w:ind w:left="-142"/>
              <w:rPr>
                <w:sz w:val="20"/>
                <w:szCs w:val="20"/>
                <w:lang w:val="uk-UA"/>
              </w:rPr>
            </w:pPr>
            <w:r w:rsidRPr="003F7E4F">
              <w:rPr>
                <w:sz w:val="20"/>
                <w:szCs w:val="20"/>
                <w:lang w:val="uk-UA"/>
              </w:rPr>
              <w:t>68 л.</w:t>
            </w:r>
          </w:p>
        </w:tc>
      </w:tr>
      <w:tr w:rsidR="00F91C5E" w:rsidRPr="003F7E4F" w14:paraId="091C8B0A" w14:textId="77777777" w:rsidTr="00692D0E">
        <w:tc>
          <w:tcPr>
            <w:tcW w:w="2355" w:type="dxa"/>
            <w:shd w:val="clear" w:color="auto" w:fill="auto"/>
          </w:tcPr>
          <w:p w14:paraId="24F6D72F" w14:textId="77777777" w:rsidR="00F91C5E" w:rsidRPr="003F7E4F" w:rsidRDefault="00F91C5E" w:rsidP="00476CDE">
            <w:pPr>
              <w:ind w:left="-142"/>
              <w:rPr>
                <w:sz w:val="20"/>
                <w:szCs w:val="20"/>
                <w:lang w:val="uk-UA"/>
              </w:rPr>
            </w:pPr>
            <w:r w:rsidRPr="003F7E4F">
              <w:rPr>
                <w:sz w:val="20"/>
                <w:szCs w:val="20"/>
                <w:lang w:val="uk-UA"/>
              </w:rPr>
              <w:t>село Кам</w:t>
            </w:r>
            <w:r w:rsidRPr="003F7E4F">
              <w:rPr>
                <w:color w:val="000000"/>
                <w:sz w:val="20"/>
                <w:szCs w:val="20"/>
                <w:lang w:val="uk-UA"/>
              </w:rPr>
              <w:t>'</w:t>
            </w:r>
            <w:r w:rsidRPr="003F7E4F">
              <w:rPr>
                <w:sz w:val="20"/>
                <w:szCs w:val="20"/>
                <w:lang w:val="uk-UA"/>
              </w:rPr>
              <w:t xml:space="preserve">яне </w:t>
            </w:r>
          </w:p>
        </w:tc>
        <w:tc>
          <w:tcPr>
            <w:tcW w:w="2355" w:type="dxa"/>
            <w:shd w:val="clear" w:color="auto" w:fill="auto"/>
          </w:tcPr>
          <w:p w14:paraId="2CA9F49A" w14:textId="77777777" w:rsidR="00F91C5E" w:rsidRPr="003F7E4F" w:rsidRDefault="00F91C5E" w:rsidP="00476CDE">
            <w:pPr>
              <w:ind w:left="-142"/>
              <w:rPr>
                <w:sz w:val="20"/>
                <w:szCs w:val="20"/>
                <w:lang w:val="uk-UA"/>
              </w:rPr>
            </w:pPr>
            <w:r w:rsidRPr="003F7E4F">
              <w:rPr>
                <w:sz w:val="20"/>
                <w:szCs w:val="20"/>
                <w:lang w:val="uk-UA"/>
              </w:rPr>
              <w:t>№7  ТОВ ім. Кірова</w:t>
            </w:r>
          </w:p>
        </w:tc>
        <w:tc>
          <w:tcPr>
            <w:tcW w:w="2355" w:type="dxa"/>
            <w:shd w:val="clear" w:color="auto" w:fill="auto"/>
          </w:tcPr>
          <w:p w14:paraId="0F197936" w14:textId="77777777" w:rsidR="00F91C5E" w:rsidRPr="003F7E4F" w:rsidRDefault="00F91C5E" w:rsidP="00476CDE">
            <w:pPr>
              <w:ind w:left="-142"/>
              <w:rPr>
                <w:sz w:val="20"/>
                <w:szCs w:val="20"/>
                <w:lang w:val="uk-UA"/>
              </w:rPr>
            </w:pPr>
          </w:p>
        </w:tc>
        <w:tc>
          <w:tcPr>
            <w:tcW w:w="2355" w:type="dxa"/>
            <w:shd w:val="clear" w:color="auto" w:fill="auto"/>
          </w:tcPr>
          <w:p w14:paraId="5F4BC81C" w14:textId="77777777" w:rsidR="00F91C5E" w:rsidRPr="003F7E4F" w:rsidRDefault="00F91C5E" w:rsidP="00476CDE">
            <w:pPr>
              <w:ind w:left="-142"/>
              <w:rPr>
                <w:sz w:val="20"/>
                <w:szCs w:val="20"/>
                <w:lang w:val="uk-UA"/>
              </w:rPr>
            </w:pPr>
            <w:r w:rsidRPr="003F7E4F">
              <w:rPr>
                <w:sz w:val="20"/>
                <w:szCs w:val="20"/>
                <w:lang w:val="uk-UA"/>
              </w:rPr>
              <w:t>Химич О.О.</w:t>
            </w:r>
          </w:p>
          <w:p w14:paraId="7948BC8D" w14:textId="77777777" w:rsidR="00F91C5E" w:rsidRPr="003F7E4F" w:rsidRDefault="00F91C5E" w:rsidP="00476CDE">
            <w:pPr>
              <w:pStyle w:val="1"/>
              <w:ind w:left="-142"/>
              <w:rPr>
                <w:rFonts w:ascii="Times New Roman" w:hAnsi="Times New Roman"/>
                <w:b w:val="0"/>
                <w:bCs w:val="0"/>
                <w:sz w:val="20"/>
                <w:szCs w:val="20"/>
              </w:rPr>
            </w:pPr>
            <w:r w:rsidRPr="003F7E4F">
              <w:rPr>
                <w:rFonts w:ascii="Times New Roman" w:hAnsi="Times New Roman"/>
                <w:b w:val="0"/>
                <w:bCs w:val="0"/>
                <w:sz w:val="20"/>
                <w:szCs w:val="20"/>
              </w:rPr>
              <w:t xml:space="preserve">       067-106-12-32</w:t>
            </w:r>
          </w:p>
          <w:p w14:paraId="76765A04" w14:textId="77777777" w:rsidR="00F91C5E" w:rsidRPr="003F7E4F" w:rsidRDefault="00F91C5E" w:rsidP="00476CDE">
            <w:pPr>
              <w:ind w:left="-142"/>
              <w:rPr>
                <w:sz w:val="20"/>
                <w:szCs w:val="20"/>
                <w:lang w:val="uk-UA"/>
              </w:rPr>
            </w:pPr>
          </w:p>
        </w:tc>
        <w:tc>
          <w:tcPr>
            <w:tcW w:w="2355" w:type="dxa"/>
            <w:shd w:val="clear" w:color="auto" w:fill="auto"/>
          </w:tcPr>
          <w:p w14:paraId="356841C4" w14:textId="77777777" w:rsidR="00F91C5E" w:rsidRPr="003F7E4F" w:rsidRDefault="00F91C5E" w:rsidP="00476CDE">
            <w:pPr>
              <w:ind w:left="-142"/>
              <w:rPr>
                <w:sz w:val="20"/>
                <w:szCs w:val="20"/>
                <w:lang w:val="uk-UA"/>
              </w:rPr>
            </w:pPr>
          </w:p>
        </w:tc>
        <w:tc>
          <w:tcPr>
            <w:tcW w:w="2355" w:type="dxa"/>
            <w:shd w:val="clear" w:color="auto" w:fill="auto"/>
          </w:tcPr>
          <w:p w14:paraId="7BAFCED9" w14:textId="77777777" w:rsidR="00F91C5E" w:rsidRPr="003F7E4F" w:rsidRDefault="00F91C5E" w:rsidP="00476CDE">
            <w:pPr>
              <w:ind w:left="-142"/>
              <w:rPr>
                <w:sz w:val="20"/>
                <w:szCs w:val="20"/>
                <w:lang w:val="uk-UA"/>
              </w:rPr>
            </w:pPr>
            <w:r w:rsidRPr="003F7E4F">
              <w:rPr>
                <w:sz w:val="20"/>
                <w:szCs w:val="20"/>
                <w:lang w:val="uk-UA"/>
              </w:rPr>
              <w:t>№31 28.01.2021 4.00</w:t>
            </w:r>
          </w:p>
          <w:p w14:paraId="229F4216" w14:textId="77777777" w:rsidR="00F91C5E" w:rsidRPr="003F7E4F" w:rsidRDefault="00F91C5E" w:rsidP="00476CDE">
            <w:pPr>
              <w:ind w:left="-142"/>
              <w:rPr>
                <w:sz w:val="20"/>
                <w:szCs w:val="20"/>
                <w:lang w:val="uk-UA"/>
              </w:rPr>
            </w:pPr>
            <w:r w:rsidRPr="003F7E4F">
              <w:rPr>
                <w:sz w:val="20"/>
                <w:szCs w:val="20"/>
                <w:lang w:val="uk-UA"/>
              </w:rPr>
              <w:t>№32 29.01.2021 4.00</w:t>
            </w:r>
          </w:p>
        </w:tc>
        <w:tc>
          <w:tcPr>
            <w:tcW w:w="2356" w:type="dxa"/>
            <w:shd w:val="clear" w:color="auto" w:fill="auto"/>
          </w:tcPr>
          <w:p w14:paraId="52B70528" w14:textId="77777777" w:rsidR="00F91C5E" w:rsidRPr="003F7E4F" w:rsidRDefault="00F91C5E" w:rsidP="00476CDE">
            <w:pPr>
              <w:ind w:left="-142"/>
              <w:rPr>
                <w:sz w:val="20"/>
                <w:szCs w:val="20"/>
                <w:lang w:val="uk-UA"/>
              </w:rPr>
            </w:pPr>
            <w:r w:rsidRPr="003F7E4F">
              <w:rPr>
                <w:sz w:val="20"/>
                <w:szCs w:val="20"/>
                <w:lang w:val="uk-UA"/>
              </w:rPr>
              <w:t>80 л.</w:t>
            </w:r>
          </w:p>
          <w:p w14:paraId="524DAE17" w14:textId="77777777" w:rsidR="00F91C5E" w:rsidRPr="003F7E4F" w:rsidRDefault="00F91C5E" w:rsidP="00476CDE">
            <w:pPr>
              <w:ind w:left="-142"/>
              <w:rPr>
                <w:sz w:val="20"/>
                <w:szCs w:val="20"/>
                <w:lang w:val="uk-UA"/>
              </w:rPr>
            </w:pPr>
            <w:r w:rsidRPr="003F7E4F">
              <w:rPr>
                <w:sz w:val="20"/>
                <w:szCs w:val="20"/>
                <w:lang w:val="uk-UA"/>
              </w:rPr>
              <w:t>80 л.</w:t>
            </w:r>
          </w:p>
        </w:tc>
      </w:tr>
      <w:tr w:rsidR="00F91C5E" w:rsidRPr="003F7E4F" w14:paraId="78395003" w14:textId="77777777" w:rsidTr="00692D0E">
        <w:tc>
          <w:tcPr>
            <w:tcW w:w="2355" w:type="dxa"/>
            <w:shd w:val="clear" w:color="auto" w:fill="auto"/>
          </w:tcPr>
          <w:p w14:paraId="270EBA94" w14:textId="77777777" w:rsidR="00F91C5E" w:rsidRPr="003F7E4F" w:rsidRDefault="00F91C5E" w:rsidP="00476CDE">
            <w:pPr>
              <w:ind w:left="-142"/>
              <w:rPr>
                <w:sz w:val="20"/>
                <w:szCs w:val="20"/>
                <w:lang w:val="uk-UA"/>
              </w:rPr>
            </w:pPr>
            <w:r w:rsidRPr="003F7E4F">
              <w:rPr>
                <w:sz w:val="20"/>
                <w:szCs w:val="20"/>
                <w:lang w:val="uk-UA"/>
              </w:rPr>
              <w:t>село Байбузівка</w:t>
            </w:r>
          </w:p>
        </w:tc>
        <w:tc>
          <w:tcPr>
            <w:tcW w:w="2355" w:type="dxa"/>
            <w:shd w:val="clear" w:color="auto" w:fill="auto"/>
          </w:tcPr>
          <w:p w14:paraId="7B187F3A" w14:textId="77777777" w:rsidR="00F91C5E" w:rsidRPr="003F7E4F" w:rsidRDefault="00F91C5E" w:rsidP="00476CDE">
            <w:pPr>
              <w:ind w:left="-142"/>
              <w:rPr>
                <w:sz w:val="20"/>
                <w:szCs w:val="20"/>
                <w:lang w:val="uk-UA"/>
              </w:rPr>
            </w:pPr>
            <w:r w:rsidRPr="003F7E4F">
              <w:rPr>
                <w:sz w:val="20"/>
                <w:szCs w:val="20"/>
                <w:lang w:val="uk-UA"/>
              </w:rPr>
              <w:t>№3   ТОВ «СЗПТ»</w:t>
            </w:r>
          </w:p>
        </w:tc>
        <w:tc>
          <w:tcPr>
            <w:tcW w:w="2355" w:type="dxa"/>
            <w:shd w:val="clear" w:color="auto" w:fill="auto"/>
          </w:tcPr>
          <w:p w14:paraId="75D5CE80" w14:textId="77777777" w:rsidR="00F91C5E" w:rsidRPr="003F7E4F" w:rsidRDefault="00F91C5E" w:rsidP="00476CDE">
            <w:pPr>
              <w:ind w:left="-142"/>
              <w:rPr>
                <w:sz w:val="20"/>
                <w:szCs w:val="20"/>
                <w:lang w:val="uk-UA"/>
              </w:rPr>
            </w:pPr>
            <w:r w:rsidRPr="003F7E4F">
              <w:rPr>
                <w:sz w:val="20"/>
                <w:szCs w:val="20"/>
                <w:lang w:val="uk-UA"/>
              </w:rPr>
              <w:t>МТЗ-82</w:t>
            </w:r>
          </w:p>
          <w:p w14:paraId="265FFD36" w14:textId="77777777" w:rsidR="00F91C5E" w:rsidRPr="003F7E4F" w:rsidRDefault="00F91C5E" w:rsidP="00476CDE">
            <w:pPr>
              <w:ind w:left="-142"/>
              <w:rPr>
                <w:sz w:val="20"/>
                <w:szCs w:val="20"/>
                <w:lang w:val="uk-UA"/>
              </w:rPr>
            </w:pPr>
            <w:r w:rsidRPr="003F7E4F">
              <w:rPr>
                <w:sz w:val="20"/>
                <w:szCs w:val="20"/>
                <w:lang w:val="uk-UA"/>
              </w:rPr>
              <w:t>21182 ОК</w:t>
            </w:r>
          </w:p>
        </w:tc>
        <w:tc>
          <w:tcPr>
            <w:tcW w:w="2355" w:type="dxa"/>
            <w:shd w:val="clear" w:color="auto" w:fill="auto"/>
          </w:tcPr>
          <w:p w14:paraId="4B81CC12" w14:textId="77777777" w:rsidR="00F91C5E" w:rsidRPr="003F7E4F" w:rsidRDefault="00F91C5E" w:rsidP="00476CDE">
            <w:pPr>
              <w:ind w:left="-142"/>
              <w:rPr>
                <w:sz w:val="20"/>
                <w:szCs w:val="20"/>
                <w:lang w:val="uk-UA"/>
              </w:rPr>
            </w:pPr>
            <w:r w:rsidRPr="003F7E4F">
              <w:rPr>
                <w:sz w:val="20"/>
                <w:szCs w:val="20"/>
                <w:lang w:val="uk-UA"/>
              </w:rPr>
              <w:t>Сивак С.В.</w:t>
            </w:r>
          </w:p>
        </w:tc>
        <w:tc>
          <w:tcPr>
            <w:tcW w:w="2355" w:type="dxa"/>
            <w:shd w:val="clear" w:color="auto" w:fill="auto"/>
          </w:tcPr>
          <w:p w14:paraId="4D7EA501" w14:textId="77777777" w:rsidR="00F91C5E" w:rsidRPr="003F7E4F" w:rsidRDefault="00F91C5E" w:rsidP="00476CDE">
            <w:pPr>
              <w:ind w:left="-142"/>
              <w:rPr>
                <w:sz w:val="20"/>
                <w:szCs w:val="20"/>
                <w:lang w:val="uk-UA"/>
              </w:rPr>
            </w:pPr>
          </w:p>
        </w:tc>
        <w:tc>
          <w:tcPr>
            <w:tcW w:w="2355" w:type="dxa"/>
            <w:shd w:val="clear" w:color="auto" w:fill="auto"/>
          </w:tcPr>
          <w:p w14:paraId="0E8D08BC" w14:textId="77777777" w:rsidR="00F91C5E" w:rsidRPr="003F7E4F" w:rsidRDefault="00F91C5E" w:rsidP="00476CDE">
            <w:pPr>
              <w:ind w:left="-142"/>
              <w:rPr>
                <w:sz w:val="20"/>
                <w:szCs w:val="20"/>
                <w:lang w:val="uk-UA"/>
              </w:rPr>
            </w:pPr>
            <w:r w:rsidRPr="003F7E4F">
              <w:rPr>
                <w:sz w:val="20"/>
                <w:szCs w:val="20"/>
                <w:lang w:val="uk-UA"/>
              </w:rPr>
              <w:t>№11 28.01.21  4.00</w:t>
            </w:r>
          </w:p>
          <w:p w14:paraId="5394C0F4" w14:textId="77777777" w:rsidR="00F91C5E" w:rsidRPr="003F7E4F" w:rsidRDefault="00F91C5E" w:rsidP="00476CDE">
            <w:pPr>
              <w:ind w:left="-142"/>
              <w:rPr>
                <w:sz w:val="20"/>
                <w:szCs w:val="20"/>
                <w:lang w:val="uk-UA"/>
              </w:rPr>
            </w:pPr>
            <w:r w:rsidRPr="003F7E4F">
              <w:rPr>
                <w:sz w:val="20"/>
                <w:szCs w:val="20"/>
                <w:lang w:val="uk-UA"/>
              </w:rPr>
              <w:t>№12 29.01.21  7.00</w:t>
            </w:r>
          </w:p>
        </w:tc>
        <w:tc>
          <w:tcPr>
            <w:tcW w:w="2356" w:type="dxa"/>
            <w:shd w:val="clear" w:color="auto" w:fill="auto"/>
          </w:tcPr>
          <w:p w14:paraId="0CBB3460" w14:textId="77777777" w:rsidR="00F91C5E" w:rsidRPr="003F7E4F" w:rsidRDefault="00F91C5E" w:rsidP="00476CDE">
            <w:pPr>
              <w:ind w:left="-142"/>
              <w:rPr>
                <w:sz w:val="20"/>
                <w:szCs w:val="20"/>
                <w:lang w:val="uk-UA"/>
              </w:rPr>
            </w:pPr>
            <w:r w:rsidRPr="003F7E4F">
              <w:rPr>
                <w:sz w:val="20"/>
                <w:szCs w:val="20"/>
                <w:lang w:val="uk-UA"/>
              </w:rPr>
              <w:t>20 л.</w:t>
            </w:r>
          </w:p>
          <w:p w14:paraId="04D4F14A" w14:textId="77777777" w:rsidR="00F91C5E" w:rsidRPr="003F7E4F" w:rsidRDefault="00F91C5E" w:rsidP="00476CDE">
            <w:pPr>
              <w:ind w:left="-142"/>
              <w:rPr>
                <w:sz w:val="20"/>
                <w:szCs w:val="20"/>
                <w:lang w:val="uk-UA"/>
              </w:rPr>
            </w:pPr>
            <w:r w:rsidRPr="003F7E4F">
              <w:rPr>
                <w:sz w:val="20"/>
                <w:szCs w:val="20"/>
                <w:lang w:val="uk-UA"/>
              </w:rPr>
              <w:t>35 л.</w:t>
            </w:r>
          </w:p>
        </w:tc>
      </w:tr>
      <w:tr w:rsidR="00F91C5E" w:rsidRPr="003F7E4F" w14:paraId="6EA18025" w14:textId="77777777" w:rsidTr="00692D0E">
        <w:tc>
          <w:tcPr>
            <w:tcW w:w="2355" w:type="dxa"/>
            <w:shd w:val="clear" w:color="auto" w:fill="auto"/>
          </w:tcPr>
          <w:p w14:paraId="49BF82C4" w14:textId="77777777" w:rsidR="00F91C5E" w:rsidRPr="003F7E4F" w:rsidRDefault="00F91C5E" w:rsidP="00476CDE">
            <w:pPr>
              <w:ind w:left="-142"/>
              <w:rPr>
                <w:sz w:val="20"/>
                <w:szCs w:val="20"/>
                <w:lang w:val="uk-UA"/>
              </w:rPr>
            </w:pPr>
            <w:r w:rsidRPr="003F7E4F">
              <w:rPr>
                <w:sz w:val="20"/>
                <w:szCs w:val="20"/>
                <w:lang w:val="uk-UA"/>
              </w:rPr>
              <w:t>село Неділкове</w:t>
            </w:r>
          </w:p>
          <w:p w14:paraId="530886D3" w14:textId="77777777" w:rsidR="00F91C5E" w:rsidRPr="003F7E4F" w:rsidRDefault="00F91C5E" w:rsidP="00476CDE">
            <w:pPr>
              <w:ind w:left="-142"/>
              <w:rPr>
                <w:sz w:val="20"/>
                <w:szCs w:val="20"/>
                <w:lang w:val="uk-UA"/>
              </w:rPr>
            </w:pPr>
            <w:r w:rsidRPr="003F7E4F">
              <w:rPr>
                <w:sz w:val="20"/>
                <w:szCs w:val="20"/>
                <w:lang w:val="uk-UA"/>
              </w:rPr>
              <w:t>село Струтинка</w:t>
            </w:r>
          </w:p>
          <w:p w14:paraId="09291C88" w14:textId="77777777" w:rsidR="00F91C5E" w:rsidRPr="003F7E4F" w:rsidRDefault="00F91C5E" w:rsidP="00476CDE">
            <w:pPr>
              <w:ind w:left="-142"/>
              <w:rPr>
                <w:sz w:val="20"/>
                <w:szCs w:val="20"/>
                <w:lang w:val="uk-UA"/>
              </w:rPr>
            </w:pPr>
            <w:r w:rsidRPr="003F7E4F">
              <w:rPr>
                <w:sz w:val="20"/>
                <w:szCs w:val="20"/>
                <w:lang w:val="uk-UA"/>
              </w:rPr>
              <w:t>селище Ковбасова Поляна</w:t>
            </w:r>
          </w:p>
          <w:p w14:paraId="093832A6" w14:textId="77777777" w:rsidR="00F91C5E" w:rsidRPr="003F7E4F" w:rsidRDefault="00F91C5E" w:rsidP="00476CDE">
            <w:pPr>
              <w:ind w:left="-142"/>
              <w:rPr>
                <w:sz w:val="20"/>
                <w:szCs w:val="20"/>
                <w:lang w:val="uk-UA"/>
              </w:rPr>
            </w:pPr>
          </w:p>
        </w:tc>
        <w:tc>
          <w:tcPr>
            <w:tcW w:w="2355" w:type="dxa"/>
            <w:shd w:val="clear" w:color="auto" w:fill="auto"/>
          </w:tcPr>
          <w:p w14:paraId="4BFBC858" w14:textId="77777777" w:rsidR="00F91C5E" w:rsidRPr="003F7E4F" w:rsidRDefault="00F91C5E" w:rsidP="00476CDE">
            <w:pPr>
              <w:ind w:left="-142"/>
              <w:rPr>
                <w:sz w:val="20"/>
                <w:szCs w:val="20"/>
                <w:lang w:val="uk-UA"/>
              </w:rPr>
            </w:pPr>
            <w:r w:rsidRPr="003F7E4F">
              <w:rPr>
                <w:sz w:val="20"/>
                <w:szCs w:val="20"/>
                <w:lang w:val="uk-UA"/>
              </w:rPr>
              <w:t>ФО Оросі І.Ш.</w:t>
            </w:r>
          </w:p>
          <w:p w14:paraId="1541C119" w14:textId="77777777" w:rsidR="00F91C5E" w:rsidRPr="003F7E4F" w:rsidRDefault="00F91C5E" w:rsidP="00476CDE">
            <w:pPr>
              <w:ind w:left="-142"/>
              <w:rPr>
                <w:sz w:val="20"/>
                <w:szCs w:val="20"/>
                <w:lang w:val="uk-UA"/>
              </w:rPr>
            </w:pPr>
          </w:p>
          <w:p w14:paraId="1699897E" w14:textId="77777777" w:rsidR="00F91C5E" w:rsidRPr="003F7E4F" w:rsidRDefault="00F91C5E" w:rsidP="00476CDE">
            <w:pPr>
              <w:ind w:left="-142"/>
              <w:rPr>
                <w:sz w:val="20"/>
                <w:szCs w:val="20"/>
                <w:lang w:val="uk-UA"/>
              </w:rPr>
            </w:pPr>
            <w:r w:rsidRPr="003F7E4F">
              <w:rPr>
                <w:sz w:val="20"/>
                <w:szCs w:val="20"/>
                <w:lang w:val="uk-UA"/>
              </w:rPr>
              <w:t>ФГ «Коровенко»</w:t>
            </w:r>
          </w:p>
        </w:tc>
        <w:tc>
          <w:tcPr>
            <w:tcW w:w="2355" w:type="dxa"/>
            <w:shd w:val="clear" w:color="auto" w:fill="auto"/>
          </w:tcPr>
          <w:p w14:paraId="1B3C5D19" w14:textId="77777777" w:rsidR="00F91C5E" w:rsidRPr="003F7E4F" w:rsidRDefault="00F91C5E" w:rsidP="00476CDE">
            <w:pPr>
              <w:ind w:left="-142"/>
              <w:rPr>
                <w:sz w:val="20"/>
                <w:szCs w:val="20"/>
                <w:lang w:val="uk-UA"/>
              </w:rPr>
            </w:pPr>
            <w:r w:rsidRPr="003F7E4F">
              <w:rPr>
                <w:sz w:val="20"/>
                <w:szCs w:val="20"/>
                <w:lang w:val="uk-UA"/>
              </w:rPr>
              <w:t>МТЗ-82</w:t>
            </w:r>
          </w:p>
          <w:p w14:paraId="75CC5601" w14:textId="77777777" w:rsidR="00F91C5E" w:rsidRPr="003F7E4F" w:rsidRDefault="00F91C5E" w:rsidP="00476CDE">
            <w:pPr>
              <w:ind w:left="-142"/>
              <w:rPr>
                <w:sz w:val="20"/>
                <w:szCs w:val="20"/>
                <w:lang w:val="uk-UA"/>
              </w:rPr>
            </w:pPr>
          </w:p>
          <w:p w14:paraId="3B0C60F8" w14:textId="77777777" w:rsidR="00F91C5E" w:rsidRPr="003F7E4F" w:rsidRDefault="00F91C5E" w:rsidP="00476CDE">
            <w:pPr>
              <w:ind w:left="-142"/>
              <w:rPr>
                <w:sz w:val="20"/>
                <w:szCs w:val="20"/>
                <w:lang w:val="uk-UA"/>
              </w:rPr>
            </w:pPr>
            <w:r w:rsidRPr="003F7E4F">
              <w:rPr>
                <w:sz w:val="20"/>
                <w:szCs w:val="20"/>
                <w:lang w:val="uk-UA"/>
              </w:rPr>
              <w:t>МТЗ-80</w:t>
            </w:r>
          </w:p>
        </w:tc>
        <w:tc>
          <w:tcPr>
            <w:tcW w:w="2355" w:type="dxa"/>
            <w:shd w:val="clear" w:color="auto" w:fill="auto"/>
          </w:tcPr>
          <w:p w14:paraId="64F0E6A1" w14:textId="77777777" w:rsidR="00F91C5E" w:rsidRPr="003F7E4F" w:rsidRDefault="00F91C5E" w:rsidP="00476CDE">
            <w:pPr>
              <w:ind w:left="-142"/>
              <w:rPr>
                <w:sz w:val="20"/>
                <w:szCs w:val="20"/>
                <w:lang w:val="uk-UA"/>
              </w:rPr>
            </w:pPr>
            <w:r w:rsidRPr="003F7E4F">
              <w:rPr>
                <w:sz w:val="20"/>
                <w:szCs w:val="20"/>
                <w:lang w:val="uk-UA"/>
              </w:rPr>
              <w:t>Оросі І.Ш.</w:t>
            </w:r>
          </w:p>
          <w:p w14:paraId="08CC94D8" w14:textId="77777777" w:rsidR="00F91C5E" w:rsidRPr="003F7E4F" w:rsidRDefault="00F91C5E" w:rsidP="00476CDE">
            <w:pPr>
              <w:ind w:left="-142"/>
              <w:rPr>
                <w:sz w:val="20"/>
                <w:szCs w:val="20"/>
                <w:lang w:val="uk-UA"/>
              </w:rPr>
            </w:pPr>
          </w:p>
          <w:p w14:paraId="2B76DA97" w14:textId="77777777" w:rsidR="00F91C5E" w:rsidRPr="003F7E4F" w:rsidRDefault="00F91C5E" w:rsidP="00476CDE">
            <w:pPr>
              <w:ind w:left="-142"/>
              <w:rPr>
                <w:sz w:val="20"/>
                <w:szCs w:val="20"/>
                <w:lang w:val="uk-UA"/>
              </w:rPr>
            </w:pPr>
            <w:r w:rsidRPr="003F7E4F">
              <w:rPr>
                <w:sz w:val="20"/>
                <w:szCs w:val="20"/>
                <w:lang w:val="uk-UA"/>
              </w:rPr>
              <w:t>Коровенко В.В.</w:t>
            </w:r>
          </w:p>
        </w:tc>
        <w:tc>
          <w:tcPr>
            <w:tcW w:w="2355" w:type="dxa"/>
            <w:shd w:val="clear" w:color="auto" w:fill="auto"/>
          </w:tcPr>
          <w:p w14:paraId="09ACAE92" w14:textId="77777777" w:rsidR="00F91C5E" w:rsidRPr="003F7E4F" w:rsidRDefault="00F91C5E" w:rsidP="00476CDE">
            <w:pPr>
              <w:ind w:left="-142"/>
              <w:rPr>
                <w:sz w:val="20"/>
                <w:szCs w:val="20"/>
                <w:lang w:val="uk-UA"/>
              </w:rPr>
            </w:pPr>
          </w:p>
        </w:tc>
        <w:tc>
          <w:tcPr>
            <w:tcW w:w="2355" w:type="dxa"/>
            <w:shd w:val="clear" w:color="auto" w:fill="auto"/>
          </w:tcPr>
          <w:p w14:paraId="40B1D71A" w14:textId="77777777" w:rsidR="00F91C5E" w:rsidRPr="003F7E4F" w:rsidRDefault="00F91C5E" w:rsidP="00476CDE">
            <w:pPr>
              <w:ind w:left="-142"/>
              <w:rPr>
                <w:sz w:val="20"/>
                <w:szCs w:val="20"/>
                <w:lang w:val="uk-UA"/>
              </w:rPr>
            </w:pPr>
            <w:r w:rsidRPr="003F7E4F">
              <w:rPr>
                <w:sz w:val="20"/>
                <w:szCs w:val="20"/>
                <w:lang w:val="uk-UA"/>
              </w:rPr>
              <w:t>№25 28.01.21  8.00</w:t>
            </w:r>
          </w:p>
        </w:tc>
        <w:tc>
          <w:tcPr>
            <w:tcW w:w="2356" w:type="dxa"/>
            <w:shd w:val="clear" w:color="auto" w:fill="auto"/>
          </w:tcPr>
          <w:p w14:paraId="0195E5E7" w14:textId="77777777" w:rsidR="00F91C5E" w:rsidRPr="003F7E4F" w:rsidRDefault="00F91C5E" w:rsidP="00476CDE">
            <w:pPr>
              <w:ind w:left="-142"/>
              <w:rPr>
                <w:sz w:val="20"/>
                <w:szCs w:val="20"/>
                <w:lang w:val="uk-UA"/>
              </w:rPr>
            </w:pPr>
            <w:r w:rsidRPr="003F7E4F">
              <w:rPr>
                <w:sz w:val="20"/>
                <w:szCs w:val="20"/>
                <w:lang w:val="uk-UA"/>
              </w:rPr>
              <w:t>65 л.</w:t>
            </w:r>
          </w:p>
        </w:tc>
      </w:tr>
      <w:tr w:rsidR="00F91C5E" w:rsidRPr="003F7E4F" w14:paraId="330BB3FD" w14:textId="77777777" w:rsidTr="00692D0E">
        <w:tc>
          <w:tcPr>
            <w:tcW w:w="2355" w:type="dxa"/>
            <w:shd w:val="clear" w:color="auto" w:fill="auto"/>
          </w:tcPr>
          <w:p w14:paraId="44BDF23F" w14:textId="77777777" w:rsidR="00F91C5E" w:rsidRPr="003F7E4F" w:rsidRDefault="00F91C5E" w:rsidP="00476CDE">
            <w:pPr>
              <w:ind w:left="-142"/>
              <w:rPr>
                <w:sz w:val="20"/>
                <w:szCs w:val="20"/>
                <w:lang w:val="uk-UA"/>
              </w:rPr>
            </w:pPr>
            <w:r w:rsidRPr="003F7E4F">
              <w:rPr>
                <w:sz w:val="20"/>
                <w:szCs w:val="20"/>
                <w:lang w:val="uk-UA"/>
              </w:rPr>
              <w:t>Всього:</w:t>
            </w:r>
          </w:p>
        </w:tc>
        <w:tc>
          <w:tcPr>
            <w:tcW w:w="2355" w:type="dxa"/>
            <w:shd w:val="clear" w:color="auto" w:fill="auto"/>
          </w:tcPr>
          <w:p w14:paraId="460321FE" w14:textId="77777777" w:rsidR="00F91C5E" w:rsidRPr="003F7E4F" w:rsidRDefault="00F91C5E" w:rsidP="00476CDE">
            <w:pPr>
              <w:ind w:left="-142"/>
              <w:rPr>
                <w:sz w:val="20"/>
                <w:szCs w:val="20"/>
                <w:lang w:val="uk-UA"/>
              </w:rPr>
            </w:pPr>
          </w:p>
        </w:tc>
        <w:tc>
          <w:tcPr>
            <w:tcW w:w="2355" w:type="dxa"/>
            <w:shd w:val="clear" w:color="auto" w:fill="auto"/>
          </w:tcPr>
          <w:p w14:paraId="013BF594" w14:textId="77777777" w:rsidR="00F91C5E" w:rsidRPr="003F7E4F" w:rsidRDefault="00F91C5E" w:rsidP="00476CDE">
            <w:pPr>
              <w:ind w:left="-142"/>
              <w:rPr>
                <w:sz w:val="20"/>
                <w:szCs w:val="20"/>
                <w:lang w:val="uk-UA"/>
              </w:rPr>
            </w:pPr>
          </w:p>
        </w:tc>
        <w:tc>
          <w:tcPr>
            <w:tcW w:w="2355" w:type="dxa"/>
            <w:shd w:val="clear" w:color="auto" w:fill="auto"/>
          </w:tcPr>
          <w:p w14:paraId="7448DC3F" w14:textId="77777777" w:rsidR="00F91C5E" w:rsidRPr="003F7E4F" w:rsidRDefault="00F91C5E" w:rsidP="00476CDE">
            <w:pPr>
              <w:ind w:left="-142"/>
              <w:rPr>
                <w:sz w:val="20"/>
                <w:szCs w:val="20"/>
                <w:lang w:val="uk-UA"/>
              </w:rPr>
            </w:pPr>
          </w:p>
        </w:tc>
        <w:tc>
          <w:tcPr>
            <w:tcW w:w="2355" w:type="dxa"/>
            <w:shd w:val="clear" w:color="auto" w:fill="auto"/>
          </w:tcPr>
          <w:p w14:paraId="2A36408B" w14:textId="77777777" w:rsidR="00F91C5E" w:rsidRPr="003F7E4F" w:rsidRDefault="00F91C5E" w:rsidP="00476CDE">
            <w:pPr>
              <w:ind w:left="-142"/>
              <w:rPr>
                <w:sz w:val="20"/>
                <w:szCs w:val="20"/>
                <w:lang w:val="uk-UA"/>
              </w:rPr>
            </w:pPr>
          </w:p>
        </w:tc>
        <w:tc>
          <w:tcPr>
            <w:tcW w:w="2355" w:type="dxa"/>
            <w:shd w:val="clear" w:color="auto" w:fill="auto"/>
          </w:tcPr>
          <w:p w14:paraId="7E56E9D6" w14:textId="77777777" w:rsidR="00F91C5E" w:rsidRPr="003F7E4F" w:rsidRDefault="00F91C5E" w:rsidP="00476CDE">
            <w:pPr>
              <w:ind w:left="-142"/>
              <w:rPr>
                <w:sz w:val="20"/>
                <w:szCs w:val="20"/>
                <w:lang w:val="uk-UA"/>
              </w:rPr>
            </w:pPr>
            <w:r w:rsidRPr="003F7E4F">
              <w:rPr>
                <w:sz w:val="20"/>
                <w:szCs w:val="20"/>
                <w:lang w:val="uk-UA"/>
              </w:rPr>
              <w:t>180,45</w:t>
            </w:r>
          </w:p>
          <w:p w14:paraId="6755B2AC" w14:textId="77777777" w:rsidR="00F91C5E" w:rsidRPr="003F7E4F" w:rsidRDefault="00F91C5E" w:rsidP="00476CDE">
            <w:pPr>
              <w:ind w:left="-142"/>
              <w:rPr>
                <w:sz w:val="20"/>
                <w:szCs w:val="20"/>
                <w:lang w:val="uk-UA"/>
              </w:rPr>
            </w:pPr>
            <w:r w:rsidRPr="003F7E4F">
              <w:rPr>
                <w:sz w:val="20"/>
                <w:szCs w:val="20"/>
                <w:lang w:val="uk-UA"/>
              </w:rPr>
              <w:t>19.00</w:t>
            </w:r>
          </w:p>
          <w:p w14:paraId="5DB45B1B" w14:textId="77777777" w:rsidR="00F91C5E" w:rsidRPr="003F7E4F" w:rsidRDefault="00F91C5E" w:rsidP="00476CDE">
            <w:pPr>
              <w:ind w:left="-142"/>
              <w:rPr>
                <w:sz w:val="20"/>
                <w:szCs w:val="20"/>
                <w:lang w:val="uk-UA"/>
              </w:rPr>
            </w:pPr>
            <w:r w:rsidRPr="003F7E4F">
              <w:rPr>
                <w:sz w:val="20"/>
                <w:szCs w:val="20"/>
                <w:lang w:val="uk-UA"/>
              </w:rPr>
              <w:t>8.30</w:t>
            </w:r>
          </w:p>
        </w:tc>
        <w:tc>
          <w:tcPr>
            <w:tcW w:w="2356" w:type="dxa"/>
            <w:shd w:val="clear" w:color="auto" w:fill="auto"/>
          </w:tcPr>
          <w:p w14:paraId="6B1806DA" w14:textId="77777777" w:rsidR="00F91C5E" w:rsidRPr="003F7E4F" w:rsidRDefault="00F91C5E" w:rsidP="00476CDE">
            <w:pPr>
              <w:ind w:left="-142"/>
              <w:rPr>
                <w:sz w:val="20"/>
                <w:szCs w:val="20"/>
                <w:lang w:val="uk-UA"/>
              </w:rPr>
            </w:pPr>
            <w:r w:rsidRPr="003F7E4F">
              <w:rPr>
                <w:sz w:val="20"/>
                <w:szCs w:val="20"/>
                <w:lang w:val="uk-UA"/>
              </w:rPr>
              <w:t>1716 л.</w:t>
            </w:r>
          </w:p>
          <w:p w14:paraId="13CBD68E" w14:textId="77777777" w:rsidR="00F91C5E" w:rsidRPr="003F7E4F" w:rsidRDefault="00F91C5E" w:rsidP="00476CDE">
            <w:pPr>
              <w:ind w:left="-142"/>
              <w:rPr>
                <w:sz w:val="20"/>
                <w:szCs w:val="20"/>
                <w:lang w:val="uk-UA"/>
              </w:rPr>
            </w:pPr>
            <w:r w:rsidRPr="003F7E4F">
              <w:rPr>
                <w:sz w:val="20"/>
                <w:szCs w:val="20"/>
                <w:lang w:val="uk-UA"/>
              </w:rPr>
              <w:t>300 грн./час</w:t>
            </w:r>
          </w:p>
          <w:p w14:paraId="0DF2B4B8" w14:textId="77777777" w:rsidR="00F91C5E" w:rsidRPr="003F7E4F" w:rsidRDefault="00F91C5E" w:rsidP="00476CDE">
            <w:pPr>
              <w:ind w:left="-142"/>
              <w:rPr>
                <w:sz w:val="20"/>
                <w:szCs w:val="20"/>
                <w:lang w:val="uk-UA"/>
              </w:rPr>
            </w:pPr>
            <w:r w:rsidRPr="003F7E4F">
              <w:rPr>
                <w:sz w:val="20"/>
                <w:szCs w:val="20"/>
                <w:lang w:val="uk-UA"/>
              </w:rPr>
              <w:t>600 грн./час</w:t>
            </w:r>
          </w:p>
        </w:tc>
      </w:tr>
    </w:tbl>
    <w:p w14:paraId="2145F032" w14:textId="6602C5C4" w:rsidR="00F25AB1" w:rsidRPr="00F91C5E" w:rsidRDefault="003F7E4F" w:rsidP="00476CDE">
      <w:pPr>
        <w:ind w:left="-142"/>
        <w:jc w:val="center"/>
        <w:rPr>
          <w:color w:val="C00000"/>
          <w:lang w:val="uk-UA"/>
        </w:rPr>
      </w:pPr>
      <w:r w:rsidRPr="004006E4">
        <w:rPr>
          <w:color w:val="C00000"/>
          <w:lang w:val="uk-UA"/>
        </w:rPr>
        <w:t xml:space="preserve">                                                                                                                                                                                             </w:t>
      </w:r>
      <w:r w:rsidR="00F91C5E">
        <w:rPr>
          <w:color w:val="C00000"/>
          <w:lang w:val="uk-UA"/>
        </w:rPr>
        <w:t xml:space="preserve">                              </w:t>
      </w:r>
      <w:r w:rsidR="009C5CA0" w:rsidRPr="00B83ED6">
        <w:rPr>
          <w:rFonts w:eastAsia="Calibri"/>
          <w:sz w:val="26"/>
          <w:szCs w:val="26"/>
          <w:lang w:val="uk-UA" w:eastAsia="en-US"/>
        </w:rPr>
        <w:t xml:space="preserve"> </w:t>
      </w:r>
    </w:p>
    <w:p w14:paraId="0134F914" w14:textId="373BAEDC" w:rsidR="007A1EA0" w:rsidRPr="00FE2CFB" w:rsidRDefault="00F91C5E" w:rsidP="00476CDE">
      <w:pPr>
        <w:pStyle w:val="a7"/>
        <w:tabs>
          <w:tab w:val="left" w:pos="284"/>
        </w:tabs>
        <w:ind w:left="-142"/>
        <w:jc w:val="both"/>
        <w:rPr>
          <w:b/>
          <w:szCs w:val="28"/>
        </w:rPr>
      </w:pPr>
      <w:r w:rsidRPr="00FE2CFB">
        <w:rPr>
          <w:b/>
          <w:szCs w:val="28"/>
        </w:rPr>
        <w:t>Соціальна підтримка населення</w:t>
      </w:r>
    </w:p>
    <w:p w14:paraId="1FFEB105" w14:textId="19CF6048" w:rsidR="009C5CA0" w:rsidRPr="00FE2CFB" w:rsidRDefault="00AB2941" w:rsidP="00476CDE">
      <w:pPr>
        <w:pStyle w:val="a7"/>
        <w:tabs>
          <w:tab w:val="left" w:pos="284"/>
        </w:tabs>
        <w:ind w:left="-142"/>
        <w:jc w:val="both"/>
        <w:rPr>
          <w:color w:val="C00000"/>
          <w:szCs w:val="28"/>
        </w:rPr>
      </w:pPr>
      <w:r w:rsidRPr="00FE2CFB">
        <w:rPr>
          <w:rFonts w:eastAsia="Calibri"/>
          <w:szCs w:val="28"/>
          <w:lang w:eastAsia="en-US"/>
        </w:rPr>
        <w:tab/>
        <w:t>У 2021 році б</w:t>
      </w:r>
      <w:r w:rsidR="009C5CA0" w:rsidRPr="00FE2CFB">
        <w:rPr>
          <w:rFonts w:eastAsia="Calibri"/>
          <w:szCs w:val="28"/>
          <w:lang w:eastAsia="en-US"/>
        </w:rPr>
        <w:t xml:space="preserve">уло надано матеріальну допомогу учасникам воїнам-контрактникам, а також людям, які постраждали внаслідок пожежі. Загальна сума виплаченої матеріальної допомоги – 38000 грн. Ще 23000 грн було передано з бюджету селищної ради до центру первинної медико-санітарної допомоги для придбання ліків пацієнту для лікування орфанного захворювання. </w:t>
      </w:r>
      <w:r w:rsidR="00F91C5E" w:rsidRPr="00FE2CFB">
        <w:rPr>
          <w:rFonts w:eastAsia="Calibri"/>
          <w:szCs w:val="28"/>
          <w:lang w:eastAsia="en-US"/>
        </w:rPr>
        <w:t>Крім цього з місцевого бюджету</w:t>
      </w:r>
      <w:r w:rsidR="00AF4830" w:rsidRPr="00FE2CFB">
        <w:rPr>
          <w:rFonts w:eastAsia="Calibri"/>
          <w:szCs w:val="28"/>
          <w:lang w:eastAsia="en-US"/>
        </w:rPr>
        <w:t>,</w:t>
      </w:r>
      <w:r w:rsidR="00F91C5E" w:rsidRPr="00FE2CFB">
        <w:rPr>
          <w:rFonts w:eastAsia="Calibri"/>
          <w:szCs w:val="28"/>
          <w:lang w:eastAsia="en-US"/>
        </w:rPr>
        <w:t xml:space="preserve"> через відділ соціального захисту населення селищної ради</w:t>
      </w:r>
      <w:r w:rsidR="00AF4830" w:rsidRPr="00FE2CFB">
        <w:rPr>
          <w:rFonts w:eastAsia="Calibri"/>
          <w:szCs w:val="28"/>
          <w:lang w:eastAsia="en-US"/>
        </w:rPr>
        <w:t>,</w:t>
      </w:r>
      <w:r w:rsidR="00F91C5E" w:rsidRPr="00FE2CFB">
        <w:rPr>
          <w:rFonts w:eastAsia="Calibri"/>
          <w:szCs w:val="28"/>
          <w:lang w:eastAsia="en-US"/>
        </w:rPr>
        <w:t xml:space="preserve"> жителям громади постійно надається матеріальна допомога на лікування, поховання, придбання твердого палива пільговій категорії населення.</w:t>
      </w:r>
    </w:p>
    <w:p w14:paraId="612A2F4D" w14:textId="65704142" w:rsidR="00464BC5" w:rsidRPr="00FE2CFB" w:rsidRDefault="00692D0E" w:rsidP="00476CDE">
      <w:pPr>
        <w:pStyle w:val="a7"/>
        <w:ind w:left="-142"/>
        <w:rPr>
          <w:b/>
          <w:szCs w:val="28"/>
        </w:rPr>
      </w:pPr>
      <w:r w:rsidRPr="00FE2CFB">
        <w:rPr>
          <w:b/>
          <w:szCs w:val="28"/>
        </w:rPr>
        <w:tab/>
      </w:r>
      <w:r w:rsidR="00464BC5" w:rsidRPr="00FE2CFB">
        <w:rPr>
          <w:b/>
          <w:szCs w:val="28"/>
        </w:rPr>
        <w:t>Фізкультура і спорт</w:t>
      </w:r>
    </w:p>
    <w:p w14:paraId="2A658294" w14:textId="4CD64180" w:rsidR="00464BC5" w:rsidRPr="00FE2CFB" w:rsidRDefault="00476CDE" w:rsidP="00476CDE">
      <w:pPr>
        <w:ind w:left="-142"/>
        <w:jc w:val="both"/>
        <w:rPr>
          <w:sz w:val="28"/>
          <w:szCs w:val="28"/>
          <w:lang w:val="uk-UA"/>
        </w:rPr>
      </w:pPr>
      <w:r w:rsidRPr="00FE2CFB">
        <w:rPr>
          <w:sz w:val="28"/>
          <w:szCs w:val="28"/>
          <w:lang w:val="uk-UA"/>
        </w:rPr>
        <w:tab/>
      </w:r>
      <w:r w:rsidRPr="00FE2CFB">
        <w:rPr>
          <w:sz w:val="28"/>
          <w:szCs w:val="28"/>
          <w:lang w:val="uk-UA"/>
        </w:rPr>
        <w:tab/>
      </w:r>
      <w:r w:rsidR="00464BC5" w:rsidRPr="00FE2CFB">
        <w:rPr>
          <w:sz w:val="28"/>
          <w:szCs w:val="28"/>
          <w:lang w:val="uk-UA"/>
        </w:rPr>
        <w:t>Фізична культура та спорт відіграють важливу роль у формуванні, зміцненні, збереженні здоров’я громадян, підвищенні працездатності та збільшенні тривалості життя,</w:t>
      </w:r>
      <w:r w:rsidR="00464BC5" w:rsidRPr="00FE2CFB">
        <w:rPr>
          <w:sz w:val="28"/>
          <w:szCs w:val="28"/>
        </w:rPr>
        <w:t> </w:t>
      </w:r>
      <w:r w:rsidR="00464BC5" w:rsidRPr="00FE2CFB">
        <w:rPr>
          <w:sz w:val="28"/>
          <w:szCs w:val="28"/>
          <w:lang w:val="uk-UA"/>
        </w:rPr>
        <w:t xml:space="preserve"> утвердженні спортивного авторитету селищної територіальної громади.</w:t>
      </w:r>
    </w:p>
    <w:p w14:paraId="134F26EF" w14:textId="3A0E562A" w:rsidR="00464BC5" w:rsidRPr="00FE2CFB" w:rsidRDefault="00692D0E" w:rsidP="00476CDE">
      <w:pPr>
        <w:ind w:left="-142"/>
        <w:jc w:val="both"/>
        <w:rPr>
          <w:sz w:val="28"/>
          <w:szCs w:val="28"/>
          <w:lang w:val="uk-UA"/>
        </w:rPr>
      </w:pPr>
      <w:r w:rsidRPr="00FE2CFB">
        <w:rPr>
          <w:sz w:val="28"/>
          <w:szCs w:val="28"/>
          <w:lang w:val="uk-UA"/>
        </w:rPr>
        <w:tab/>
      </w:r>
      <w:r w:rsidR="00476CDE" w:rsidRPr="00FE2CFB">
        <w:rPr>
          <w:sz w:val="28"/>
          <w:szCs w:val="28"/>
          <w:lang w:val="uk-UA"/>
        </w:rPr>
        <w:tab/>
      </w:r>
      <w:r w:rsidR="00464BC5" w:rsidRPr="00FE2CFB">
        <w:rPr>
          <w:sz w:val="28"/>
          <w:szCs w:val="28"/>
          <w:lang w:val="uk-UA"/>
        </w:rPr>
        <w:t>Питання про стан та перспективи розвитку спорту на тереторії Савранської селещної ради  слухалось на сесії у лютому цього року, на якій було прийнято рішення щодо матеріальної підтримки спортивного руху, особливо дитячо-юнацького спорту та фінансової підтримки спортсменів та збірних команд району для участі у змаганнях різних рівнів.</w:t>
      </w:r>
    </w:p>
    <w:p w14:paraId="5E955705" w14:textId="529BB227" w:rsidR="00464BC5" w:rsidRPr="00FE2CFB" w:rsidRDefault="00464BC5" w:rsidP="00476CDE">
      <w:pPr>
        <w:ind w:left="-142"/>
        <w:jc w:val="both"/>
        <w:rPr>
          <w:sz w:val="28"/>
          <w:szCs w:val="28"/>
          <w:lang w:val="uk-UA"/>
        </w:rPr>
      </w:pPr>
      <w:r w:rsidRPr="00FE2CFB">
        <w:rPr>
          <w:sz w:val="28"/>
          <w:szCs w:val="28"/>
          <w:lang w:val="uk-UA"/>
        </w:rPr>
        <w:lastRenderedPageBreak/>
        <w:t xml:space="preserve">      </w:t>
      </w:r>
      <w:r w:rsidR="00476CDE" w:rsidRPr="00FE2CFB">
        <w:rPr>
          <w:sz w:val="28"/>
          <w:szCs w:val="28"/>
          <w:lang w:val="uk-UA"/>
        </w:rPr>
        <w:tab/>
      </w:r>
      <w:r w:rsidRPr="00FE2CFB">
        <w:rPr>
          <w:sz w:val="28"/>
          <w:szCs w:val="28"/>
          <w:lang w:val="uk-UA"/>
        </w:rPr>
        <w:t xml:space="preserve">Протягом  2021  року  на  території  Савранської  селищної  ради постійно  проводилась  спортивно – масова  робота  з  молоддю з  наступних  видів  спорту:  </w:t>
      </w:r>
      <w:r w:rsidRPr="00FE2CFB">
        <w:rPr>
          <w:sz w:val="28"/>
          <w:szCs w:val="28"/>
        </w:rPr>
        <w:t xml:space="preserve">волейболу, баскетболу, легкої атлетики, настільного тенісу, </w:t>
      </w:r>
      <w:r w:rsidRPr="00FE2CFB">
        <w:rPr>
          <w:sz w:val="28"/>
          <w:szCs w:val="28"/>
          <w:lang w:val="uk-UA"/>
        </w:rPr>
        <w:t>футбол</w:t>
      </w:r>
      <w:r w:rsidR="00692D0E" w:rsidRPr="00FE2CFB">
        <w:rPr>
          <w:sz w:val="28"/>
          <w:szCs w:val="28"/>
          <w:lang w:val="uk-UA"/>
        </w:rPr>
        <w:t>у</w:t>
      </w:r>
      <w:r w:rsidRPr="00FE2CFB">
        <w:rPr>
          <w:sz w:val="28"/>
          <w:szCs w:val="28"/>
          <w:lang w:val="uk-UA"/>
        </w:rPr>
        <w:t>.</w:t>
      </w:r>
    </w:p>
    <w:p w14:paraId="15968D7E" w14:textId="1220BCF8" w:rsidR="00692D0E" w:rsidRPr="00FE2CFB" w:rsidRDefault="00D113FA" w:rsidP="00476CDE">
      <w:pPr>
        <w:ind w:left="-142"/>
        <w:jc w:val="both"/>
        <w:rPr>
          <w:rFonts w:eastAsia="Calibri"/>
          <w:sz w:val="28"/>
          <w:szCs w:val="28"/>
          <w:lang w:val="uk-UA" w:eastAsia="en-US"/>
        </w:rPr>
      </w:pPr>
      <w:r w:rsidRPr="00FE2CFB">
        <w:rPr>
          <w:rFonts w:eastAsia="Calibri"/>
          <w:sz w:val="28"/>
          <w:szCs w:val="28"/>
          <w:lang w:val="uk-UA" w:eastAsia="en-US"/>
        </w:rPr>
        <w:tab/>
      </w:r>
      <w:r w:rsidR="00692D0E" w:rsidRPr="00FE2CFB">
        <w:rPr>
          <w:rFonts w:eastAsia="Calibri"/>
          <w:sz w:val="28"/>
          <w:szCs w:val="28"/>
          <w:lang w:val="uk-UA" w:eastAsia="en-US"/>
        </w:rPr>
        <w:tab/>
        <w:t xml:space="preserve">Для проведення спортивних заходів було придбано форму на 15500 грн, кубки, м’ячі, грамоти, нагороди (34491,50 грн). Крім того були виділені кошти на утримання футбольної команди в сумі 29640 грн. Виділяються паливно-мастильні матеріали для перевезення спортсменів. </w:t>
      </w:r>
    </w:p>
    <w:p w14:paraId="03AA94E2" w14:textId="77777777" w:rsidR="00110FD1" w:rsidRDefault="00110FD1" w:rsidP="00476CDE">
      <w:pPr>
        <w:pStyle w:val="a7"/>
        <w:tabs>
          <w:tab w:val="left" w:pos="284"/>
        </w:tabs>
        <w:ind w:left="-142"/>
        <w:jc w:val="both"/>
        <w:rPr>
          <w:b/>
          <w:szCs w:val="28"/>
        </w:rPr>
      </w:pPr>
      <w:r>
        <w:rPr>
          <w:b/>
          <w:szCs w:val="28"/>
        </w:rPr>
        <w:t xml:space="preserve"> </w:t>
      </w:r>
    </w:p>
    <w:p w14:paraId="3BC5E5EE" w14:textId="77777777" w:rsidR="00110FD1" w:rsidRDefault="00110FD1" w:rsidP="00476CDE">
      <w:pPr>
        <w:pStyle w:val="a7"/>
        <w:tabs>
          <w:tab w:val="left" w:pos="284"/>
        </w:tabs>
        <w:ind w:left="-142"/>
        <w:jc w:val="both"/>
        <w:rPr>
          <w:b/>
          <w:szCs w:val="28"/>
        </w:rPr>
      </w:pPr>
      <w:r>
        <w:rPr>
          <w:b/>
          <w:szCs w:val="28"/>
        </w:rPr>
        <w:t xml:space="preserve">Демографічна ситуація  </w:t>
      </w:r>
    </w:p>
    <w:p w14:paraId="647E297B" w14:textId="13D9EC05" w:rsidR="00110FD1" w:rsidRDefault="00D0299B" w:rsidP="00476CDE">
      <w:pPr>
        <w:pStyle w:val="a7"/>
        <w:tabs>
          <w:tab w:val="left" w:pos="284"/>
        </w:tabs>
        <w:ind w:left="-142"/>
        <w:jc w:val="both"/>
        <w:rPr>
          <w:b/>
          <w:szCs w:val="28"/>
        </w:rPr>
      </w:pPr>
      <w:r>
        <w:rPr>
          <w:szCs w:val="28"/>
        </w:rPr>
        <w:tab/>
      </w:r>
      <w:r>
        <w:rPr>
          <w:szCs w:val="28"/>
        </w:rPr>
        <w:tab/>
      </w:r>
      <w:r w:rsidR="003A3D25">
        <w:rPr>
          <w:szCs w:val="28"/>
        </w:rPr>
        <w:t>За</w:t>
      </w:r>
      <w:r w:rsidR="00110FD1">
        <w:rPr>
          <w:szCs w:val="28"/>
        </w:rPr>
        <w:t xml:space="preserve"> 2021 р</w:t>
      </w:r>
      <w:r w:rsidR="003A3D25">
        <w:rPr>
          <w:szCs w:val="28"/>
        </w:rPr>
        <w:t>ік кількість</w:t>
      </w:r>
      <w:r w:rsidR="00110FD1">
        <w:rPr>
          <w:szCs w:val="28"/>
        </w:rPr>
        <w:t xml:space="preserve"> </w:t>
      </w:r>
      <w:r w:rsidR="003A3D25">
        <w:rPr>
          <w:szCs w:val="28"/>
        </w:rPr>
        <w:t>народжених</w:t>
      </w:r>
      <w:r w:rsidR="00110FD1">
        <w:rPr>
          <w:szCs w:val="28"/>
        </w:rPr>
        <w:t xml:space="preserve"> - 101, </w:t>
      </w:r>
      <w:r w:rsidR="003A3D25">
        <w:rPr>
          <w:szCs w:val="28"/>
        </w:rPr>
        <w:t>кількість померлих</w:t>
      </w:r>
      <w:r w:rsidR="00110FD1">
        <w:rPr>
          <w:szCs w:val="28"/>
        </w:rPr>
        <w:t xml:space="preserve"> - 363, природний приріст (скорочення) – -264. </w:t>
      </w:r>
      <w:r w:rsidR="00110FD1">
        <w:rPr>
          <w:b/>
          <w:szCs w:val="28"/>
        </w:rPr>
        <w:t xml:space="preserve">  </w:t>
      </w:r>
      <w:r w:rsidR="00B91C00">
        <w:rPr>
          <w:b/>
          <w:szCs w:val="28"/>
        </w:rPr>
        <w:t xml:space="preserve"> </w:t>
      </w:r>
    </w:p>
    <w:p w14:paraId="7AEC0F78" w14:textId="6CC3776D" w:rsidR="00B91C00" w:rsidRDefault="00B91C00" w:rsidP="00476CDE">
      <w:pPr>
        <w:pStyle w:val="a7"/>
        <w:tabs>
          <w:tab w:val="left" w:pos="284"/>
        </w:tabs>
        <w:ind w:left="-142"/>
        <w:jc w:val="both"/>
        <w:rPr>
          <w:b/>
          <w:szCs w:val="28"/>
        </w:rPr>
      </w:pPr>
      <w:r>
        <w:rPr>
          <w:b/>
          <w:szCs w:val="28"/>
        </w:rPr>
        <w:t xml:space="preserve">Міграція населення </w:t>
      </w:r>
    </w:p>
    <w:p w14:paraId="5AA7A721" w14:textId="3E3FCCD2" w:rsidR="00B91C00" w:rsidRPr="00B91C00" w:rsidRDefault="00D0299B" w:rsidP="00476CDE">
      <w:pPr>
        <w:pStyle w:val="a7"/>
        <w:tabs>
          <w:tab w:val="left" w:pos="284"/>
        </w:tabs>
        <w:ind w:left="-142"/>
        <w:jc w:val="both"/>
        <w:rPr>
          <w:szCs w:val="28"/>
        </w:rPr>
      </w:pPr>
      <w:r>
        <w:rPr>
          <w:szCs w:val="28"/>
        </w:rPr>
        <w:tab/>
      </w:r>
      <w:r>
        <w:rPr>
          <w:szCs w:val="28"/>
        </w:rPr>
        <w:tab/>
      </w:r>
      <w:r w:rsidR="00B91C00" w:rsidRPr="00B91C00">
        <w:rPr>
          <w:szCs w:val="28"/>
        </w:rPr>
        <w:t>За 2021 рік прибуло</w:t>
      </w:r>
      <w:r w:rsidR="00A80B93">
        <w:rPr>
          <w:szCs w:val="28"/>
        </w:rPr>
        <w:t>-</w:t>
      </w:r>
      <w:r w:rsidR="00B91C00" w:rsidRPr="00B91C00">
        <w:rPr>
          <w:szCs w:val="28"/>
        </w:rPr>
        <w:t xml:space="preserve"> 327 осіб, вибуло – 126 осіб.</w:t>
      </w:r>
    </w:p>
    <w:p w14:paraId="4211D060" w14:textId="2DF5EBC0" w:rsidR="007A1EA0" w:rsidRPr="00FE2CFB" w:rsidRDefault="007A1EA0" w:rsidP="00476CDE">
      <w:pPr>
        <w:pStyle w:val="a7"/>
        <w:tabs>
          <w:tab w:val="left" w:pos="284"/>
        </w:tabs>
        <w:ind w:left="-142"/>
        <w:jc w:val="both"/>
        <w:rPr>
          <w:b/>
          <w:szCs w:val="28"/>
        </w:rPr>
      </w:pPr>
      <w:r w:rsidRPr="00FE2CFB">
        <w:rPr>
          <w:b/>
          <w:szCs w:val="28"/>
        </w:rPr>
        <w:t>Зайнятість населення</w:t>
      </w:r>
    </w:p>
    <w:p w14:paraId="377B4364" w14:textId="3A89D45F" w:rsidR="007A1EA0" w:rsidRPr="00FE2CFB" w:rsidRDefault="00A44EB6" w:rsidP="00476CDE">
      <w:pPr>
        <w:ind w:left="-142"/>
        <w:jc w:val="both"/>
        <w:rPr>
          <w:sz w:val="28"/>
          <w:szCs w:val="28"/>
          <w:lang w:val="uk-UA"/>
        </w:rPr>
      </w:pPr>
      <w:r w:rsidRPr="00FE2CFB">
        <w:rPr>
          <w:sz w:val="28"/>
          <w:szCs w:val="28"/>
          <w:lang w:val="uk-UA"/>
        </w:rPr>
        <w:tab/>
      </w:r>
      <w:r w:rsidR="00D113FA" w:rsidRPr="00FE2CFB">
        <w:rPr>
          <w:sz w:val="28"/>
          <w:szCs w:val="28"/>
          <w:lang w:val="uk-UA"/>
        </w:rPr>
        <w:tab/>
      </w:r>
      <w:r w:rsidR="007A1EA0" w:rsidRPr="00FE2CFB">
        <w:rPr>
          <w:sz w:val="28"/>
          <w:szCs w:val="28"/>
          <w:lang w:val="uk-UA"/>
        </w:rPr>
        <w:t xml:space="preserve">Станом на </w:t>
      </w:r>
      <w:r w:rsidR="004006E4" w:rsidRPr="00FE2CFB">
        <w:rPr>
          <w:sz w:val="28"/>
          <w:szCs w:val="28"/>
          <w:lang w:val="uk-UA"/>
        </w:rPr>
        <w:t>січень</w:t>
      </w:r>
      <w:r w:rsidR="007A1EA0" w:rsidRPr="00FE2CFB">
        <w:rPr>
          <w:sz w:val="28"/>
          <w:szCs w:val="28"/>
          <w:lang w:val="uk-UA"/>
        </w:rPr>
        <w:t xml:space="preserve"> 202</w:t>
      </w:r>
      <w:r w:rsidR="004006E4" w:rsidRPr="00FE2CFB">
        <w:rPr>
          <w:sz w:val="28"/>
          <w:szCs w:val="28"/>
          <w:lang w:val="uk-UA"/>
        </w:rPr>
        <w:t>2</w:t>
      </w:r>
      <w:r w:rsidR="007A1EA0" w:rsidRPr="00FE2CFB">
        <w:rPr>
          <w:sz w:val="28"/>
          <w:szCs w:val="28"/>
          <w:lang w:val="uk-UA"/>
        </w:rPr>
        <w:t xml:space="preserve"> </w:t>
      </w:r>
      <w:r w:rsidR="00476CDE" w:rsidRPr="00FE2CFB">
        <w:rPr>
          <w:sz w:val="28"/>
          <w:szCs w:val="28"/>
          <w:lang w:val="uk-UA"/>
        </w:rPr>
        <w:t>року 425</w:t>
      </w:r>
      <w:r w:rsidR="007A1EA0" w:rsidRPr="00FE2CFB">
        <w:rPr>
          <w:sz w:val="28"/>
          <w:szCs w:val="28"/>
          <w:lang w:val="uk-UA"/>
        </w:rPr>
        <w:t xml:space="preserve">  жителі</w:t>
      </w:r>
      <w:r w:rsidR="00476CDE" w:rsidRPr="00FE2CFB">
        <w:rPr>
          <w:sz w:val="28"/>
          <w:szCs w:val="28"/>
          <w:lang w:val="uk-UA"/>
        </w:rPr>
        <w:t>в</w:t>
      </w:r>
      <w:r w:rsidR="007A1EA0" w:rsidRPr="00FE2CFB">
        <w:rPr>
          <w:sz w:val="28"/>
          <w:szCs w:val="28"/>
          <w:lang w:val="uk-UA"/>
        </w:rPr>
        <w:t xml:space="preserve"> селищної </w:t>
      </w:r>
      <w:r w:rsidR="00476CDE" w:rsidRPr="00FE2CFB">
        <w:rPr>
          <w:sz w:val="28"/>
          <w:szCs w:val="28"/>
          <w:lang w:val="uk-UA"/>
        </w:rPr>
        <w:t>громади</w:t>
      </w:r>
      <w:r w:rsidR="007A1EA0" w:rsidRPr="00FE2CFB">
        <w:rPr>
          <w:sz w:val="28"/>
          <w:szCs w:val="28"/>
          <w:lang w:val="uk-UA"/>
        </w:rPr>
        <w:t xml:space="preserve"> мають статус безробітних. </w:t>
      </w:r>
      <w:r w:rsidR="00A80B93">
        <w:rPr>
          <w:sz w:val="28"/>
          <w:szCs w:val="28"/>
          <w:lang w:val="uk-UA"/>
        </w:rPr>
        <w:t>За 2021 рік п</w:t>
      </w:r>
      <w:r w:rsidR="007A1EA0" w:rsidRPr="00FE2CFB">
        <w:rPr>
          <w:sz w:val="28"/>
          <w:szCs w:val="28"/>
          <w:lang w:val="uk-UA"/>
        </w:rPr>
        <w:t xml:space="preserve">рацевлаштовані всього </w:t>
      </w:r>
      <w:r w:rsidR="00476CDE" w:rsidRPr="00FE2CFB">
        <w:rPr>
          <w:sz w:val="28"/>
          <w:szCs w:val="28"/>
          <w:lang w:val="uk-UA"/>
        </w:rPr>
        <w:t>664</w:t>
      </w:r>
      <w:r w:rsidR="007A1EA0" w:rsidRPr="00FE2CFB">
        <w:rPr>
          <w:sz w:val="28"/>
          <w:szCs w:val="28"/>
          <w:lang w:val="uk-UA"/>
        </w:rPr>
        <w:t xml:space="preserve"> ос</w:t>
      </w:r>
      <w:r w:rsidR="00A80B93">
        <w:rPr>
          <w:sz w:val="28"/>
          <w:szCs w:val="28"/>
          <w:lang w:val="uk-UA"/>
        </w:rPr>
        <w:t>о</w:t>
      </w:r>
      <w:r w:rsidR="007A1EA0" w:rsidRPr="00FE2CFB">
        <w:rPr>
          <w:sz w:val="28"/>
          <w:szCs w:val="28"/>
          <w:lang w:val="uk-UA"/>
        </w:rPr>
        <w:t>б</w:t>
      </w:r>
      <w:r w:rsidR="00A80B93">
        <w:rPr>
          <w:sz w:val="28"/>
          <w:szCs w:val="28"/>
          <w:lang w:val="uk-UA"/>
        </w:rPr>
        <w:t>и</w:t>
      </w:r>
      <w:r w:rsidR="007A1EA0" w:rsidRPr="00FE2CFB">
        <w:rPr>
          <w:sz w:val="28"/>
          <w:szCs w:val="28"/>
          <w:lang w:val="uk-UA"/>
        </w:rPr>
        <w:t>.</w:t>
      </w:r>
      <w:r w:rsidR="00476CDE" w:rsidRPr="00FE2CFB">
        <w:rPr>
          <w:sz w:val="28"/>
          <w:szCs w:val="28"/>
          <w:lang w:val="uk-UA"/>
        </w:rPr>
        <w:t xml:space="preserve"> Працевлаштовано 347 осіб зі статусом безробітний, працевлаштовано облікових – 306, 11</w:t>
      </w:r>
      <w:r w:rsidR="007A1EA0" w:rsidRPr="00FE2CFB">
        <w:rPr>
          <w:sz w:val="28"/>
          <w:szCs w:val="28"/>
          <w:lang w:val="uk-UA"/>
        </w:rPr>
        <w:t xml:space="preserve"> осіб – самостійне працевлаштування.</w:t>
      </w:r>
    </w:p>
    <w:p w14:paraId="7F30220A" w14:textId="77777777" w:rsidR="007A1EA0" w:rsidRPr="00FE2CFB" w:rsidRDefault="007A1EA0" w:rsidP="00476CDE">
      <w:pPr>
        <w:ind w:left="-142" w:right="141"/>
        <w:jc w:val="both"/>
        <w:rPr>
          <w:b/>
          <w:sz w:val="28"/>
          <w:szCs w:val="28"/>
          <w:lang w:val="uk-UA"/>
        </w:rPr>
      </w:pPr>
      <w:r w:rsidRPr="00FE2CFB">
        <w:rPr>
          <w:b/>
          <w:sz w:val="28"/>
          <w:szCs w:val="28"/>
          <w:lang w:val="uk-UA"/>
        </w:rPr>
        <w:t xml:space="preserve">Щодо «Утримання об’єктів комунальної власності»  </w:t>
      </w:r>
    </w:p>
    <w:p w14:paraId="5ACDD173" w14:textId="4F960DBF" w:rsidR="007A1EA0" w:rsidRPr="00FE2CFB" w:rsidRDefault="00EA2C15" w:rsidP="00476CDE">
      <w:pPr>
        <w:ind w:left="-142" w:right="141"/>
        <w:jc w:val="both"/>
        <w:rPr>
          <w:sz w:val="28"/>
          <w:szCs w:val="28"/>
          <w:lang w:val="uk-UA"/>
        </w:rPr>
      </w:pPr>
      <w:r w:rsidRPr="00FE2CFB">
        <w:rPr>
          <w:sz w:val="28"/>
          <w:szCs w:val="28"/>
          <w:lang w:val="uk-UA"/>
        </w:rPr>
        <w:t>В звітному періоді розпочато роботу над формуванням переліку обєктів майна спільної власності Савранської селищної ради.</w:t>
      </w:r>
      <w:r w:rsidR="007B1C25" w:rsidRPr="00FE2CFB">
        <w:rPr>
          <w:sz w:val="28"/>
          <w:szCs w:val="28"/>
          <w:lang w:val="uk-UA"/>
        </w:rPr>
        <w:t xml:space="preserve"> </w:t>
      </w:r>
      <w:r w:rsidR="007A1EA0" w:rsidRPr="00FE2CFB">
        <w:rPr>
          <w:sz w:val="28"/>
          <w:szCs w:val="28"/>
          <w:lang w:val="uk-UA"/>
        </w:rPr>
        <w:t xml:space="preserve">В </w:t>
      </w:r>
      <w:r w:rsidR="009D59A7" w:rsidRPr="00FE2CFB">
        <w:rPr>
          <w:sz w:val="28"/>
          <w:szCs w:val="28"/>
          <w:lang w:val="uk-UA"/>
        </w:rPr>
        <w:t>2021</w:t>
      </w:r>
      <w:r w:rsidR="007A1EA0" w:rsidRPr="00FE2CFB">
        <w:rPr>
          <w:sz w:val="28"/>
          <w:szCs w:val="28"/>
          <w:lang w:val="uk-UA"/>
        </w:rPr>
        <w:t xml:space="preserve"> році  </w:t>
      </w:r>
      <w:r w:rsidR="007B1C25" w:rsidRPr="00FE2CFB">
        <w:rPr>
          <w:sz w:val="28"/>
          <w:szCs w:val="28"/>
          <w:lang w:val="uk-UA"/>
        </w:rPr>
        <w:t xml:space="preserve">забезпечено належне </w:t>
      </w:r>
      <w:r w:rsidR="007A1EA0" w:rsidRPr="00FE2CFB">
        <w:rPr>
          <w:sz w:val="28"/>
          <w:szCs w:val="28"/>
          <w:lang w:val="uk-UA"/>
        </w:rPr>
        <w:t xml:space="preserve"> функціонування</w:t>
      </w:r>
      <w:r w:rsidR="007B1C25" w:rsidRPr="00FE2CFB">
        <w:rPr>
          <w:sz w:val="28"/>
          <w:szCs w:val="28"/>
          <w:lang w:val="uk-UA"/>
        </w:rPr>
        <w:t xml:space="preserve"> </w:t>
      </w:r>
      <w:r w:rsidR="009D59A7" w:rsidRPr="00FE2CFB">
        <w:rPr>
          <w:sz w:val="28"/>
          <w:szCs w:val="28"/>
          <w:lang w:val="uk-UA"/>
        </w:rPr>
        <w:t>даних</w:t>
      </w:r>
      <w:r w:rsidR="007B1C25" w:rsidRPr="00FE2CFB">
        <w:rPr>
          <w:sz w:val="28"/>
          <w:szCs w:val="28"/>
          <w:lang w:val="uk-UA"/>
        </w:rPr>
        <w:t xml:space="preserve"> обєктів</w:t>
      </w:r>
      <w:r w:rsidR="007A1EA0" w:rsidRPr="00FE2CFB">
        <w:rPr>
          <w:sz w:val="28"/>
          <w:szCs w:val="28"/>
          <w:lang w:val="uk-UA"/>
        </w:rPr>
        <w:t>.</w:t>
      </w:r>
      <w:r w:rsidR="009D59A7" w:rsidRPr="00FE2CFB">
        <w:rPr>
          <w:sz w:val="28"/>
          <w:szCs w:val="28"/>
          <w:lang w:val="uk-UA"/>
        </w:rPr>
        <w:t xml:space="preserve"> Вжито заходів</w:t>
      </w:r>
      <w:r w:rsidR="00300B63" w:rsidRPr="00FE2CFB">
        <w:rPr>
          <w:sz w:val="28"/>
          <w:szCs w:val="28"/>
          <w:lang w:val="uk-UA"/>
        </w:rPr>
        <w:t xml:space="preserve"> </w:t>
      </w:r>
      <w:r w:rsidR="009D59A7" w:rsidRPr="00FE2CFB">
        <w:rPr>
          <w:sz w:val="28"/>
          <w:szCs w:val="28"/>
          <w:lang w:val="uk-UA"/>
        </w:rPr>
        <w:t>для функціонування</w:t>
      </w:r>
      <w:r w:rsidR="00300B63" w:rsidRPr="00FE2CFB">
        <w:rPr>
          <w:sz w:val="28"/>
          <w:szCs w:val="28"/>
          <w:lang w:val="uk-UA"/>
        </w:rPr>
        <w:t xml:space="preserve"> закладів в осінньо-зимовий період.</w:t>
      </w:r>
    </w:p>
    <w:p w14:paraId="24E913B4" w14:textId="6CAF5B25" w:rsidR="007A1EA0" w:rsidRPr="00FE2CFB" w:rsidRDefault="007A1EA0" w:rsidP="00476CDE">
      <w:pPr>
        <w:ind w:left="-142" w:right="141"/>
        <w:jc w:val="both"/>
        <w:rPr>
          <w:sz w:val="28"/>
          <w:szCs w:val="28"/>
          <w:lang w:val="uk-UA"/>
        </w:rPr>
      </w:pPr>
      <w:r w:rsidRPr="00FE2CFB">
        <w:rPr>
          <w:sz w:val="28"/>
          <w:szCs w:val="28"/>
          <w:lang w:val="uk-UA"/>
        </w:rPr>
        <w:t xml:space="preserve">Дохід від оренди приміщень майна комунальної власності «Центр культурних та побутових послуг»  склав </w:t>
      </w:r>
      <w:r w:rsidR="00B74DF0" w:rsidRPr="00FE2CFB">
        <w:rPr>
          <w:sz w:val="28"/>
          <w:szCs w:val="28"/>
          <w:lang w:val="uk-UA"/>
        </w:rPr>
        <w:t>117,7 тис.</w:t>
      </w:r>
      <w:r w:rsidR="007B1C25" w:rsidRPr="00FE2CFB">
        <w:rPr>
          <w:sz w:val="28"/>
          <w:szCs w:val="28"/>
          <w:lang w:val="uk-UA"/>
        </w:rPr>
        <w:t xml:space="preserve"> грн.</w:t>
      </w:r>
      <w:r w:rsidR="00300B63" w:rsidRPr="00FE2CFB">
        <w:rPr>
          <w:sz w:val="28"/>
          <w:szCs w:val="28"/>
          <w:lang w:val="uk-UA"/>
        </w:rPr>
        <w:t xml:space="preserve">   </w:t>
      </w:r>
    </w:p>
    <w:p w14:paraId="18F726EB" w14:textId="77777777" w:rsidR="007A1EA0" w:rsidRPr="00FE2CFB" w:rsidRDefault="007A1EA0" w:rsidP="00476CDE">
      <w:pPr>
        <w:ind w:left="-142" w:right="141"/>
        <w:jc w:val="both"/>
        <w:rPr>
          <w:sz w:val="28"/>
          <w:szCs w:val="28"/>
          <w:lang w:val="uk-UA"/>
        </w:rPr>
      </w:pPr>
      <w:r w:rsidRPr="00FE2CFB">
        <w:rPr>
          <w:b/>
          <w:sz w:val="28"/>
          <w:szCs w:val="28"/>
          <w:lang w:val="uk-UA"/>
        </w:rPr>
        <w:t>Щодо містобудівної документації</w:t>
      </w:r>
      <w:r w:rsidRPr="00FE2CFB">
        <w:rPr>
          <w:sz w:val="28"/>
          <w:szCs w:val="28"/>
          <w:lang w:val="uk-UA"/>
        </w:rPr>
        <w:t xml:space="preserve"> то ще в 2017 році селищна рада прийняла рішення розробити містобудівну документацію і замовити Генеральний план поєднаний зі схемою проектних планувальних обмежень. На разі вже пройшли громадські слухання  з  розгляду проекту документа державного планування та звіту про стратегічну екологічну оцінку проекту генерального плану з детальним планом території центральної частини смт Саврань та планом зонування території смт СавраньСавранського району Одеської області.  </w:t>
      </w:r>
    </w:p>
    <w:p w14:paraId="3FD228D6" w14:textId="15F27330" w:rsidR="007A1EA0" w:rsidRPr="00FE2CFB" w:rsidRDefault="007A1EA0" w:rsidP="00476CDE">
      <w:pPr>
        <w:ind w:left="-142" w:right="141"/>
        <w:jc w:val="both"/>
        <w:rPr>
          <w:sz w:val="28"/>
          <w:szCs w:val="28"/>
          <w:lang w:val="uk-UA"/>
        </w:rPr>
      </w:pPr>
      <w:r w:rsidRPr="00FE2CFB">
        <w:rPr>
          <w:sz w:val="28"/>
          <w:szCs w:val="28"/>
          <w:lang w:val="uk-UA"/>
        </w:rPr>
        <w:t xml:space="preserve">Даний  проект  Генерального  плану  з детальним планом території центральної частини смт Саврань та планом зонування території смт Саврань  знаходиться  на  </w:t>
      </w:r>
      <w:r w:rsidR="00464BC5" w:rsidRPr="00FE2CFB">
        <w:rPr>
          <w:sz w:val="28"/>
          <w:szCs w:val="28"/>
          <w:lang w:val="uk-UA"/>
        </w:rPr>
        <w:t>завершальному етапі</w:t>
      </w:r>
      <w:r w:rsidR="009D59A7" w:rsidRPr="00FE2CFB">
        <w:rPr>
          <w:sz w:val="28"/>
          <w:szCs w:val="28"/>
          <w:lang w:val="uk-UA"/>
        </w:rPr>
        <w:t>.</w:t>
      </w:r>
      <w:r w:rsidRPr="00FE2CFB">
        <w:rPr>
          <w:sz w:val="28"/>
          <w:szCs w:val="28"/>
          <w:lang w:val="uk-UA"/>
        </w:rPr>
        <w:t xml:space="preserve"> </w:t>
      </w:r>
      <w:r w:rsidR="009D59A7" w:rsidRPr="00FE2CFB">
        <w:rPr>
          <w:sz w:val="28"/>
          <w:szCs w:val="28"/>
          <w:lang w:val="uk-UA"/>
        </w:rPr>
        <w:t>З</w:t>
      </w:r>
      <w:r w:rsidRPr="00FE2CFB">
        <w:rPr>
          <w:sz w:val="28"/>
          <w:szCs w:val="28"/>
          <w:lang w:val="uk-UA"/>
        </w:rPr>
        <w:t>атверджен</w:t>
      </w:r>
      <w:r w:rsidR="009D59A7" w:rsidRPr="00FE2CFB">
        <w:rPr>
          <w:sz w:val="28"/>
          <w:szCs w:val="28"/>
          <w:lang w:val="uk-UA"/>
        </w:rPr>
        <w:t>ня</w:t>
      </w:r>
      <w:r w:rsidRPr="00FE2CFB">
        <w:rPr>
          <w:sz w:val="28"/>
          <w:szCs w:val="28"/>
          <w:lang w:val="uk-UA"/>
        </w:rPr>
        <w:t xml:space="preserve"> Генеральн</w:t>
      </w:r>
      <w:r w:rsidR="009D59A7" w:rsidRPr="00FE2CFB">
        <w:rPr>
          <w:sz w:val="28"/>
          <w:szCs w:val="28"/>
          <w:lang w:val="uk-UA"/>
        </w:rPr>
        <w:t>ого</w:t>
      </w:r>
      <w:r w:rsidRPr="00FE2CFB">
        <w:rPr>
          <w:sz w:val="28"/>
          <w:szCs w:val="28"/>
          <w:lang w:val="uk-UA"/>
        </w:rPr>
        <w:t xml:space="preserve"> план</w:t>
      </w:r>
      <w:r w:rsidR="009D59A7" w:rsidRPr="00FE2CFB">
        <w:rPr>
          <w:sz w:val="28"/>
          <w:szCs w:val="28"/>
          <w:lang w:val="uk-UA"/>
        </w:rPr>
        <w:t xml:space="preserve">у </w:t>
      </w:r>
      <w:r w:rsidRPr="00FE2CFB">
        <w:rPr>
          <w:sz w:val="28"/>
          <w:szCs w:val="28"/>
          <w:lang w:val="uk-UA"/>
        </w:rPr>
        <w:t xml:space="preserve"> дасть змогу виділяти земельні ділянки для ведення господарської діяльності,будівництва, в т.ч. для житлового будівництва.</w:t>
      </w:r>
    </w:p>
    <w:p w14:paraId="173C9D32" w14:textId="77777777" w:rsidR="007A1EA0" w:rsidRPr="00FE2CFB" w:rsidRDefault="007A1EA0" w:rsidP="00476CDE">
      <w:pPr>
        <w:ind w:left="-142" w:right="141"/>
        <w:jc w:val="both"/>
        <w:rPr>
          <w:b/>
          <w:sz w:val="28"/>
          <w:szCs w:val="28"/>
          <w:lang w:val="uk-UA"/>
        </w:rPr>
      </w:pPr>
      <w:r w:rsidRPr="00FE2CFB">
        <w:rPr>
          <w:b/>
          <w:sz w:val="28"/>
          <w:szCs w:val="28"/>
          <w:lang w:val="uk-UA"/>
        </w:rPr>
        <w:t>Охорона навколишнього природного середовища селищної ради.</w:t>
      </w:r>
    </w:p>
    <w:p w14:paraId="123317E6" w14:textId="77777777" w:rsidR="007A1EA0" w:rsidRPr="00FE2CFB" w:rsidRDefault="007A1EA0" w:rsidP="00476CDE">
      <w:pPr>
        <w:ind w:left="-142" w:right="141"/>
        <w:jc w:val="both"/>
        <w:rPr>
          <w:sz w:val="28"/>
          <w:szCs w:val="28"/>
          <w:lang w:val="uk-UA"/>
        </w:rPr>
      </w:pPr>
      <w:r w:rsidRPr="00FE2CFB">
        <w:rPr>
          <w:sz w:val="28"/>
          <w:szCs w:val="28"/>
          <w:lang w:val="uk-UA"/>
        </w:rPr>
        <w:t xml:space="preserve">В сфері «Охорона навколишнього природного середовища» по всій території ради проводяться заходи по видаленню сухостійних –  фаутних дерев та їх відновленню - озелененню території.  </w:t>
      </w:r>
      <w:r w:rsidRPr="00FE2CFB">
        <w:rPr>
          <w:i/>
          <w:sz w:val="28"/>
          <w:szCs w:val="28"/>
          <w:lang w:val="uk-UA"/>
        </w:rPr>
        <w:t>(Видалено дикоростучі чагарники, проведено викошування бур’янів по обочинах доріг, в парку відпочинку, викошування трав на газонах обабіч центральних доріг)</w:t>
      </w:r>
      <w:r w:rsidRPr="00FE2CFB">
        <w:rPr>
          <w:sz w:val="28"/>
          <w:szCs w:val="28"/>
          <w:lang w:val="uk-UA"/>
        </w:rPr>
        <w:t xml:space="preserve">. Також значно зменшено території стихійних сміттєзвалищ, але на сьогодні це ще актуальне питання, яке потребує значних коштів та роботи механізмів. </w:t>
      </w:r>
    </w:p>
    <w:p w14:paraId="2F394D65" w14:textId="5CFC3FD9" w:rsidR="00034D80" w:rsidRDefault="007A1EA0" w:rsidP="00476CDE">
      <w:pPr>
        <w:ind w:left="-142" w:right="141"/>
        <w:jc w:val="both"/>
        <w:rPr>
          <w:b/>
          <w:sz w:val="28"/>
          <w:szCs w:val="28"/>
          <w:lang w:val="uk-UA"/>
        </w:rPr>
      </w:pPr>
      <w:r w:rsidRPr="00FE2CFB">
        <w:rPr>
          <w:b/>
          <w:sz w:val="28"/>
          <w:szCs w:val="28"/>
          <w:lang w:val="uk-UA"/>
        </w:rPr>
        <w:t xml:space="preserve"> </w:t>
      </w:r>
      <w:r w:rsidR="00034D80" w:rsidRPr="00FE2CFB">
        <w:rPr>
          <w:b/>
          <w:sz w:val="28"/>
          <w:szCs w:val="28"/>
          <w:lang w:val="uk-UA"/>
        </w:rPr>
        <w:t xml:space="preserve"> </w:t>
      </w:r>
      <w:r w:rsidR="00A80B93">
        <w:rPr>
          <w:b/>
          <w:sz w:val="28"/>
          <w:szCs w:val="28"/>
          <w:lang w:val="uk-UA"/>
        </w:rPr>
        <w:t xml:space="preserve"> </w:t>
      </w:r>
    </w:p>
    <w:p w14:paraId="54A51AA6" w14:textId="77777777" w:rsidR="00A80B93" w:rsidRDefault="00A80B93" w:rsidP="00476CDE">
      <w:pPr>
        <w:ind w:left="-142" w:right="141"/>
        <w:jc w:val="both"/>
        <w:rPr>
          <w:b/>
          <w:sz w:val="28"/>
          <w:szCs w:val="28"/>
          <w:lang w:val="uk-UA"/>
        </w:rPr>
      </w:pPr>
    </w:p>
    <w:p w14:paraId="542A571A" w14:textId="77777777" w:rsidR="00A80B93" w:rsidRDefault="00A80B93" w:rsidP="00476CDE">
      <w:pPr>
        <w:ind w:left="-142" w:right="141"/>
        <w:jc w:val="both"/>
        <w:rPr>
          <w:b/>
          <w:sz w:val="28"/>
          <w:szCs w:val="28"/>
          <w:lang w:val="uk-UA"/>
        </w:rPr>
      </w:pPr>
    </w:p>
    <w:p w14:paraId="775C502A" w14:textId="5E547E06" w:rsidR="00A80B93" w:rsidRDefault="00A80B93" w:rsidP="00476CDE">
      <w:pPr>
        <w:ind w:left="-142" w:right="141"/>
        <w:jc w:val="both"/>
        <w:rPr>
          <w:b/>
          <w:sz w:val="28"/>
          <w:szCs w:val="28"/>
          <w:lang w:val="uk-UA"/>
        </w:rPr>
      </w:pPr>
      <w:r>
        <w:rPr>
          <w:b/>
          <w:sz w:val="28"/>
          <w:szCs w:val="28"/>
          <w:lang w:val="uk-UA"/>
        </w:rPr>
        <w:t xml:space="preserve"> </w:t>
      </w:r>
    </w:p>
    <w:p w14:paraId="2B7C65A7" w14:textId="6A739B85" w:rsidR="00A80B93" w:rsidRPr="00FE2CFB" w:rsidRDefault="00A80B93" w:rsidP="00476CDE">
      <w:pPr>
        <w:ind w:left="-142" w:right="141"/>
        <w:jc w:val="both"/>
        <w:rPr>
          <w:b/>
          <w:sz w:val="28"/>
          <w:szCs w:val="28"/>
          <w:lang w:val="uk-UA"/>
        </w:rPr>
      </w:pPr>
      <w:r>
        <w:rPr>
          <w:b/>
          <w:sz w:val="28"/>
          <w:szCs w:val="28"/>
          <w:lang w:val="uk-UA"/>
        </w:rPr>
        <w:t xml:space="preserve"> </w:t>
      </w:r>
    </w:p>
    <w:p w14:paraId="5D8EF5BE" w14:textId="14CE6D12" w:rsidR="008E2BB2" w:rsidRPr="00FE2CFB" w:rsidRDefault="00F91C5E" w:rsidP="00476CDE">
      <w:pPr>
        <w:ind w:left="-142" w:right="141"/>
        <w:jc w:val="center"/>
        <w:rPr>
          <w:b/>
          <w:sz w:val="28"/>
          <w:szCs w:val="28"/>
          <w:lang w:val="uk-UA"/>
        </w:rPr>
      </w:pPr>
      <w:r w:rsidRPr="00FE2CFB">
        <w:rPr>
          <w:b/>
          <w:sz w:val="28"/>
          <w:szCs w:val="28"/>
          <w:lang w:val="uk-UA"/>
        </w:rPr>
        <w:t>Шановні</w:t>
      </w:r>
      <w:r w:rsidR="008E2BB2" w:rsidRPr="00FE2CFB">
        <w:rPr>
          <w:b/>
          <w:sz w:val="28"/>
          <w:szCs w:val="28"/>
          <w:lang w:val="uk-UA"/>
        </w:rPr>
        <w:t xml:space="preserve"> </w:t>
      </w:r>
      <w:r w:rsidR="00BA0FE3">
        <w:rPr>
          <w:b/>
          <w:sz w:val="28"/>
          <w:szCs w:val="28"/>
          <w:lang w:val="uk-UA"/>
        </w:rPr>
        <w:t>жите</w:t>
      </w:r>
      <w:bookmarkStart w:id="4" w:name="_GoBack"/>
      <w:bookmarkEnd w:id="4"/>
      <w:r w:rsidR="00BA0FE3">
        <w:rPr>
          <w:b/>
          <w:sz w:val="28"/>
          <w:szCs w:val="28"/>
          <w:lang w:val="uk-UA"/>
        </w:rPr>
        <w:t>лі громади!</w:t>
      </w:r>
      <w:r w:rsidR="00FE2CFB" w:rsidRPr="00FE2CFB">
        <w:rPr>
          <w:b/>
          <w:sz w:val="28"/>
          <w:szCs w:val="28"/>
          <w:lang w:val="uk-UA"/>
        </w:rPr>
        <w:t xml:space="preserve"> </w:t>
      </w:r>
    </w:p>
    <w:p w14:paraId="6859417D" w14:textId="68DDBDCF" w:rsidR="008E2BB2" w:rsidRPr="00FE2CFB" w:rsidRDefault="00D113FA" w:rsidP="00476CDE">
      <w:pPr>
        <w:ind w:left="-142" w:right="141"/>
        <w:jc w:val="both"/>
        <w:rPr>
          <w:sz w:val="28"/>
          <w:szCs w:val="28"/>
          <w:lang w:val="uk-UA"/>
        </w:rPr>
      </w:pPr>
      <w:r w:rsidRPr="00FE2CFB">
        <w:rPr>
          <w:sz w:val="28"/>
          <w:szCs w:val="28"/>
          <w:lang w:val="uk-UA"/>
        </w:rPr>
        <w:tab/>
      </w:r>
      <w:r w:rsidR="00C976A8" w:rsidRPr="00FE2CFB">
        <w:rPr>
          <w:sz w:val="28"/>
          <w:szCs w:val="28"/>
          <w:lang w:val="uk-UA"/>
        </w:rPr>
        <w:tab/>
        <w:t>Протягом</w:t>
      </w:r>
      <w:r w:rsidR="008E2BB2" w:rsidRPr="00FE2CFB">
        <w:rPr>
          <w:sz w:val="28"/>
          <w:szCs w:val="28"/>
          <w:lang w:val="uk-UA"/>
        </w:rPr>
        <w:t xml:space="preserve"> </w:t>
      </w:r>
      <w:r w:rsidR="00CE0CC5">
        <w:rPr>
          <w:sz w:val="28"/>
          <w:szCs w:val="28"/>
          <w:lang w:val="uk-UA"/>
        </w:rPr>
        <w:t>2021</w:t>
      </w:r>
      <w:r w:rsidR="008E2BB2" w:rsidRPr="00FE2CFB">
        <w:rPr>
          <w:sz w:val="28"/>
          <w:szCs w:val="28"/>
          <w:lang w:val="uk-UA"/>
        </w:rPr>
        <w:t xml:space="preserve"> року селищною радою  докладено максимальних зусиль щодо визначення цілей та основних заходів </w:t>
      </w:r>
      <w:r w:rsidR="00F91C5E" w:rsidRPr="00FE2CFB">
        <w:rPr>
          <w:sz w:val="28"/>
          <w:szCs w:val="28"/>
          <w:lang w:val="uk-UA"/>
        </w:rPr>
        <w:t>з</w:t>
      </w:r>
      <w:r w:rsidR="008E2BB2" w:rsidRPr="00FE2CFB">
        <w:rPr>
          <w:sz w:val="28"/>
          <w:szCs w:val="28"/>
          <w:lang w:val="uk-UA"/>
        </w:rPr>
        <w:t xml:space="preserve"> їх виконання</w:t>
      </w:r>
      <w:r w:rsidR="00C976A8" w:rsidRPr="00FE2CFB">
        <w:rPr>
          <w:sz w:val="28"/>
          <w:szCs w:val="28"/>
          <w:lang w:val="uk-UA"/>
        </w:rPr>
        <w:t>,</w:t>
      </w:r>
      <w:r w:rsidR="008E2BB2" w:rsidRPr="00FE2CFB">
        <w:rPr>
          <w:sz w:val="28"/>
          <w:szCs w:val="28"/>
          <w:lang w:val="uk-UA"/>
        </w:rPr>
        <w:t xml:space="preserve"> для вирішення нагальних проблемних питань розвитку Савранської селищної територіальної громади.</w:t>
      </w:r>
    </w:p>
    <w:p w14:paraId="78A48893" w14:textId="5B86B8EB" w:rsidR="008E2BB2" w:rsidRPr="00FE2CFB" w:rsidRDefault="00D113FA" w:rsidP="00476CDE">
      <w:pPr>
        <w:ind w:left="-142" w:right="141"/>
        <w:jc w:val="both"/>
        <w:rPr>
          <w:sz w:val="28"/>
          <w:szCs w:val="28"/>
          <w:lang w:val="uk-UA"/>
        </w:rPr>
      </w:pPr>
      <w:r w:rsidRPr="00FE2CFB">
        <w:rPr>
          <w:sz w:val="28"/>
          <w:szCs w:val="28"/>
          <w:lang w:val="uk-UA"/>
        </w:rPr>
        <w:tab/>
      </w:r>
      <w:r w:rsidR="00C976A8" w:rsidRPr="00FE2CFB">
        <w:rPr>
          <w:sz w:val="28"/>
          <w:szCs w:val="28"/>
          <w:lang w:val="uk-UA"/>
        </w:rPr>
        <w:tab/>
      </w:r>
      <w:r w:rsidR="008E2BB2" w:rsidRPr="00FE2CFB">
        <w:rPr>
          <w:sz w:val="28"/>
          <w:szCs w:val="28"/>
          <w:lang w:val="uk-UA"/>
        </w:rPr>
        <w:t>Ми знаємо свої слабкі місця, недоліки, які будемо виправляти. Проте, вся робота і моя, як голови, і виконавчого апарату у вас на очах. Я розумію свою особисту відповідальність перед громадою за кожне наше рішення, кожний наш практичний крок. Жителі нашої територіальної громади чекали і чекають від місцевої влади виважених рішень та позитивних результатів при вирішенні будь-яких питань життєдіяльності громади. Я завжди налаштований на плідну співпрацю та на діалог з усіма, хто бажає щось зробити корисне для свого села чи селища. Я вдячний усім, хто допомагав, допомагає селищній раді в цей нелегкий період розвитку практичними справами, своїм досвідом, конструктивними порадами та об’єктивними зауваженнями. Закликаю всіх і надалі трудитися з повною віддачею на благо наших жителів і переконаний, що тільки спільними зусиллями ми зможемо створити та розбудувати процвітаючу громаду.</w:t>
      </w:r>
    </w:p>
    <w:p w14:paraId="5B185860" w14:textId="03166FF1" w:rsidR="008E2BB2" w:rsidRPr="00FE2CFB" w:rsidRDefault="00FA1721" w:rsidP="00476CDE">
      <w:pPr>
        <w:ind w:left="-142" w:right="141"/>
        <w:jc w:val="both"/>
        <w:rPr>
          <w:sz w:val="28"/>
          <w:szCs w:val="28"/>
          <w:lang w:val="uk-UA"/>
        </w:rPr>
      </w:pPr>
      <w:r>
        <w:rPr>
          <w:sz w:val="28"/>
          <w:szCs w:val="28"/>
          <w:lang w:val="uk-UA"/>
        </w:rPr>
        <w:tab/>
      </w:r>
      <w:r w:rsidR="00D113FA" w:rsidRPr="00FE2CFB">
        <w:rPr>
          <w:sz w:val="28"/>
          <w:szCs w:val="28"/>
          <w:lang w:val="uk-UA"/>
        </w:rPr>
        <w:tab/>
      </w:r>
      <w:r w:rsidR="008E2BB2" w:rsidRPr="00FE2CFB">
        <w:rPr>
          <w:sz w:val="28"/>
          <w:szCs w:val="28"/>
          <w:lang w:val="uk-UA"/>
        </w:rPr>
        <w:t>Я щиро вдячний за підтримку виборцям, депутатському корпусу, виконавчому комітету, жителям громади, громадським діячам – усім, хто висловлював розуміння та конструктивні поради.</w:t>
      </w:r>
    </w:p>
    <w:p w14:paraId="6452925D" w14:textId="77777777" w:rsidR="005376DC" w:rsidRDefault="00034D80" w:rsidP="00476CDE">
      <w:pPr>
        <w:ind w:left="-142" w:right="141"/>
        <w:jc w:val="both"/>
        <w:rPr>
          <w:sz w:val="28"/>
          <w:szCs w:val="28"/>
          <w:lang w:val="uk-UA"/>
        </w:rPr>
      </w:pPr>
      <w:r w:rsidRPr="00FE2CFB">
        <w:rPr>
          <w:sz w:val="28"/>
          <w:szCs w:val="28"/>
          <w:lang w:val="uk-UA"/>
        </w:rPr>
        <w:t xml:space="preserve"> </w:t>
      </w:r>
    </w:p>
    <w:p w14:paraId="19D54A73" w14:textId="77777777" w:rsidR="005376DC" w:rsidRDefault="005376DC" w:rsidP="00476CDE">
      <w:pPr>
        <w:ind w:left="-142" w:right="141"/>
        <w:jc w:val="both"/>
        <w:rPr>
          <w:sz w:val="28"/>
          <w:szCs w:val="28"/>
          <w:lang w:val="uk-UA"/>
        </w:rPr>
      </w:pPr>
      <w:r>
        <w:rPr>
          <w:sz w:val="28"/>
          <w:szCs w:val="28"/>
          <w:lang w:val="uk-UA"/>
        </w:rPr>
        <w:t xml:space="preserve"> </w:t>
      </w:r>
    </w:p>
    <w:p w14:paraId="5474A370" w14:textId="1DFDC9CF" w:rsidR="001A35B5" w:rsidRPr="00FE2CFB" w:rsidRDefault="005376DC" w:rsidP="00476CDE">
      <w:pPr>
        <w:ind w:left="-142" w:right="141"/>
        <w:jc w:val="both"/>
        <w:rPr>
          <w:b/>
          <w:sz w:val="28"/>
          <w:szCs w:val="28"/>
          <w:lang w:val="uk-UA"/>
        </w:rPr>
      </w:pPr>
      <w:r>
        <w:rPr>
          <w:sz w:val="28"/>
          <w:szCs w:val="28"/>
          <w:lang w:val="uk-UA"/>
        </w:rPr>
        <w:t xml:space="preserve"> </w:t>
      </w:r>
      <w:r w:rsidR="00034D80" w:rsidRPr="00FE2CFB">
        <w:rPr>
          <w:sz w:val="28"/>
          <w:szCs w:val="28"/>
          <w:lang w:val="uk-UA"/>
        </w:rPr>
        <w:t xml:space="preserve"> </w:t>
      </w:r>
      <w:r w:rsidR="00A450A0">
        <w:rPr>
          <w:sz w:val="28"/>
          <w:szCs w:val="28"/>
          <w:lang w:val="uk-UA"/>
        </w:rPr>
        <w:t>Савранський с</w:t>
      </w:r>
      <w:r w:rsidR="008E2BB2" w:rsidRPr="00FE2CFB">
        <w:rPr>
          <w:sz w:val="28"/>
          <w:szCs w:val="28"/>
          <w:lang w:val="uk-UA"/>
        </w:rPr>
        <w:t>елищний голова                                                  Сергій ДУЖІЙ</w:t>
      </w:r>
      <w:bookmarkEnd w:id="0"/>
    </w:p>
    <w:sectPr w:rsidR="001A35B5" w:rsidRPr="00FE2CFB" w:rsidSect="00B83ED6">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ntiqua">
    <w:altName w:val="Arial Narro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EA0"/>
    <w:multiLevelType w:val="hybridMultilevel"/>
    <w:tmpl w:val="08DEA46E"/>
    <w:lvl w:ilvl="0" w:tplc="5D20097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C0E48"/>
    <w:multiLevelType w:val="multilevel"/>
    <w:tmpl w:val="1282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3AD8"/>
    <w:multiLevelType w:val="multilevel"/>
    <w:tmpl w:val="3C36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D0C33"/>
    <w:multiLevelType w:val="multilevel"/>
    <w:tmpl w:val="6E5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F2B23"/>
    <w:multiLevelType w:val="hybridMultilevel"/>
    <w:tmpl w:val="BAE20F32"/>
    <w:lvl w:ilvl="0" w:tplc="A62C8708">
      <w:start w:val="1"/>
      <w:numFmt w:val="decimal"/>
      <w:lvlText w:val="%1."/>
      <w:lvlJc w:val="left"/>
      <w:pPr>
        <w:ind w:left="734" w:hanging="45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0F8C21A6"/>
    <w:multiLevelType w:val="hybridMultilevel"/>
    <w:tmpl w:val="38961C30"/>
    <w:lvl w:ilvl="0" w:tplc="AFA004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16F50"/>
    <w:multiLevelType w:val="hybridMultilevel"/>
    <w:tmpl w:val="3D4C1344"/>
    <w:lvl w:ilvl="0" w:tplc="0419000B">
      <w:start w:val="1"/>
      <w:numFmt w:val="bullet"/>
      <w:lvlText w:val=""/>
      <w:lvlJc w:val="left"/>
      <w:pPr>
        <w:tabs>
          <w:tab w:val="num" w:pos="585"/>
        </w:tabs>
        <w:ind w:left="5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B57D1C"/>
    <w:multiLevelType w:val="hybridMultilevel"/>
    <w:tmpl w:val="11D0C26A"/>
    <w:lvl w:ilvl="0" w:tplc="4394D2B6">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8">
    <w:nsid w:val="1C936CFA"/>
    <w:multiLevelType w:val="hybridMultilevel"/>
    <w:tmpl w:val="692E816A"/>
    <w:lvl w:ilvl="0" w:tplc="420E8CA0">
      <w:numFmt w:val="bullet"/>
      <w:lvlText w:val="-"/>
      <w:lvlJc w:val="left"/>
      <w:pPr>
        <w:ind w:left="-66" w:hanging="360"/>
      </w:pPr>
      <w:rPr>
        <w:rFonts w:ascii="Times New Roman" w:eastAsia="Times New Roman"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abstractNum w:abstractNumId="9">
    <w:nsid w:val="1F4726F1"/>
    <w:multiLevelType w:val="hybridMultilevel"/>
    <w:tmpl w:val="3D4AA68C"/>
    <w:lvl w:ilvl="0" w:tplc="7AD00640">
      <w:start w:val="19"/>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05769E9"/>
    <w:multiLevelType w:val="multilevel"/>
    <w:tmpl w:val="D4B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80650"/>
    <w:multiLevelType w:val="hybridMultilevel"/>
    <w:tmpl w:val="424A9A70"/>
    <w:lvl w:ilvl="0" w:tplc="550E87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BF2D98"/>
    <w:multiLevelType w:val="multilevel"/>
    <w:tmpl w:val="9E7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F3E94"/>
    <w:multiLevelType w:val="multilevel"/>
    <w:tmpl w:val="D12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117E6"/>
    <w:multiLevelType w:val="multilevel"/>
    <w:tmpl w:val="F770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41ED7"/>
    <w:multiLevelType w:val="hybridMultilevel"/>
    <w:tmpl w:val="BE4E720E"/>
    <w:lvl w:ilvl="0" w:tplc="17CC3528">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6">
    <w:nsid w:val="337A15D1"/>
    <w:multiLevelType w:val="multilevel"/>
    <w:tmpl w:val="52E4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7628E"/>
    <w:multiLevelType w:val="multilevel"/>
    <w:tmpl w:val="70D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60888"/>
    <w:multiLevelType w:val="hybridMultilevel"/>
    <w:tmpl w:val="369A29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8A6004A"/>
    <w:multiLevelType w:val="multilevel"/>
    <w:tmpl w:val="8E98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83370"/>
    <w:multiLevelType w:val="multilevel"/>
    <w:tmpl w:val="3182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BB54F6"/>
    <w:multiLevelType w:val="multilevel"/>
    <w:tmpl w:val="3FE2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02056"/>
    <w:multiLevelType w:val="hybridMultilevel"/>
    <w:tmpl w:val="B2481732"/>
    <w:lvl w:ilvl="0" w:tplc="1CFC2F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B605BA"/>
    <w:multiLevelType w:val="multilevel"/>
    <w:tmpl w:val="D6F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9B5EDB"/>
    <w:multiLevelType w:val="hybridMultilevel"/>
    <w:tmpl w:val="17BE1338"/>
    <w:lvl w:ilvl="0" w:tplc="129A206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5">
    <w:nsid w:val="431F5187"/>
    <w:multiLevelType w:val="multilevel"/>
    <w:tmpl w:val="E6EA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6D1E5D"/>
    <w:multiLevelType w:val="multilevel"/>
    <w:tmpl w:val="3FDC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EB95644"/>
    <w:multiLevelType w:val="hybridMultilevel"/>
    <w:tmpl w:val="BF56E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DC0EC4"/>
    <w:multiLevelType w:val="multilevel"/>
    <w:tmpl w:val="33D0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900A6A"/>
    <w:multiLevelType w:val="hybridMultilevel"/>
    <w:tmpl w:val="0C9AEC6E"/>
    <w:lvl w:ilvl="0" w:tplc="D81C6110">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30">
    <w:nsid w:val="59ED1462"/>
    <w:multiLevelType w:val="hybridMultilevel"/>
    <w:tmpl w:val="079C6882"/>
    <w:lvl w:ilvl="0" w:tplc="98B4CC2A">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772C22"/>
    <w:multiLevelType w:val="hybridMultilevel"/>
    <w:tmpl w:val="86060354"/>
    <w:lvl w:ilvl="0" w:tplc="2256854E">
      <w:start w:val="1"/>
      <w:numFmt w:val="decimal"/>
      <w:lvlText w:val="%1."/>
      <w:lvlJc w:val="left"/>
      <w:pPr>
        <w:ind w:left="-66" w:hanging="36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2">
    <w:nsid w:val="5BD41AF4"/>
    <w:multiLevelType w:val="hybridMultilevel"/>
    <w:tmpl w:val="27FC49F2"/>
    <w:lvl w:ilvl="0" w:tplc="E77AE20A">
      <w:start w:val="3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F00161"/>
    <w:multiLevelType w:val="multilevel"/>
    <w:tmpl w:val="3050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C84941"/>
    <w:multiLevelType w:val="hybridMultilevel"/>
    <w:tmpl w:val="C1569280"/>
    <w:lvl w:ilvl="0" w:tplc="81EE12DC">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C6E82"/>
    <w:multiLevelType w:val="multilevel"/>
    <w:tmpl w:val="853A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A65369"/>
    <w:multiLevelType w:val="hybridMultilevel"/>
    <w:tmpl w:val="643A90B6"/>
    <w:lvl w:ilvl="0" w:tplc="167625C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01232D5"/>
    <w:multiLevelType w:val="hybridMultilevel"/>
    <w:tmpl w:val="081A20AA"/>
    <w:lvl w:ilvl="0" w:tplc="741E1A80">
      <w:numFmt w:val="bullet"/>
      <w:lvlText w:val="-"/>
      <w:lvlJc w:val="left"/>
      <w:pPr>
        <w:ind w:left="-66" w:hanging="360"/>
      </w:pPr>
      <w:rPr>
        <w:rFonts w:ascii="Times New Roman" w:eastAsia="Times New Roman"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abstractNum w:abstractNumId="38">
    <w:nsid w:val="723F2E19"/>
    <w:multiLevelType w:val="hybridMultilevel"/>
    <w:tmpl w:val="4108354E"/>
    <w:lvl w:ilvl="0" w:tplc="76946D44">
      <w:numFmt w:val="bullet"/>
      <w:lvlText w:val="-"/>
      <w:lvlJc w:val="left"/>
      <w:pPr>
        <w:ind w:left="-66" w:hanging="360"/>
      </w:pPr>
      <w:rPr>
        <w:rFonts w:ascii="Times New Roman" w:eastAsia="Times New Roman"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abstractNum w:abstractNumId="39">
    <w:nsid w:val="728E7FBB"/>
    <w:multiLevelType w:val="hybridMultilevel"/>
    <w:tmpl w:val="3FF03D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D591D18"/>
    <w:multiLevelType w:val="hybridMultilevel"/>
    <w:tmpl w:val="13C27172"/>
    <w:lvl w:ilvl="0" w:tplc="4A02B534">
      <w:start w:val="6"/>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8"/>
  </w:num>
  <w:num w:numId="4">
    <w:abstractNumId w:val="24"/>
  </w:num>
  <w:num w:numId="5">
    <w:abstractNumId w:val="29"/>
  </w:num>
  <w:num w:numId="6">
    <w:abstractNumId w:val="11"/>
  </w:num>
  <w:num w:numId="7">
    <w:abstractNumId w:val="38"/>
  </w:num>
  <w:num w:numId="8">
    <w:abstractNumId w:val="4"/>
  </w:num>
  <w:num w:numId="9">
    <w:abstractNumId w:val="34"/>
  </w:num>
  <w:num w:numId="10">
    <w:abstractNumId w:val="21"/>
  </w:num>
  <w:num w:numId="11">
    <w:abstractNumId w:val="23"/>
  </w:num>
  <w:num w:numId="12">
    <w:abstractNumId w:val="2"/>
  </w:num>
  <w:num w:numId="13">
    <w:abstractNumId w:val="26"/>
  </w:num>
  <w:num w:numId="14">
    <w:abstractNumId w:val="3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2"/>
  </w:num>
  <w:num w:numId="18">
    <w:abstractNumId w:val="5"/>
  </w:num>
  <w:num w:numId="19">
    <w:abstractNumId w:val="0"/>
  </w:num>
  <w:num w:numId="20">
    <w:abstractNumId w:val="36"/>
  </w:num>
  <w:num w:numId="21">
    <w:abstractNumId w:val="18"/>
  </w:num>
  <w:num w:numId="22">
    <w:abstractNumId w:val="22"/>
  </w:num>
  <w:num w:numId="23">
    <w:abstractNumId w:val="14"/>
  </w:num>
  <w:num w:numId="24">
    <w:abstractNumId w:val="15"/>
  </w:num>
  <w:num w:numId="25">
    <w:abstractNumId w:val="30"/>
  </w:num>
  <w:num w:numId="26">
    <w:abstractNumId w:val="3"/>
  </w:num>
  <w:num w:numId="27">
    <w:abstractNumId w:val="28"/>
  </w:num>
  <w:num w:numId="28">
    <w:abstractNumId w:val="20"/>
  </w:num>
  <w:num w:numId="29">
    <w:abstractNumId w:val="19"/>
  </w:num>
  <w:num w:numId="30">
    <w:abstractNumId w:val="17"/>
  </w:num>
  <w:num w:numId="31">
    <w:abstractNumId w:val="10"/>
  </w:num>
  <w:num w:numId="32">
    <w:abstractNumId w:val="12"/>
  </w:num>
  <w:num w:numId="33">
    <w:abstractNumId w:val="16"/>
  </w:num>
  <w:num w:numId="34">
    <w:abstractNumId w:val="35"/>
  </w:num>
  <w:num w:numId="35">
    <w:abstractNumId w:val="13"/>
  </w:num>
  <w:num w:numId="36">
    <w:abstractNumId w:val="1"/>
  </w:num>
  <w:num w:numId="37">
    <w:abstractNumId w:val="25"/>
  </w:num>
  <w:num w:numId="38">
    <w:abstractNumId w:val="40"/>
  </w:num>
  <w:num w:numId="39">
    <w:abstractNumId w:val="27"/>
  </w:num>
  <w:num w:numId="40">
    <w:abstractNumId w:val="7"/>
  </w:num>
  <w:num w:numId="4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3D"/>
    <w:rsid w:val="0000058B"/>
    <w:rsid w:val="00000E7F"/>
    <w:rsid w:val="000014D6"/>
    <w:rsid w:val="000021AD"/>
    <w:rsid w:val="000027E1"/>
    <w:rsid w:val="00002A2E"/>
    <w:rsid w:val="00004B23"/>
    <w:rsid w:val="000055C5"/>
    <w:rsid w:val="00006352"/>
    <w:rsid w:val="00007D42"/>
    <w:rsid w:val="0001206E"/>
    <w:rsid w:val="00013346"/>
    <w:rsid w:val="00016851"/>
    <w:rsid w:val="00021419"/>
    <w:rsid w:val="000232E0"/>
    <w:rsid w:val="000238E7"/>
    <w:rsid w:val="00023F1A"/>
    <w:rsid w:val="0002481B"/>
    <w:rsid w:val="00024C66"/>
    <w:rsid w:val="0002531A"/>
    <w:rsid w:val="00026423"/>
    <w:rsid w:val="00027BBD"/>
    <w:rsid w:val="00031106"/>
    <w:rsid w:val="000319B5"/>
    <w:rsid w:val="00034D80"/>
    <w:rsid w:val="00035F60"/>
    <w:rsid w:val="000370CE"/>
    <w:rsid w:val="00037BC6"/>
    <w:rsid w:val="000428F9"/>
    <w:rsid w:val="00043134"/>
    <w:rsid w:val="00043201"/>
    <w:rsid w:val="00043349"/>
    <w:rsid w:val="00044C7D"/>
    <w:rsid w:val="00045883"/>
    <w:rsid w:val="000523EE"/>
    <w:rsid w:val="0005266F"/>
    <w:rsid w:val="00055164"/>
    <w:rsid w:val="00060059"/>
    <w:rsid w:val="0006080E"/>
    <w:rsid w:val="000609C9"/>
    <w:rsid w:val="00061066"/>
    <w:rsid w:val="00062E32"/>
    <w:rsid w:val="00064F95"/>
    <w:rsid w:val="00071CC1"/>
    <w:rsid w:val="000720B9"/>
    <w:rsid w:val="00074A5F"/>
    <w:rsid w:val="00074BAF"/>
    <w:rsid w:val="000778DA"/>
    <w:rsid w:val="00080EC9"/>
    <w:rsid w:val="00080FDC"/>
    <w:rsid w:val="000817FA"/>
    <w:rsid w:val="00081F86"/>
    <w:rsid w:val="0008634D"/>
    <w:rsid w:val="00092800"/>
    <w:rsid w:val="00092B09"/>
    <w:rsid w:val="00094FD8"/>
    <w:rsid w:val="000954DB"/>
    <w:rsid w:val="00095C49"/>
    <w:rsid w:val="00096197"/>
    <w:rsid w:val="000A12CE"/>
    <w:rsid w:val="000A3936"/>
    <w:rsid w:val="000A6400"/>
    <w:rsid w:val="000A6BD3"/>
    <w:rsid w:val="000B285E"/>
    <w:rsid w:val="000B4857"/>
    <w:rsid w:val="000B4FFF"/>
    <w:rsid w:val="000B6799"/>
    <w:rsid w:val="000B7E4A"/>
    <w:rsid w:val="000C3B0F"/>
    <w:rsid w:val="000C4849"/>
    <w:rsid w:val="000C4C51"/>
    <w:rsid w:val="000C52F5"/>
    <w:rsid w:val="000D08C8"/>
    <w:rsid w:val="000D0AD4"/>
    <w:rsid w:val="000D0BF1"/>
    <w:rsid w:val="000D14B2"/>
    <w:rsid w:val="000D16EC"/>
    <w:rsid w:val="000D5301"/>
    <w:rsid w:val="000D70AE"/>
    <w:rsid w:val="000E17FF"/>
    <w:rsid w:val="000E3020"/>
    <w:rsid w:val="000E3AA8"/>
    <w:rsid w:val="000E44B9"/>
    <w:rsid w:val="000E498D"/>
    <w:rsid w:val="000E5F8A"/>
    <w:rsid w:val="000E6548"/>
    <w:rsid w:val="000E6D78"/>
    <w:rsid w:val="000F1D50"/>
    <w:rsid w:val="000F2ED7"/>
    <w:rsid w:val="000F43E8"/>
    <w:rsid w:val="000F44C2"/>
    <w:rsid w:val="000F77F3"/>
    <w:rsid w:val="0010198E"/>
    <w:rsid w:val="00102B0C"/>
    <w:rsid w:val="00105352"/>
    <w:rsid w:val="00107B39"/>
    <w:rsid w:val="00110F0E"/>
    <w:rsid w:val="00110FD1"/>
    <w:rsid w:val="0011597C"/>
    <w:rsid w:val="0011690B"/>
    <w:rsid w:val="0011773B"/>
    <w:rsid w:val="001177F2"/>
    <w:rsid w:val="00120172"/>
    <w:rsid w:val="00120284"/>
    <w:rsid w:val="00122199"/>
    <w:rsid w:val="00122ADE"/>
    <w:rsid w:val="00123802"/>
    <w:rsid w:val="00131738"/>
    <w:rsid w:val="001351B8"/>
    <w:rsid w:val="0013530D"/>
    <w:rsid w:val="0013544C"/>
    <w:rsid w:val="00137636"/>
    <w:rsid w:val="00140013"/>
    <w:rsid w:val="001435FE"/>
    <w:rsid w:val="00144F02"/>
    <w:rsid w:val="001459BB"/>
    <w:rsid w:val="001460C3"/>
    <w:rsid w:val="0014750B"/>
    <w:rsid w:val="00150A25"/>
    <w:rsid w:val="00151CA9"/>
    <w:rsid w:val="001523C6"/>
    <w:rsid w:val="00152BF6"/>
    <w:rsid w:val="00153D49"/>
    <w:rsid w:val="001544D8"/>
    <w:rsid w:val="001577E8"/>
    <w:rsid w:val="00160D8E"/>
    <w:rsid w:val="0016233C"/>
    <w:rsid w:val="0016317E"/>
    <w:rsid w:val="00163270"/>
    <w:rsid w:val="0016346E"/>
    <w:rsid w:val="00163BBA"/>
    <w:rsid w:val="00164258"/>
    <w:rsid w:val="00167F97"/>
    <w:rsid w:val="001703AA"/>
    <w:rsid w:val="00170565"/>
    <w:rsid w:val="00170F29"/>
    <w:rsid w:val="001715F2"/>
    <w:rsid w:val="0017160D"/>
    <w:rsid w:val="0017233F"/>
    <w:rsid w:val="00173EC3"/>
    <w:rsid w:val="001746E3"/>
    <w:rsid w:val="0018156E"/>
    <w:rsid w:val="00185737"/>
    <w:rsid w:val="00192202"/>
    <w:rsid w:val="00192624"/>
    <w:rsid w:val="00195134"/>
    <w:rsid w:val="001960A6"/>
    <w:rsid w:val="001A042E"/>
    <w:rsid w:val="001A14DA"/>
    <w:rsid w:val="001A35B5"/>
    <w:rsid w:val="001A427E"/>
    <w:rsid w:val="001B19D7"/>
    <w:rsid w:val="001B2624"/>
    <w:rsid w:val="001B31BA"/>
    <w:rsid w:val="001C63BE"/>
    <w:rsid w:val="001D0A5F"/>
    <w:rsid w:val="001D0F7D"/>
    <w:rsid w:val="001D3D14"/>
    <w:rsid w:val="001D59F5"/>
    <w:rsid w:val="001D657A"/>
    <w:rsid w:val="001D75B1"/>
    <w:rsid w:val="001D7780"/>
    <w:rsid w:val="001E327C"/>
    <w:rsid w:val="001E3A56"/>
    <w:rsid w:val="001E523D"/>
    <w:rsid w:val="001E657F"/>
    <w:rsid w:val="001F1B5B"/>
    <w:rsid w:val="001F53A2"/>
    <w:rsid w:val="001F6578"/>
    <w:rsid w:val="00202762"/>
    <w:rsid w:val="002042C3"/>
    <w:rsid w:val="00205EA9"/>
    <w:rsid w:val="0020743A"/>
    <w:rsid w:val="0021010F"/>
    <w:rsid w:val="00210452"/>
    <w:rsid w:val="00213CE3"/>
    <w:rsid w:val="002155B5"/>
    <w:rsid w:val="00217143"/>
    <w:rsid w:val="00217AD7"/>
    <w:rsid w:val="002224C0"/>
    <w:rsid w:val="00223822"/>
    <w:rsid w:val="00223BB6"/>
    <w:rsid w:val="00223D6E"/>
    <w:rsid w:val="00225435"/>
    <w:rsid w:val="00226818"/>
    <w:rsid w:val="00230AAE"/>
    <w:rsid w:val="0023260D"/>
    <w:rsid w:val="0023355B"/>
    <w:rsid w:val="00234FA6"/>
    <w:rsid w:val="00240D34"/>
    <w:rsid w:val="002413CE"/>
    <w:rsid w:val="002413EC"/>
    <w:rsid w:val="00246426"/>
    <w:rsid w:val="00247412"/>
    <w:rsid w:val="00247AEB"/>
    <w:rsid w:val="00255DDE"/>
    <w:rsid w:val="00255E08"/>
    <w:rsid w:val="0026038B"/>
    <w:rsid w:val="00264610"/>
    <w:rsid w:val="00264A90"/>
    <w:rsid w:val="002668CA"/>
    <w:rsid w:val="00266F86"/>
    <w:rsid w:val="002678B1"/>
    <w:rsid w:val="0027039D"/>
    <w:rsid w:val="00270BF6"/>
    <w:rsid w:val="00277C07"/>
    <w:rsid w:val="00280891"/>
    <w:rsid w:val="00280F2F"/>
    <w:rsid w:val="002811D3"/>
    <w:rsid w:val="00281CE2"/>
    <w:rsid w:val="002826DE"/>
    <w:rsid w:val="00282A5C"/>
    <w:rsid w:val="002839B7"/>
    <w:rsid w:val="00286B23"/>
    <w:rsid w:val="00290849"/>
    <w:rsid w:val="00293CA4"/>
    <w:rsid w:val="00293FE5"/>
    <w:rsid w:val="002962E1"/>
    <w:rsid w:val="00296BE3"/>
    <w:rsid w:val="002A2494"/>
    <w:rsid w:val="002A33A9"/>
    <w:rsid w:val="002A3A04"/>
    <w:rsid w:val="002A3A65"/>
    <w:rsid w:val="002A6101"/>
    <w:rsid w:val="002A6E4C"/>
    <w:rsid w:val="002B0402"/>
    <w:rsid w:val="002B10C7"/>
    <w:rsid w:val="002B78D3"/>
    <w:rsid w:val="002C2F3C"/>
    <w:rsid w:val="002C2FBF"/>
    <w:rsid w:val="002C4AEC"/>
    <w:rsid w:val="002C5BDC"/>
    <w:rsid w:val="002D05D5"/>
    <w:rsid w:val="002D0621"/>
    <w:rsid w:val="002D21CC"/>
    <w:rsid w:val="002D4F33"/>
    <w:rsid w:val="002E3D12"/>
    <w:rsid w:val="002E523E"/>
    <w:rsid w:val="002F1B47"/>
    <w:rsid w:val="002F2FB4"/>
    <w:rsid w:val="002F3F8F"/>
    <w:rsid w:val="002F4235"/>
    <w:rsid w:val="002F4B2C"/>
    <w:rsid w:val="002F4FA4"/>
    <w:rsid w:val="003007DE"/>
    <w:rsid w:val="00300B63"/>
    <w:rsid w:val="00303603"/>
    <w:rsid w:val="0030587F"/>
    <w:rsid w:val="00307D41"/>
    <w:rsid w:val="003109E4"/>
    <w:rsid w:val="00310CFF"/>
    <w:rsid w:val="00311DB6"/>
    <w:rsid w:val="003139E9"/>
    <w:rsid w:val="00317CD1"/>
    <w:rsid w:val="0032110C"/>
    <w:rsid w:val="0032137D"/>
    <w:rsid w:val="003213A1"/>
    <w:rsid w:val="00321908"/>
    <w:rsid w:val="00322129"/>
    <w:rsid w:val="003249C6"/>
    <w:rsid w:val="00331291"/>
    <w:rsid w:val="003340DF"/>
    <w:rsid w:val="0033436B"/>
    <w:rsid w:val="00334EBD"/>
    <w:rsid w:val="003350AC"/>
    <w:rsid w:val="00341289"/>
    <w:rsid w:val="00342FDC"/>
    <w:rsid w:val="003439DC"/>
    <w:rsid w:val="003477A9"/>
    <w:rsid w:val="003502FC"/>
    <w:rsid w:val="0035257B"/>
    <w:rsid w:val="00352720"/>
    <w:rsid w:val="00361B38"/>
    <w:rsid w:val="00364B18"/>
    <w:rsid w:val="00366823"/>
    <w:rsid w:val="00367C1A"/>
    <w:rsid w:val="00370036"/>
    <w:rsid w:val="00370BB6"/>
    <w:rsid w:val="0037105A"/>
    <w:rsid w:val="00371AAA"/>
    <w:rsid w:val="00371FDB"/>
    <w:rsid w:val="00373B51"/>
    <w:rsid w:val="003774E3"/>
    <w:rsid w:val="00381273"/>
    <w:rsid w:val="00382188"/>
    <w:rsid w:val="003826DB"/>
    <w:rsid w:val="003827B0"/>
    <w:rsid w:val="00382ACA"/>
    <w:rsid w:val="00385316"/>
    <w:rsid w:val="00385A3E"/>
    <w:rsid w:val="00387655"/>
    <w:rsid w:val="00387A6B"/>
    <w:rsid w:val="003901C1"/>
    <w:rsid w:val="0039260E"/>
    <w:rsid w:val="003934A5"/>
    <w:rsid w:val="00394301"/>
    <w:rsid w:val="003952FA"/>
    <w:rsid w:val="003962DE"/>
    <w:rsid w:val="003A019A"/>
    <w:rsid w:val="003A0D24"/>
    <w:rsid w:val="003A261A"/>
    <w:rsid w:val="003A2829"/>
    <w:rsid w:val="003A2830"/>
    <w:rsid w:val="003A3D25"/>
    <w:rsid w:val="003A4644"/>
    <w:rsid w:val="003B1DD7"/>
    <w:rsid w:val="003B1DD8"/>
    <w:rsid w:val="003B340D"/>
    <w:rsid w:val="003B4162"/>
    <w:rsid w:val="003B47D1"/>
    <w:rsid w:val="003B5D0B"/>
    <w:rsid w:val="003C01CC"/>
    <w:rsid w:val="003C0808"/>
    <w:rsid w:val="003C09D3"/>
    <w:rsid w:val="003C3FB5"/>
    <w:rsid w:val="003C4F97"/>
    <w:rsid w:val="003C6448"/>
    <w:rsid w:val="003D0500"/>
    <w:rsid w:val="003D0F02"/>
    <w:rsid w:val="003D3279"/>
    <w:rsid w:val="003D34FF"/>
    <w:rsid w:val="003D4BCE"/>
    <w:rsid w:val="003D674E"/>
    <w:rsid w:val="003E0C41"/>
    <w:rsid w:val="003E196B"/>
    <w:rsid w:val="003E39FE"/>
    <w:rsid w:val="003E4337"/>
    <w:rsid w:val="003E6DA2"/>
    <w:rsid w:val="003F306A"/>
    <w:rsid w:val="003F70AA"/>
    <w:rsid w:val="003F7E4F"/>
    <w:rsid w:val="003F7FE9"/>
    <w:rsid w:val="004006E4"/>
    <w:rsid w:val="00401191"/>
    <w:rsid w:val="00402033"/>
    <w:rsid w:val="00404A93"/>
    <w:rsid w:val="004115A3"/>
    <w:rsid w:val="004165FB"/>
    <w:rsid w:val="004259B8"/>
    <w:rsid w:val="00426716"/>
    <w:rsid w:val="00427C75"/>
    <w:rsid w:val="004305C8"/>
    <w:rsid w:val="004307AD"/>
    <w:rsid w:val="00432C05"/>
    <w:rsid w:val="00433858"/>
    <w:rsid w:val="00434453"/>
    <w:rsid w:val="0043484D"/>
    <w:rsid w:val="00435C59"/>
    <w:rsid w:val="00441387"/>
    <w:rsid w:val="00444920"/>
    <w:rsid w:val="00452D8B"/>
    <w:rsid w:val="004545FF"/>
    <w:rsid w:val="0045475C"/>
    <w:rsid w:val="004602A4"/>
    <w:rsid w:val="004603D6"/>
    <w:rsid w:val="00460986"/>
    <w:rsid w:val="00461FBA"/>
    <w:rsid w:val="00462AE3"/>
    <w:rsid w:val="00464BC5"/>
    <w:rsid w:val="004660EA"/>
    <w:rsid w:val="00471BDC"/>
    <w:rsid w:val="00475735"/>
    <w:rsid w:val="00476286"/>
    <w:rsid w:val="0047680F"/>
    <w:rsid w:val="00476CDE"/>
    <w:rsid w:val="0047719E"/>
    <w:rsid w:val="0048089D"/>
    <w:rsid w:val="00483A01"/>
    <w:rsid w:val="00483C30"/>
    <w:rsid w:val="00484F17"/>
    <w:rsid w:val="00486C0F"/>
    <w:rsid w:val="00491785"/>
    <w:rsid w:val="00492A12"/>
    <w:rsid w:val="00495675"/>
    <w:rsid w:val="00496B1A"/>
    <w:rsid w:val="00497F46"/>
    <w:rsid w:val="004A0572"/>
    <w:rsid w:val="004A2EBA"/>
    <w:rsid w:val="004A4B76"/>
    <w:rsid w:val="004B12D4"/>
    <w:rsid w:val="004B4344"/>
    <w:rsid w:val="004B526D"/>
    <w:rsid w:val="004B6B91"/>
    <w:rsid w:val="004B736D"/>
    <w:rsid w:val="004C0F0D"/>
    <w:rsid w:val="004C1E18"/>
    <w:rsid w:val="004C2A3C"/>
    <w:rsid w:val="004C3BAD"/>
    <w:rsid w:val="004C4301"/>
    <w:rsid w:val="004C617F"/>
    <w:rsid w:val="004C760C"/>
    <w:rsid w:val="004D297E"/>
    <w:rsid w:val="004D347D"/>
    <w:rsid w:val="004D3AB0"/>
    <w:rsid w:val="004D3C0C"/>
    <w:rsid w:val="004D5276"/>
    <w:rsid w:val="004D668B"/>
    <w:rsid w:val="004D73F4"/>
    <w:rsid w:val="004E2F29"/>
    <w:rsid w:val="004E5AE2"/>
    <w:rsid w:val="004E76C9"/>
    <w:rsid w:val="004E7728"/>
    <w:rsid w:val="00502B5E"/>
    <w:rsid w:val="0050328D"/>
    <w:rsid w:val="00503C46"/>
    <w:rsid w:val="00506A73"/>
    <w:rsid w:val="00506AB1"/>
    <w:rsid w:val="00512851"/>
    <w:rsid w:val="00512BDD"/>
    <w:rsid w:val="0051396C"/>
    <w:rsid w:val="00515461"/>
    <w:rsid w:val="00521069"/>
    <w:rsid w:val="00521583"/>
    <w:rsid w:val="00522342"/>
    <w:rsid w:val="00523AD2"/>
    <w:rsid w:val="00525F72"/>
    <w:rsid w:val="00530479"/>
    <w:rsid w:val="00531B66"/>
    <w:rsid w:val="0053209A"/>
    <w:rsid w:val="00534DD4"/>
    <w:rsid w:val="00535044"/>
    <w:rsid w:val="005376DC"/>
    <w:rsid w:val="00537846"/>
    <w:rsid w:val="005423B7"/>
    <w:rsid w:val="00543D9A"/>
    <w:rsid w:val="005464A4"/>
    <w:rsid w:val="0055137F"/>
    <w:rsid w:val="00551F8E"/>
    <w:rsid w:val="00556F73"/>
    <w:rsid w:val="00560D47"/>
    <w:rsid w:val="00560FC9"/>
    <w:rsid w:val="00561556"/>
    <w:rsid w:val="005622A5"/>
    <w:rsid w:val="005632E3"/>
    <w:rsid w:val="00565D32"/>
    <w:rsid w:val="005664CB"/>
    <w:rsid w:val="00567DA6"/>
    <w:rsid w:val="00567DB3"/>
    <w:rsid w:val="00571AF8"/>
    <w:rsid w:val="00577EB0"/>
    <w:rsid w:val="00580D39"/>
    <w:rsid w:val="0058333F"/>
    <w:rsid w:val="00584A2A"/>
    <w:rsid w:val="005851A0"/>
    <w:rsid w:val="0058609E"/>
    <w:rsid w:val="0058671D"/>
    <w:rsid w:val="00591A86"/>
    <w:rsid w:val="005948B5"/>
    <w:rsid w:val="00595BEE"/>
    <w:rsid w:val="00596FCD"/>
    <w:rsid w:val="005A030C"/>
    <w:rsid w:val="005A3052"/>
    <w:rsid w:val="005A3257"/>
    <w:rsid w:val="005A47E7"/>
    <w:rsid w:val="005A4E58"/>
    <w:rsid w:val="005A6637"/>
    <w:rsid w:val="005B235C"/>
    <w:rsid w:val="005B31F3"/>
    <w:rsid w:val="005B330C"/>
    <w:rsid w:val="005B423C"/>
    <w:rsid w:val="005B5D1C"/>
    <w:rsid w:val="005B6BCA"/>
    <w:rsid w:val="005B7651"/>
    <w:rsid w:val="005B7F48"/>
    <w:rsid w:val="005C43AF"/>
    <w:rsid w:val="005C5019"/>
    <w:rsid w:val="005C73DB"/>
    <w:rsid w:val="005D0A86"/>
    <w:rsid w:val="005D1E6B"/>
    <w:rsid w:val="005D336C"/>
    <w:rsid w:val="005D34BB"/>
    <w:rsid w:val="005E0104"/>
    <w:rsid w:val="005E1EF0"/>
    <w:rsid w:val="005E3198"/>
    <w:rsid w:val="005E5BF4"/>
    <w:rsid w:val="005E64A8"/>
    <w:rsid w:val="005E686E"/>
    <w:rsid w:val="005E78BF"/>
    <w:rsid w:val="005F2FE4"/>
    <w:rsid w:val="005F322C"/>
    <w:rsid w:val="005F52F2"/>
    <w:rsid w:val="00600FE2"/>
    <w:rsid w:val="00601141"/>
    <w:rsid w:val="006039A0"/>
    <w:rsid w:val="00604983"/>
    <w:rsid w:val="0060623C"/>
    <w:rsid w:val="00611750"/>
    <w:rsid w:val="00612413"/>
    <w:rsid w:val="006124AE"/>
    <w:rsid w:val="00615C02"/>
    <w:rsid w:val="006263E4"/>
    <w:rsid w:val="006279D6"/>
    <w:rsid w:val="00630C40"/>
    <w:rsid w:val="006328A6"/>
    <w:rsid w:val="00633DEB"/>
    <w:rsid w:val="006345D7"/>
    <w:rsid w:val="0063475B"/>
    <w:rsid w:val="00634E2D"/>
    <w:rsid w:val="00634ECE"/>
    <w:rsid w:val="00641CC2"/>
    <w:rsid w:val="006420AF"/>
    <w:rsid w:val="00644125"/>
    <w:rsid w:val="006475B8"/>
    <w:rsid w:val="00661320"/>
    <w:rsid w:val="00661C31"/>
    <w:rsid w:val="00662936"/>
    <w:rsid w:val="00664794"/>
    <w:rsid w:val="00666CF5"/>
    <w:rsid w:val="00673211"/>
    <w:rsid w:val="0067381A"/>
    <w:rsid w:val="00673A48"/>
    <w:rsid w:val="00674405"/>
    <w:rsid w:val="00680169"/>
    <w:rsid w:val="00681CA6"/>
    <w:rsid w:val="00682CBF"/>
    <w:rsid w:val="00686687"/>
    <w:rsid w:val="00686FDC"/>
    <w:rsid w:val="0069156D"/>
    <w:rsid w:val="00691A5C"/>
    <w:rsid w:val="00692D0E"/>
    <w:rsid w:val="00697860"/>
    <w:rsid w:val="006A1C87"/>
    <w:rsid w:val="006A74F3"/>
    <w:rsid w:val="006B26EB"/>
    <w:rsid w:val="006B380C"/>
    <w:rsid w:val="006B4481"/>
    <w:rsid w:val="006C0E09"/>
    <w:rsid w:val="006C3B07"/>
    <w:rsid w:val="006D1D02"/>
    <w:rsid w:val="006D1E15"/>
    <w:rsid w:val="006E1D28"/>
    <w:rsid w:val="006E2CCC"/>
    <w:rsid w:val="006E4A63"/>
    <w:rsid w:val="006F196D"/>
    <w:rsid w:val="006F2B7B"/>
    <w:rsid w:val="006F2CD8"/>
    <w:rsid w:val="006F3454"/>
    <w:rsid w:val="006F5B19"/>
    <w:rsid w:val="006F6CB3"/>
    <w:rsid w:val="00700A30"/>
    <w:rsid w:val="00702BEC"/>
    <w:rsid w:val="007041E7"/>
    <w:rsid w:val="007047AC"/>
    <w:rsid w:val="00705CF6"/>
    <w:rsid w:val="00706DCB"/>
    <w:rsid w:val="0071223E"/>
    <w:rsid w:val="00716766"/>
    <w:rsid w:val="0071792C"/>
    <w:rsid w:val="00721C15"/>
    <w:rsid w:val="00727719"/>
    <w:rsid w:val="007319F2"/>
    <w:rsid w:val="007347EF"/>
    <w:rsid w:val="0073556E"/>
    <w:rsid w:val="00736A19"/>
    <w:rsid w:val="00736C84"/>
    <w:rsid w:val="00736D0D"/>
    <w:rsid w:val="0073708A"/>
    <w:rsid w:val="007449C9"/>
    <w:rsid w:val="00747D7A"/>
    <w:rsid w:val="0075381F"/>
    <w:rsid w:val="00757C85"/>
    <w:rsid w:val="00760758"/>
    <w:rsid w:val="00761DD6"/>
    <w:rsid w:val="00762514"/>
    <w:rsid w:val="007629FF"/>
    <w:rsid w:val="00763B4A"/>
    <w:rsid w:val="00763BA6"/>
    <w:rsid w:val="00763FC0"/>
    <w:rsid w:val="00765AF6"/>
    <w:rsid w:val="00767A5A"/>
    <w:rsid w:val="007724FE"/>
    <w:rsid w:val="00773855"/>
    <w:rsid w:val="0077602E"/>
    <w:rsid w:val="007765DE"/>
    <w:rsid w:val="007837EF"/>
    <w:rsid w:val="007848E0"/>
    <w:rsid w:val="00785D03"/>
    <w:rsid w:val="00790612"/>
    <w:rsid w:val="00791A7D"/>
    <w:rsid w:val="007933F5"/>
    <w:rsid w:val="007948B2"/>
    <w:rsid w:val="007963A2"/>
    <w:rsid w:val="00796CC5"/>
    <w:rsid w:val="007A013D"/>
    <w:rsid w:val="007A1EA0"/>
    <w:rsid w:val="007A2EFB"/>
    <w:rsid w:val="007A430A"/>
    <w:rsid w:val="007A527C"/>
    <w:rsid w:val="007B06EA"/>
    <w:rsid w:val="007B1C25"/>
    <w:rsid w:val="007B2FA5"/>
    <w:rsid w:val="007B3BA9"/>
    <w:rsid w:val="007B3DB2"/>
    <w:rsid w:val="007B7A43"/>
    <w:rsid w:val="007C06C2"/>
    <w:rsid w:val="007C1F8C"/>
    <w:rsid w:val="007C32BA"/>
    <w:rsid w:val="007C504F"/>
    <w:rsid w:val="007C5DD0"/>
    <w:rsid w:val="007C6CB3"/>
    <w:rsid w:val="007D3AE0"/>
    <w:rsid w:val="007D42F3"/>
    <w:rsid w:val="007D535B"/>
    <w:rsid w:val="007D5CDF"/>
    <w:rsid w:val="007E2E9C"/>
    <w:rsid w:val="007E52ED"/>
    <w:rsid w:val="007E5D6B"/>
    <w:rsid w:val="007E6E66"/>
    <w:rsid w:val="007E72A4"/>
    <w:rsid w:val="007E79C4"/>
    <w:rsid w:val="007E7B81"/>
    <w:rsid w:val="007F0189"/>
    <w:rsid w:val="007F24C6"/>
    <w:rsid w:val="007F424B"/>
    <w:rsid w:val="007F52E9"/>
    <w:rsid w:val="007F5752"/>
    <w:rsid w:val="00804275"/>
    <w:rsid w:val="00804679"/>
    <w:rsid w:val="00806306"/>
    <w:rsid w:val="0080708C"/>
    <w:rsid w:val="00811443"/>
    <w:rsid w:val="008123BC"/>
    <w:rsid w:val="00817952"/>
    <w:rsid w:val="0082339A"/>
    <w:rsid w:val="00824869"/>
    <w:rsid w:val="00825083"/>
    <w:rsid w:val="00825C12"/>
    <w:rsid w:val="00832B1E"/>
    <w:rsid w:val="00835731"/>
    <w:rsid w:val="00835805"/>
    <w:rsid w:val="00836263"/>
    <w:rsid w:val="00836E61"/>
    <w:rsid w:val="00837496"/>
    <w:rsid w:val="00837B48"/>
    <w:rsid w:val="0084072F"/>
    <w:rsid w:val="008409AD"/>
    <w:rsid w:val="0084261A"/>
    <w:rsid w:val="00844421"/>
    <w:rsid w:val="00844C6E"/>
    <w:rsid w:val="0084765A"/>
    <w:rsid w:val="00852A0F"/>
    <w:rsid w:val="00854568"/>
    <w:rsid w:val="008555DA"/>
    <w:rsid w:val="008556A4"/>
    <w:rsid w:val="00856782"/>
    <w:rsid w:val="00861371"/>
    <w:rsid w:val="00865B1D"/>
    <w:rsid w:val="0087127D"/>
    <w:rsid w:val="00872FD3"/>
    <w:rsid w:val="00873475"/>
    <w:rsid w:val="00874DEF"/>
    <w:rsid w:val="008756BE"/>
    <w:rsid w:val="00876094"/>
    <w:rsid w:val="008763F3"/>
    <w:rsid w:val="00877E65"/>
    <w:rsid w:val="00881AC9"/>
    <w:rsid w:val="0088234C"/>
    <w:rsid w:val="00883363"/>
    <w:rsid w:val="00884ADF"/>
    <w:rsid w:val="008877A7"/>
    <w:rsid w:val="00891A16"/>
    <w:rsid w:val="008936FF"/>
    <w:rsid w:val="008944F8"/>
    <w:rsid w:val="00894ACD"/>
    <w:rsid w:val="008950DE"/>
    <w:rsid w:val="00895FBF"/>
    <w:rsid w:val="008A005A"/>
    <w:rsid w:val="008A17D2"/>
    <w:rsid w:val="008A1C07"/>
    <w:rsid w:val="008A1EDB"/>
    <w:rsid w:val="008A2CC3"/>
    <w:rsid w:val="008A391F"/>
    <w:rsid w:val="008A3C54"/>
    <w:rsid w:val="008A49B7"/>
    <w:rsid w:val="008B28ED"/>
    <w:rsid w:val="008B4D49"/>
    <w:rsid w:val="008B6840"/>
    <w:rsid w:val="008C31A1"/>
    <w:rsid w:val="008C513C"/>
    <w:rsid w:val="008C59F5"/>
    <w:rsid w:val="008C62B9"/>
    <w:rsid w:val="008C6A1B"/>
    <w:rsid w:val="008D042D"/>
    <w:rsid w:val="008D0891"/>
    <w:rsid w:val="008D0C62"/>
    <w:rsid w:val="008D1252"/>
    <w:rsid w:val="008D172D"/>
    <w:rsid w:val="008D18D6"/>
    <w:rsid w:val="008D287C"/>
    <w:rsid w:val="008D294F"/>
    <w:rsid w:val="008D2C39"/>
    <w:rsid w:val="008D57CE"/>
    <w:rsid w:val="008E0170"/>
    <w:rsid w:val="008E2891"/>
    <w:rsid w:val="008E2BB2"/>
    <w:rsid w:val="008E2C37"/>
    <w:rsid w:val="008E4619"/>
    <w:rsid w:val="008E55A5"/>
    <w:rsid w:val="008E7E54"/>
    <w:rsid w:val="008F0415"/>
    <w:rsid w:val="008F1EA9"/>
    <w:rsid w:val="008F220B"/>
    <w:rsid w:val="008F41AB"/>
    <w:rsid w:val="008F6329"/>
    <w:rsid w:val="00900A40"/>
    <w:rsid w:val="00900B79"/>
    <w:rsid w:val="009012B0"/>
    <w:rsid w:val="00904C51"/>
    <w:rsid w:val="0091094E"/>
    <w:rsid w:val="00912560"/>
    <w:rsid w:val="00913B7E"/>
    <w:rsid w:val="00914398"/>
    <w:rsid w:val="00914868"/>
    <w:rsid w:val="00914BBD"/>
    <w:rsid w:val="00916DE1"/>
    <w:rsid w:val="0091782D"/>
    <w:rsid w:val="009213A1"/>
    <w:rsid w:val="00921BA4"/>
    <w:rsid w:val="00922976"/>
    <w:rsid w:val="00924946"/>
    <w:rsid w:val="00926029"/>
    <w:rsid w:val="00930C91"/>
    <w:rsid w:val="0093150A"/>
    <w:rsid w:val="009317E3"/>
    <w:rsid w:val="009347CA"/>
    <w:rsid w:val="00935FA5"/>
    <w:rsid w:val="00936104"/>
    <w:rsid w:val="0093639B"/>
    <w:rsid w:val="00940AC7"/>
    <w:rsid w:val="009442F4"/>
    <w:rsid w:val="0094788B"/>
    <w:rsid w:val="00953C42"/>
    <w:rsid w:val="00954CB8"/>
    <w:rsid w:val="0095500B"/>
    <w:rsid w:val="009564CF"/>
    <w:rsid w:val="009650C1"/>
    <w:rsid w:val="00970C3C"/>
    <w:rsid w:val="00972ED7"/>
    <w:rsid w:val="00974307"/>
    <w:rsid w:val="0097572C"/>
    <w:rsid w:val="00975935"/>
    <w:rsid w:val="00977777"/>
    <w:rsid w:val="00977829"/>
    <w:rsid w:val="009807A6"/>
    <w:rsid w:val="00981027"/>
    <w:rsid w:val="00982FC9"/>
    <w:rsid w:val="00985C57"/>
    <w:rsid w:val="009931E5"/>
    <w:rsid w:val="009A1540"/>
    <w:rsid w:val="009A2DBA"/>
    <w:rsid w:val="009A5CC4"/>
    <w:rsid w:val="009A7BE7"/>
    <w:rsid w:val="009A7E67"/>
    <w:rsid w:val="009A7EFC"/>
    <w:rsid w:val="009B2159"/>
    <w:rsid w:val="009C12AF"/>
    <w:rsid w:val="009C143F"/>
    <w:rsid w:val="009C2A61"/>
    <w:rsid w:val="009C37A5"/>
    <w:rsid w:val="009C5CA0"/>
    <w:rsid w:val="009C64BB"/>
    <w:rsid w:val="009C66CE"/>
    <w:rsid w:val="009C7922"/>
    <w:rsid w:val="009D1E48"/>
    <w:rsid w:val="009D59A7"/>
    <w:rsid w:val="009E0F8D"/>
    <w:rsid w:val="009E303F"/>
    <w:rsid w:val="009E318A"/>
    <w:rsid w:val="009E3A64"/>
    <w:rsid w:val="009E5994"/>
    <w:rsid w:val="009E605A"/>
    <w:rsid w:val="009E6A66"/>
    <w:rsid w:val="009F0232"/>
    <w:rsid w:val="009F138D"/>
    <w:rsid w:val="009F1D9C"/>
    <w:rsid w:val="009F2233"/>
    <w:rsid w:val="009F2991"/>
    <w:rsid w:val="009F2E7E"/>
    <w:rsid w:val="009F433D"/>
    <w:rsid w:val="009F5C8E"/>
    <w:rsid w:val="009F606A"/>
    <w:rsid w:val="009F65F5"/>
    <w:rsid w:val="009F7710"/>
    <w:rsid w:val="00A0157D"/>
    <w:rsid w:val="00A016F0"/>
    <w:rsid w:val="00A01ED9"/>
    <w:rsid w:val="00A024AC"/>
    <w:rsid w:val="00A03EF4"/>
    <w:rsid w:val="00A0602F"/>
    <w:rsid w:val="00A070D8"/>
    <w:rsid w:val="00A12DBC"/>
    <w:rsid w:val="00A13691"/>
    <w:rsid w:val="00A15A43"/>
    <w:rsid w:val="00A15A7B"/>
    <w:rsid w:val="00A1657E"/>
    <w:rsid w:val="00A20634"/>
    <w:rsid w:val="00A20D11"/>
    <w:rsid w:val="00A22943"/>
    <w:rsid w:val="00A22A73"/>
    <w:rsid w:val="00A2359F"/>
    <w:rsid w:val="00A23620"/>
    <w:rsid w:val="00A23E5D"/>
    <w:rsid w:val="00A26394"/>
    <w:rsid w:val="00A30766"/>
    <w:rsid w:val="00A30D73"/>
    <w:rsid w:val="00A338FB"/>
    <w:rsid w:val="00A352F1"/>
    <w:rsid w:val="00A36F07"/>
    <w:rsid w:val="00A378F8"/>
    <w:rsid w:val="00A44E75"/>
    <w:rsid w:val="00A44EB6"/>
    <w:rsid w:val="00A450A0"/>
    <w:rsid w:val="00A47852"/>
    <w:rsid w:val="00A506D6"/>
    <w:rsid w:val="00A5136F"/>
    <w:rsid w:val="00A525B4"/>
    <w:rsid w:val="00A57F6C"/>
    <w:rsid w:val="00A61C11"/>
    <w:rsid w:val="00A63997"/>
    <w:rsid w:val="00A64AC3"/>
    <w:rsid w:val="00A64CAA"/>
    <w:rsid w:val="00A65284"/>
    <w:rsid w:val="00A65A63"/>
    <w:rsid w:val="00A671FB"/>
    <w:rsid w:val="00A6773E"/>
    <w:rsid w:val="00A67C0F"/>
    <w:rsid w:val="00A67EA5"/>
    <w:rsid w:val="00A72AFC"/>
    <w:rsid w:val="00A72CDD"/>
    <w:rsid w:val="00A73FCF"/>
    <w:rsid w:val="00A80B93"/>
    <w:rsid w:val="00A84241"/>
    <w:rsid w:val="00A8644C"/>
    <w:rsid w:val="00A910B7"/>
    <w:rsid w:val="00A92CCD"/>
    <w:rsid w:val="00A97695"/>
    <w:rsid w:val="00AA1DB6"/>
    <w:rsid w:val="00AA316A"/>
    <w:rsid w:val="00AA41D1"/>
    <w:rsid w:val="00AA4F08"/>
    <w:rsid w:val="00AA59AC"/>
    <w:rsid w:val="00AA6FA6"/>
    <w:rsid w:val="00AA7B7A"/>
    <w:rsid w:val="00AB2941"/>
    <w:rsid w:val="00AB4EE6"/>
    <w:rsid w:val="00AC1579"/>
    <w:rsid w:val="00AC5A4A"/>
    <w:rsid w:val="00AC60ED"/>
    <w:rsid w:val="00AC6679"/>
    <w:rsid w:val="00AC795F"/>
    <w:rsid w:val="00AD3737"/>
    <w:rsid w:val="00AD5664"/>
    <w:rsid w:val="00AD592E"/>
    <w:rsid w:val="00AD6030"/>
    <w:rsid w:val="00AD604F"/>
    <w:rsid w:val="00AD6E61"/>
    <w:rsid w:val="00AD720F"/>
    <w:rsid w:val="00AE1217"/>
    <w:rsid w:val="00AE33DC"/>
    <w:rsid w:val="00AE40E1"/>
    <w:rsid w:val="00AE68C6"/>
    <w:rsid w:val="00AF1F3A"/>
    <w:rsid w:val="00AF23B2"/>
    <w:rsid w:val="00AF27E0"/>
    <w:rsid w:val="00AF4830"/>
    <w:rsid w:val="00AF58AE"/>
    <w:rsid w:val="00AF6FB3"/>
    <w:rsid w:val="00AF7110"/>
    <w:rsid w:val="00AF7453"/>
    <w:rsid w:val="00AF785C"/>
    <w:rsid w:val="00B04181"/>
    <w:rsid w:val="00B041B4"/>
    <w:rsid w:val="00B05410"/>
    <w:rsid w:val="00B06318"/>
    <w:rsid w:val="00B10226"/>
    <w:rsid w:val="00B1135E"/>
    <w:rsid w:val="00B12EB5"/>
    <w:rsid w:val="00B13813"/>
    <w:rsid w:val="00B17392"/>
    <w:rsid w:val="00B20225"/>
    <w:rsid w:val="00B20D09"/>
    <w:rsid w:val="00B236E7"/>
    <w:rsid w:val="00B23E0E"/>
    <w:rsid w:val="00B25F03"/>
    <w:rsid w:val="00B261B9"/>
    <w:rsid w:val="00B32724"/>
    <w:rsid w:val="00B33B69"/>
    <w:rsid w:val="00B34C8F"/>
    <w:rsid w:val="00B36284"/>
    <w:rsid w:val="00B370C9"/>
    <w:rsid w:val="00B40DFC"/>
    <w:rsid w:val="00B41495"/>
    <w:rsid w:val="00B42C29"/>
    <w:rsid w:val="00B44001"/>
    <w:rsid w:val="00B44832"/>
    <w:rsid w:val="00B44F0C"/>
    <w:rsid w:val="00B45F96"/>
    <w:rsid w:val="00B46A05"/>
    <w:rsid w:val="00B5378C"/>
    <w:rsid w:val="00B626D0"/>
    <w:rsid w:val="00B62932"/>
    <w:rsid w:val="00B6451E"/>
    <w:rsid w:val="00B653A5"/>
    <w:rsid w:val="00B65A0D"/>
    <w:rsid w:val="00B7085F"/>
    <w:rsid w:val="00B70C3C"/>
    <w:rsid w:val="00B7330D"/>
    <w:rsid w:val="00B74DF0"/>
    <w:rsid w:val="00B753D2"/>
    <w:rsid w:val="00B75F46"/>
    <w:rsid w:val="00B75FC8"/>
    <w:rsid w:val="00B80074"/>
    <w:rsid w:val="00B814CD"/>
    <w:rsid w:val="00B8195C"/>
    <w:rsid w:val="00B8368C"/>
    <w:rsid w:val="00B83ED6"/>
    <w:rsid w:val="00B866B2"/>
    <w:rsid w:val="00B902C8"/>
    <w:rsid w:val="00B911EE"/>
    <w:rsid w:val="00B91C00"/>
    <w:rsid w:val="00B934A7"/>
    <w:rsid w:val="00B934E0"/>
    <w:rsid w:val="00B942AD"/>
    <w:rsid w:val="00B949D7"/>
    <w:rsid w:val="00B978B1"/>
    <w:rsid w:val="00BA025C"/>
    <w:rsid w:val="00BA0FE3"/>
    <w:rsid w:val="00BA2251"/>
    <w:rsid w:val="00BA36CF"/>
    <w:rsid w:val="00BA5941"/>
    <w:rsid w:val="00BA6BF5"/>
    <w:rsid w:val="00BA7555"/>
    <w:rsid w:val="00BA75A7"/>
    <w:rsid w:val="00BB16F7"/>
    <w:rsid w:val="00BC016B"/>
    <w:rsid w:val="00BC01F8"/>
    <w:rsid w:val="00BC77FE"/>
    <w:rsid w:val="00BD07B8"/>
    <w:rsid w:val="00BD0BAC"/>
    <w:rsid w:val="00BD0CD2"/>
    <w:rsid w:val="00BD1461"/>
    <w:rsid w:val="00BD4940"/>
    <w:rsid w:val="00BD4AF6"/>
    <w:rsid w:val="00BD6977"/>
    <w:rsid w:val="00BD6B26"/>
    <w:rsid w:val="00BD6C05"/>
    <w:rsid w:val="00BE245E"/>
    <w:rsid w:val="00BE29A6"/>
    <w:rsid w:val="00BE2F3D"/>
    <w:rsid w:val="00BE4850"/>
    <w:rsid w:val="00BE6D71"/>
    <w:rsid w:val="00BE7A23"/>
    <w:rsid w:val="00BF06D9"/>
    <w:rsid w:val="00BF2BBA"/>
    <w:rsid w:val="00BF2C0E"/>
    <w:rsid w:val="00BF3684"/>
    <w:rsid w:val="00BF472D"/>
    <w:rsid w:val="00BF645A"/>
    <w:rsid w:val="00BF7D99"/>
    <w:rsid w:val="00C00BB9"/>
    <w:rsid w:val="00C00D6D"/>
    <w:rsid w:val="00C0135A"/>
    <w:rsid w:val="00C026B1"/>
    <w:rsid w:val="00C02DFF"/>
    <w:rsid w:val="00C04153"/>
    <w:rsid w:val="00C04AA2"/>
    <w:rsid w:val="00C04CB7"/>
    <w:rsid w:val="00C10DEB"/>
    <w:rsid w:val="00C11D7B"/>
    <w:rsid w:val="00C124EC"/>
    <w:rsid w:val="00C16BFB"/>
    <w:rsid w:val="00C17FDC"/>
    <w:rsid w:val="00C21B79"/>
    <w:rsid w:val="00C237B0"/>
    <w:rsid w:val="00C24C8D"/>
    <w:rsid w:val="00C267D9"/>
    <w:rsid w:val="00C3083C"/>
    <w:rsid w:val="00C30FC3"/>
    <w:rsid w:val="00C323BA"/>
    <w:rsid w:val="00C32898"/>
    <w:rsid w:val="00C33C83"/>
    <w:rsid w:val="00C35A7B"/>
    <w:rsid w:val="00C3690C"/>
    <w:rsid w:val="00C37B09"/>
    <w:rsid w:val="00C37E3A"/>
    <w:rsid w:val="00C4154A"/>
    <w:rsid w:val="00C4189D"/>
    <w:rsid w:val="00C45617"/>
    <w:rsid w:val="00C469F7"/>
    <w:rsid w:val="00C5185F"/>
    <w:rsid w:val="00C54125"/>
    <w:rsid w:val="00C54E5A"/>
    <w:rsid w:val="00C552F1"/>
    <w:rsid w:val="00C568FA"/>
    <w:rsid w:val="00C56A11"/>
    <w:rsid w:val="00C56AF3"/>
    <w:rsid w:val="00C61F69"/>
    <w:rsid w:val="00C64350"/>
    <w:rsid w:val="00C65BF9"/>
    <w:rsid w:val="00C67B5E"/>
    <w:rsid w:val="00C70101"/>
    <w:rsid w:val="00C70890"/>
    <w:rsid w:val="00C70B78"/>
    <w:rsid w:val="00C71382"/>
    <w:rsid w:val="00C72B3D"/>
    <w:rsid w:val="00C7592E"/>
    <w:rsid w:val="00C76057"/>
    <w:rsid w:val="00C86BC5"/>
    <w:rsid w:val="00C91E6C"/>
    <w:rsid w:val="00C9300C"/>
    <w:rsid w:val="00C9354F"/>
    <w:rsid w:val="00C94A83"/>
    <w:rsid w:val="00C9517A"/>
    <w:rsid w:val="00C9529A"/>
    <w:rsid w:val="00C962F4"/>
    <w:rsid w:val="00C976A8"/>
    <w:rsid w:val="00C9785D"/>
    <w:rsid w:val="00C978ED"/>
    <w:rsid w:val="00C97A53"/>
    <w:rsid w:val="00CA2371"/>
    <w:rsid w:val="00CA5753"/>
    <w:rsid w:val="00CB5BBF"/>
    <w:rsid w:val="00CC0CAF"/>
    <w:rsid w:val="00CC13A2"/>
    <w:rsid w:val="00CC30DD"/>
    <w:rsid w:val="00CC3222"/>
    <w:rsid w:val="00CC46D3"/>
    <w:rsid w:val="00CC534B"/>
    <w:rsid w:val="00CC61ED"/>
    <w:rsid w:val="00CC6913"/>
    <w:rsid w:val="00CC7526"/>
    <w:rsid w:val="00CD000B"/>
    <w:rsid w:val="00CD0882"/>
    <w:rsid w:val="00CD4686"/>
    <w:rsid w:val="00CD6B0E"/>
    <w:rsid w:val="00CE023E"/>
    <w:rsid w:val="00CE052E"/>
    <w:rsid w:val="00CE0CC5"/>
    <w:rsid w:val="00CE0DAA"/>
    <w:rsid w:val="00CE1030"/>
    <w:rsid w:val="00CE1407"/>
    <w:rsid w:val="00CE2A94"/>
    <w:rsid w:val="00CE4257"/>
    <w:rsid w:val="00CE4C34"/>
    <w:rsid w:val="00CE54FA"/>
    <w:rsid w:val="00CE5BF8"/>
    <w:rsid w:val="00CE76F8"/>
    <w:rsid w:val="00CF0EC1"/>
    <w:rsid w:val="00CF2D98"/>
    <w:rsid w:val="00CF3652"/>
    <w:rsid w:val="00CF54E0"/>
    <w:rsid w:val="00CF72D2"/>
    <w:rsid w:val="00CF7EE9"/>
    <w:rsid w:val="00D01E7A"/>
    <w:rsid w:val="00D0252E"/>
    <w:rsid w:val="00D0299B"/>
    <w:rsid w:val="00D03AE8"/>
    <w:rsid w:val="00D05864"/>
    <w:rsid w:val="00D0797C"/>
    <w:rsid w:val="00D113FA"/>
    <w:rsid w:val="00D1473B"/>
    <w:rsid w:val="00D1522B"/>
    <w:rsid w:val="00D16DF7"/>
    <w:rsid w:val="00D17D28"/>
    <w:rsid w:val="00D201BE"/>
    <w:rsid w:val="00D226D9"/>
    <w:rsid w:val="00D264F2"/>
    <w:rsid w:val="00D26A11"/>
    <w:rsid w:val="00D27102"/>
    <w:rsid w:val="00D3303D"/>
    <w:rsid w:val="00D36798"/>
    <w:rsid w:val="00D37029"/>
    <w:rsid w:val="00D40255"/>
    <w:rsid w:val="00D41447"/>
    <w:rsid w:val="00D425C0"/>
    <w:rsid w:val="00D43600"/>
    <w:rsid w:val="00D45860"/>
    <w:rsid w:val="00D463C6"/>
    <w:rsid w:val="00D50F93"/>
    <w:rsid w:val="00D52035"/>
    <w:rsid w:val="00D54CFF"/>
    <w:rsid w:val="00D57CD7"/>
    <w:rsid w:val="00D60E08"/>
    <w:rsid w:val="00D61A03"/>
    <w:rsid w:val="00D64B0B"/>
    <w:rsid w:val="00D656AC"/>
    <w:rsid w:val="00D66B36"/>
    <w:rsid w:val="00D717AA"/>
    <w:rsid w:val="00D7235C"/>
    <w:rsid w:val="00D749AA"/>
    <w:rsid w:val="00D74C61"/>
    <w:rsid w:val="00D75499"/>
    <w:rsid w:val="00D75723"/>
    <w:rsid w:val="00D75FAD"/>
    <w:rsid w:val="00D82A02"/>
    <w:rsid w:val="00D83FC5"/>
    <w:rsid w:val="00D847F9"/>
    <w:rsid w:val="00D864BE"/>
    <w:rsid w:val="00D87E72"/>
    <w:rsid w:val="00D90B32"/>
    <w:rsid w:val="00D912B0"/>
    <w:rsid w:val="00D91568"/>
    <w:rsid w:val="00D92617"/>
    <w:rsid w:val="00D94B18"/>
    <w:rsid w:val="00D975FC"/>
    <w:rsid w:val="00D97D36"/>
    <w:rsid w:val="00DA118B"/>
    <w:rsid w:val="00DA152A"/>
    <w:rsid w:val="00DA20EE"/>
    <w:rsid w:val="00DA4152"/>
    <w:rsid w:val="00DB498E"/>
    <w:rsid w:val="00DB4A3F"/>
    <w:rsid w:val="00DB4FCF"/>
    <w:rsid w:val="00DB6666"/>
    <w:rsid w:val="00DB6BA6"/>
    <w:rsid w:val="00DB6EC2"/>
    <w:rsid w:val="00DB7DE5"/>
    <w:rsid w:val="00DC460F"/>
    <w:rsid w:val="00DC550B"/>
    <w:rsid w:val="00DC55D5"/>
    <w:rsid w:val="00DC59F0"/>
    <w:rsid w:val="00DC6654"/>
    <w:rsid w:val="00DC7A6A"/>
    <w:rsid w:val="00DD2821"/>
    <w:rsid w:val="00DD3E3E"/>
    <w:rsid w:val="00DD5C05"/>
    <w:rsid w:val="00DD697A"/>
    <w:rsid w:val="00DE0E73"/>
    <w:rsid w:val="00DE1768"/>
    <w:rsid w:val="00DE18C6"/>
    <w:rsid w:val="00DE203E"/>
    <w:rsid w:val="00DE3507"/>
    <w:rsid w:val="00DE4787"/>
    <w:rsid w:val="00DE5733"/>
    <w:rsid w:val="00DE60A2"/>
    <w:rsid w:val="00DE7F5B"/>
    <w:rsid w:val="00DF232D"/>
    <w:rsid w:val="00DF419A"/>
    <w:rsid w:val="00DF4C2B"/>
    <w:rsid w:val="00DF6404"/>
    <w:rsid w:val="00DF64B7"/>
    <w:rsid w:val="00DF6AE2"/>
    <w:rsid w:val="00E002BC"/>
    <w:rsid w:val="00E01672"/>
    <w:rsid w:val="00E047F5"/>
    <w:rsid w:val="00E05815"/>
    <w:rsid w:val="00E05829"/>
    <w:rsid w:val="00E06D36"/>
    <w:rsid w:val="00E10AA8"/>
    <w:rsid w:val="00E12219"/>
    <w:rsid w:val="00E13345"/>
    <w:rsid w:val="00E15268"/>
    <w:rsid w:val="00E16A73"/>
    <w:rsid w:val="00E16FAD"/>
    <w:rsid w:val="00E17510"/>
    <w:rsid w:val="00E204F9"/>
    <w:rsid w:val="00E20C82"/>
    <w:rsid w:val="00E20E19"/>
    <w:rsid w:val="00E21C39"/>
    <w:rsid w:val="00E242B3"/>
    <w:rsid w:val="00E26F9A"/>
    <w:rsid w:val="00E3205A"/>
    <w:rsid w:val="00E3210F"/>
    <w:rsid w:val="00E3231D"/>
    <w:rsid w:val="00E32D12"/>
    <w:rsid w:val="00E34117"/>
    <w:rsid w:val="00E346D6"/>
    <w:rsid w:val="00E37132"/>
    <w:rsid w:val="00E4374C"/>
    <w:rsid w:val="00E4594B"/>
    <w:rsid w:val="00E4785A"/>
    <w:rsid w:val="00E50DDB"/>
    <w:rsid w:val="00E526E1"/>
    <w:rsid w:val="00E535C1"/>
    <w:rsid w:val="00E53906"/>
    <w:rsid w:val="00E53956"/>
    <w:rsid w:val="00E54FB9"/>
    <w:rsid w:val="00E624EE"/>
    <w:rsid w:val="00E65BCC"/>
    <w:rsid w:val="00E65D03"/>
    <w:rsid w:val="00E666CE"/>
    <w:rsid w:val="00E71394"/>
    <w:rsid w:val="00E72271"/>
    <w:rsid w:val="00E73012"/>
    <w:rsid w:val="00E74EDA"/>
    <w:rsid w:val="00E752E0"/>
    <w:rsid w:val="00E81245"/>
    <w:rsid w:val="00E83214"/>
    <w:rsid w:val="00E87E5D"/>
    <w:rsid w:val="00E906AB"/>
    <w:rsid w:val="00E9098B"/>
    <w:rsid w:val="00E909B8"/>
    <w:rsid w:val="00E911E9"/>
    <w:rsid w:val="00E91BCA"/>
    <w:rsid w:val="00E9224A"/>
    <w:rsid w:val="00E92BB0"/>
    <w:rsid w:val="00E94B8B"/>
    <w:rsid w:val="00E94E0C"/>
    <w:rsid w:val="00EA292D"/>
    <w:rsid w:val="00EA2C15"/>
    <w:rsid w:val="00EA2CEA"/>
    <w:rsid w:val="00EA3B39"/>
    <w:rsid w:val="00EA47C0"/>
    <w:rsid w:val="00EA4C1F"/>
    <w:rsid w:val="00EA5477"/>
    <w:rsid w:val="00EA6A7D"/>
    <w:rsid w:val="00EA7189"/>
    <w:rsid w:val="00EA7363"/>
    <w:rsid w:val="00EB4C4C"/>
    <w:rsid w:val="00EB5F0D"/>
    <w:rsid w:val="00EC0994"/>
    <w:rsid w:val="00EC0D12"/>
    <w:rsid w:val="00EC1A5C"/>
    <w:rsid w:val="00EC3531"/>
    <w:rsid w:val="00EC3B7F"/>
    <w:rsid w:val="00EC4C6E"/>
    <w:rsid w:val="00EC7B97"/>
    <w:rsid w:val="00ED5083"/>
    <w:rsid w:val="00ED76F7"/>
    <w:rsid w:val="00EE265A"/>
    <w:rsid w:val="00EE30DB"/>
    <w:rsid w:val="00EE5506"/>
    <w:rsid w:val="00EF0A6A"/>
    <w:rsid w:val="00EF0C59"/>
    <w:rsid w:val="00EF3992"/>
    <w:rsid w:val="00EF5D0C"/>
    <w:rsid w:val="00F0196C"/>
    <w:rsid w:val="00F02397"/>
    <w:rsid w:val="00F07295"/>
    <w:rsid w:val="00F11D2F"/>
    <w:rsid w:val="00F13923"/>
    <w:rsid w:val="00F13C5E"/>
    <w:rsid w:val="00F14C56"/>
    <w:rsid w:val="00F16155"/>
    <w:rsid w:val="00F2077C"/>
    <w:rsid w:val="00F2126F"/>
    <w:rsid w:val="00F221BA"/>
    <w:rsid w:val="00F25AB1"/>
    <w:rsid w:val="00F2614D"/>
    <w:rsid w:val="00F26C08"/>
    <w:rsid w:val="00F27B78"/>
    <w:rsid w:val="00F30043"/>
    <w:rsid w:val="00F309A4"/>
    <w:rsid w:val="00F30E7E"/>
    <w:rsid w:val="00F327C4"/>
    <w:rsid w:val="00F32DD2"/>
    <w:rsid w:val="00F33A82"/>
    <w:rsid w:val="00F33E34"/>
    <w:rsid w:val="00F343EC"/>
    <w:rsid w:val="00F36113"/>
    <w:rsid w:val="00F362C3"/>
    <w:rsid w:val="00F3663C"/>
    <w:rsid w:val="00F378C1"/>
    <w:rsid w:val="00F40537"/>
    <w:rsid w:val="00F51FE0"/>
    <w:rsid w:val="00F54C00"/>
    <w:rsid w:val="00F61AB8"/>
    <w:rsid w:val="00F61D56"/>
    <w:rsid w:val="00F623A5"/>
    <w:rsid w:val="00F6430C"/>
    <w:rsid w:val="00F64637"/>
    <w:rsid w:val="00F651E9"/>
    <w:rsid w:val="00F65905"/>
    <w:rsid w:val="00F67119"/>
    <w:rsid w:val="00F676A2"/>
    <w:rsid w:val="00F705BC"/>
    <w:rsid w:val="00F71873"/>
    <w:rsid w:val="00F72002"/>
    <w:rsid w:val="00F720BA"/>
    <w:rsid w:val="00F72127"/>
    <w:rsid w:val="00F7664F"/>
    <w:rsid w:val="00F77FB1"/>
    <w:rsid w:val="00F824AF"/>
    <w:rsid w:val="00F82BB1"/>
    <w:rsid w:val="00F856A7"/>
    <w:rsid w:val="00F865B4"/>
    <w:rsid w:val="00F8674C"/>
    <w:rsid w:val="00F876F6"/>
    <w:rsid w:val="00F91B9A"/>
    <w:rsid w:val="00F91C5E"/>
    <w:rsid w:val="00F93EC6"/>
    <w:rsid w:val="00F95D47"/>
    <w:rsid w:val="00F96146"/>
    <w:rsid w:val="00F97FFA"/>
    <w:rsid w:val="00FA01BD"/>
    <w:rsid w:val="00FA1721"/>
    <w:rsid w:val="00FA2821"/>
    <w:rsid w:val="00FA3859"/>
    <w:rsid w:val="00FA54A9"/>
    <w:rsid w:val="00FB1DF5"/>
    <w:rsid w:val="00FB242F"/>
    <w:rsid w:val="00FB2F4C"/>
    <w:rsid w:val="00FB6304"/>
    <w:rsid w:val="00FC1025"/>
    <w:rsid w:val="00FC4B3B"/>
    <w:rsid w:val="00FC5C3D"/>
    <w:rsid w:val="00FC682B"/>
    <w:rsid w:val="00FD0518"/>
    <w:rsid w:val="00FD1C18"/>
    <w:rsid w:val="00FD1D2C"/>
    <w:rsid w:val="00FD31E4"/>
    <w:rsid w:val="00FD3AF1"/>
    <w:rsid w:val="00FD4887"/>
    <w:rsid w:val="00FD6692"/>
    <w:rsid w:val="00FD6D4C"/>
    <w:rsid w:val="00FD74EF"/>
    <w:rsid w:val="00FE1CD7"/>
    <w:rsid w:val="00FE22E8"/>
    <w:rsid w:val="00FE2CFB"/>
    <w:rsid w:val="00FE5DB5"/>
    <w:rsid w:val="00FE6C6D"/>
    <w:rsid w:val="00FF014A"/>
    <w:rsid w:val="00FF17C4"/>
    <w:rsid w:val="00FF246E"/>
    <w:rsid w:val="00FF42E2"/>
    <w:rsid w:val="00FF5F10"/>
    <w:rsid w:val="00FF69D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9982"/>
  <w15:docId w15:val="{8B5B1D66-75CF-4C04-ABCD-8ACEB21F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49C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05352"/>
    <w:pPr>
      <w:keepNext/>
      <w:spacing w:before="240" w:after="60"/>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9F433D"/>
    <w:pPr>
      <w:ind w:left="567" w:right="91"/>
    </w:pPr>
    <w:rPr>
      <w:sz w:val="28"/>
      <w:szCs w:val="20"/>
      <w:lang w:val="uk-UA"/>
    </w:rPr>
  </w:style>
  <w:style w:type="character" w:customStyle="1" w:styleId="20">
    <w:name w:val="Заголовок 2 Знак"/>
    <w:basedOn w:val="a0"/>
    <w:link w:val="2"/>
    <w:rsid w:val="00105352"/>
    <w:rPr>
      <w:rFonts w:ascii="Arial" w:eastAsia="Times New Roman" w:hAnsi="Arial" w:cs="Arial"/>
      <w:b/>
      <w:bCs/>
      <w:i/>
      <w:iCs/>
      <w:sz w:val="28"/>
      <w:szCs w:val="28"/>
      <w:lang w:val="uk-UA" w:eastAsia="ru-RU"/>
    </w:rPr>
  </w:style>
  <w:style w:type="paragraph" w:customStyle="1" w:styleId="a4">
    <w:name w:val="Знак Знак Знак Знак Знак Знак Знак Знак Знак Знак Знак Знак"/>
    <w:basedOn w:val="a"/>
    <w:rsid w:val="00105352"/>
    <w:rPr>
      <w:rFonts w:ascii="Verdana" w:hAnsi="Verdana" w:cs="Verdana"/>
      <w:sz w:val="20"/>
      <w:szCs w:val="20"/>
      <w:lang w:val="en-US" w:eastAsia="en-US"/>
    </w:rPr>
  </w:style>
  <w:style w:type="paragraph" w:styleId="a5">
    <w:name w:val="List Paragraph"/>
    <w:basedOn w:val="a"/>
    <w:uiPriority w:val="34"/>
    <w:qFormat/>
    <w:rsid w:val="00716766"/>
    <w:pPr>
      <w:ind w:left="720"/>
      <w:contextualSpacing/>
    </w:pPr>
  </w:style>
  <w:style w:type="table" w:styleId="a6">
    <w:name w:val="Table Grid"/>
    <w:basedOn w:val="a1"/>
    <w:uiPriority w:val="59"/>
    <w:rsid w:val="007D3AE0"/>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semiHidden/>
    <w:rsid w:val="00DC55D5"/>
    <w:pPr>
      <w:ind w:left="-540"/>
    </w:pPr>
    <w:rPr>
      <w:sz w:val="28"/>
      <w:lang w:val="uk-UA"/>
    </w:rPr>
  </w:style>
  <w:style w:type="character" w:customStyle="1" w:styleId="a8">
    <w:name w:val="Основной текст с отступом Знак"/>
    <w:basedOn w:val="a0"/>
    <w:link w:val="a7"/>
    <w:semiHidden/>
    <w:rsid w:val="00DC55D5"/>
    <w:rPr>
      <w:rFonts w:ascii="Times New Roman" w:eastAsia="Times New Roman" w:hAnsi="Times New Roman" w:cs="Times New Roman"/>
      <w:sz w:val="28"/>
      <w:szCs w:val="24"/>
      <w:lang w:val="uk-UA" w:eastAsia="ru-RU"/>
    </w:rPr>
  </w:style>
  <w:style w:type="paragraph" w:styleId="a9">
    <w:name w:val="Body Text"/>
    <w:basedOn w:val="a"/>
    <w:link w:val="aa"/>
    <w:uiPriority w:val="99"/>
    <w:unhideWhenUsed/>
    <w:rsid w:val="00DC55D5"/>
    <w:pPr>
      <w:spacing w:after="120"/>
    </w:pPr>
    <w:rPr>
      <w:lang w:val="uk-UA"/>
    </w:rPr>
  </w:style>
  <w:style w:type="character" w:customStyle="1" w:styleId="aa">
    <w:name w:val="Основной текст Знак"/>
    <w:basedOn w:val="a0"/>
    <w:link w:val="a9"/>
    <w:uiPriority w:val="99"/>
    <w:rsid w:val="00DC55D5"/>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7449C9"/>
    <w:rPr>
      <w:rFonts w:ascii="Arial" w:eastAsia="Times New Roman" w:hAnsi="Arial" w:cs="Arial"/>
      <w:b/>
      <w:bCs/>
      <w:kern w:val="32"/>
      <w:sz w:val="32"/>
      <w:szCs w:val="32"/>
      <w:lang w:eastAsia="ru-RU"/>
    </w:rPr>
  </w:style>
  <w:style w:type="paragraph" w:styleId="ab">
    <w:name w:val="Normal (Web)"/>
    <w:basedOn w:val="a"/>
    <w:uiPriority w:val="99"/>
    <w:rsid w:val="00062E32"/>
    <w:pPr>
      <w:spacing w:before="100" w:beforeAutospacing="1" w:after="100" w:afterAutospacing="1"/>
    </w:pPr>
    <w:rPr>
      <w:rFonts w:ascii="Verdana" w:hAnsi="Verdana"/>
      <w:sz w:val="17"/>
      <w:szCs w:val="17"/>
    </w:rPr>
  </w:style>
  <w:style w:type="paragraph" w:styleId="ac">
    <w:name w:val="No Spacing"/>
    <w:uiPriority w:val="1"/>
    <w:qFormat/>
    <w:rsid w:val="006C3B07"/>
    <w:pPr>
      <w:spacing w:after="0" w:line="240" w:lineRule="auto"/>
    </w:pPr>
    <w:rPr>
      <w:lang w:val="uk-UA"/>
    </w:rPr>
  </w:style>
  <w:style w:type="paragraph" w:customStyle="1" w:styleId="11">
    <w:name w:val="Обычный1"/>
    <w:rsid w:val="00484F17"/>
    <w:pPr>
      <w:widowControl w:val="0"/>
      <w:spacing w:before="100" w:after="0" w:line="240" w:lineRule="auto"/>
      <w:jc w:val="both"/>
    </w:pPr>
    <w:rPr>
      <w:rFonts w:ascii="Arial" w:eastAsia="Times New Roman" w:hAnsi="Arial" w:cs="Times New Roman"/>
      <w:snapToGrid w:val="0"/>
      <w:sz w:val="20"/>
      <w:szCs w:val="20"/>
      <w:lang w:val="uk-UA" w:eastAsia="ru-RU"/>
    </w:rPr>
  </w:style>
  <w:style w:type="paragraph" w:customStyle="1" w:styleId="111">
    <w:name w:val="Знак1 Знак Знак Знак Знак Знак1 Знак Знак Знак1 Знак Знак Знак Знак"/>
    <w:basedOn w:val="a"/>
    <w:rsid w:val="00484F17"/>
    <w:pPr>
      <w:spacing w:after="160" w:line="240" w:lineRule="exact"/>
    </w:pPr>
    <w:rPr>
      <w:rFonts w:ascii="Arial" w:hAnsi="Arial" w:cs="Arial"/>
      <w:sz w:val="20"/>
      <w:szCs w:val="20"/>
      <w:lang w:val="en-US" w:eastAsia="en-US"/>
    </w:rPr>
  </w:style>
  <w:style w:type="paragraph" w:customStyle="1" w:styleId="21">
    <w:name w:val="Обычный2"/>
    <w:rsid w:val="00484F17"/>
    <w:pPr>
      <w:spacing w:after="0" w:line="240" w:lineRule="auto"/>
    </w:pPr>
    <w:rPr>
      <w:rFonts w:ascii="Times New Roman" w:eastAsia="Times New Roman" w:hAnsi="Times New Roman" w:cs="Times New Roman"/>
      <w:sz w:val="24"/>
      <w:szCs w:val="20"/>
      <w:lang w:eastAsia="ru-RU"/>
    </w:rPr>
  </w:style>
  <w:style w:type="character" w:styleId="ad">
    <w:name w:val="Strong"/>
    <w:basedOn w:val="a0"/>
    <w:uiPriority w:val="22"/>
    <w:qFormat/>
    <w:rsid w:val="00484F17"/>
    <w:rPr>
      <w:b/>
      <w:bCs/>
    </w:rPr>
  </w:style>
  <w:style w:type="paragraph" w:customStyle="1" w:styleId="12">
    <w:name w:val="Без интервала1"/>
    <w:rsid w:val="00484F17"/>
    <w:pPr>
      <w:spacing w:after="0" w:line="240" w:lineRule="auto"/>
    </w:pPr>
    <w:rPr>
      <w:rFonts w:ascii="Times New Roman" w:hAnsi="Times New Roman"/>
      <w:sz w:val="24"/>
      <w:lang w:val="uk-UA"/>
    </w:rPr>
  </w:style>
  <w:style w:type="character" w:customStyle="1" w:styleId="rvts9">
    <w:name w:val="rvts9"/>
    <w:basedOn w:val="a0"/>
    <w:rsid w:val="0048089D"/>
  </w:style>
  <w:style w:type="character" w:customStyle="1" w:styleId="A30">
    <w:name w:val="A3"/>
    <w:rsid w:val="00A72CDD"/>
    <w:rPr>
      <w:color w:val="000000"/>
      <w:sz w:val="22"/>
    </w:rPr>
  </w:style>
  <w:style w:type="character" w:styleId="ae">
    <w:name w:val="Hyperlink"/>
    <w:basedOn w:val="a0"/>
    <w:uiPriority w:val="99"/>
    <w:unhideWhenUsed/>
    <w:rsid w:val="00AB4EE6"/>
    <w:rPr>
      <w:color w:val="0000FF" w:themeColor="hyperlink"/>
      <w:u w:val="single"/>
    </w:rPr>
  </w:style>
  <w:style w:type="paragraph" w:customStyle="1" w:styleId="af">
    <w:name w:val="Без интервала Знак"/>
    <w:rsid w:val="007D5CDF"/>
    <w:pPr>
      <w:spacing w:after="0" w:line="240" w:lineRule="auto"/>
    </w:pPr>
    <w:rPr>
      <w:rFonts w:ascii="Calibri" w:eastAsia="Calibri" w:hAnsi="Calibri" w:cs="Times New Roman"/>
    </w:rPr>
  </w:style>
  <w:style w:type="character" w:styleId="af0">
    <w:name w:val="Emphasis"/>
    <w:basedOn w:val="a0"/>
    <w:uiPriority w:val="20"/>
    <w:qFormat/>
    <w:rsid w:val="007D5CDF"/>
    <w:rPr>
      <w:i/>
      <w:iCs/>
    </w:rPr>
  </w:style>
  <w:style w:type="paragraph" w:customStyle="1" w:styleId="capitalletter">
    <w:name w:val="capital_letter"/>
    <w:basedOn w:val="a"/>
    <w:rsid w:val="00B75F46"/>
    <w:pPr>
      <w:spacing w:before="100" w:beforeAutospacing="1" w:after="100" w:afterAutospacing="1"/>
    </w:pPr>
  </w:style>
  <w:style w:type="paragraph" w:styleId="22">
    <w:name w:val="Body Text 2"/>
    <w:basedOn w:val="a"/>
    <w:link w:val="23"/>
    <w:uiPriority w:val="99"/>
    <w:rsid w:val="00A20D11"/>
    <w:pPr>
      <w:spacing w:after="120" w:line="480" w:lineRule="auto"/>
    </w:pPr>
  </w:style>
  <w:style w:type="character" w:customStyle="1" w:styleId="23">
    <w:name w:val="Основной текст 2 Знак"/>
    <w:basedOn w:val="a0"/>
    <w:link w:val="22"/>
    <w:uiPriority w:val="99"/>
    <w:rsid w:val="00A20D11"/>
    <w:rPr>
      <w:rFonts w:ascii="Times New Roman" w:eastAsia="Times New Roman" w:hAnsi="Times New Roman" w:cs="Times New Roman"/>
      <w:sz w:val="24"/>
      <w:szCs w:val="24"/>
      <w:lang w:eastAsia="ru-RU"/>
    </w:rPr>
  </w:style>
  <w:style w:type="character" w:customStyle="1" w:styleId="13">
    <w:name w:val="Основной шрифт абзаца1"/>
    <w:rsid w:val="008756BE"/>
  </w:style>
  <w:style w:type="paragraph" w:styleId="af1">
    <w:name w:val="Balloon Text"/>
    <w:basedOn w:val="a"/>
    <w:link w:val="af2"/>
    <w:uiPriority w:val="99"/>
    <w:semiHidden/>
    <w:unhideWhenUsed/>
    <w:rsid w:val="00264610"/>
    <w:rPr>
      <w:rFonts w:ascii="Segoe UI" w:hAnsi="Segoe UI" w:cs="Segoe UI"/>
      <w:sz w:val="18"/>
      <w:szCs w:val="18"/>
    </w:rPr>
  </w:style>
  <w:style w:type="character" w:customStyle="1" w:styleId="af2">
    <w:name w:val="Текст выноски Знак"/>
    <w:basedOn w:val="a0"/>
    <w:link w:val="af1"/>
    <w:uiPriority w:val="99"/>
    <w:semiHidden/>
    <w:rsid w:val="00264610"/>
    <w:rPr>
      <w:rFonts w:ascii="Segoe UI" w:eastAsia="Times New Roman" w:hAnsi="Segoe UI" w:cs="Segoe UI"/>
      <w:sz w:val="18"/>
      <w:szCs w:val="18"/>
      <w:lang w:eastAsia="ru-RU"/>
    </w:rPr>
  </w:style>
  <w:style w:type="paragraph" w:customStyle="1" w:styleId="Default">
    <w:name w:val="Default"/>
    <w:rsid w:val="008B6840"/>
    <w:pPr>
      <w:autoSpaceDE w:val="0"/>
      <w:autoSpaceDN w:val="0"/>
      <w:adjustRightInd w:val="0"/>
      <w:spacing w:after="0" w:line="240" w:lineRule="auto"/>
    </w:pPr>
    <w:rPr>
      <w:rFonts w:ascii="Times New Roman" w:eastAsia="Calibri"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80703">
      <w:bodyDiv w:val="1"/>
      <w:marLeft w:val="0"/>
      <w:marRight w:val="0"/>
      <w:marTop w:val="0"/>
      <w:marBottom w:val="0"/>
      <w:divBdr>
        <w:top w:val="none" w:sz="0" w:space="0" w:color="auto"/>
        <w:left w:val="none" w:sz="0" w:space="0" w:color="auto"/>
        <w:bottom w:val="none" w:sz="0" w:space="0" w:color="auto"/>
        <w:right w:val="none" w:sz="0" w:space="0" w:color="auto"/>
      </w:divBdr>
    </w:div>
    <w:div w:id="16084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o.com.ua/tenders/9920738" TargetMode="External"/><Relationship Id="rId13" Type="http://schemas.openxmlformats.org/officeDocument/2006/relationships/hyperlink" Target="https://www.dzo.com.ua/tenders/101319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zo.com.ua/tenders/9920803" TargetMode="External"/><Relationship Id="rId12" Type="http://schemas.openxmlformats.org/officeDocument/2006/relationships/hyperlink" Target="https://www.dzo.com.ua/tenders/10275456" TargetMode="External"/><Relationship Id="rId17" Type="http://schemas.openxmlformats.org/officeDocument/2006/relationships/hyperlink" Target="https://www.dzo.com.ua/tenders/10580333" TargetMode="External"/><Relationship Id="rId2" Type="http://schemas.openxmlformats.org/officeDocument/2006/relationships/numbering" Target="numbering.xml"/><Relationship Id="rId16" Type="http://schemas.openxmlformats.org/officeDocument/2006/relationships/hyperlink" Target="https://www.dzo.com.ua/tenders/10114808" TargetMode="External"/><Relationship Id="rId1" Type="http://schemas.openxmlformats.org/officeDocument/2006/relationships/customXml" Target="../customXml/item1.xml"/><Relationship Id="rId6" Type="http://schemas.openxmlformats.org/officeDocument/2006/relationships/hyperlink" Target="https://www.dzo.com.ua/tenders/9933374" TargetMode="External"/><Relationship Id="rId11" Type="http://schemas.openxmlformats.org/officeDocument/2006/relationships/hyperlink" Target="https://www.dzo.com.ua/tenders/9920670" TargetMode="External"/><Relationship Id="rId5" Type="http://schemas.openxmlformats.org/officeDocument/2006/relationships/webSettings" Target="webSettings.xml"/><Relationship Id="rId15" Type="http://schemas.openxmlformats.org/officeDocument/2006/relationships/hyperlink" Target="https://www.dzo.com.ua/tenders/10131742" TargetMode="External"/><Relationship Id="rId10" Type="http://schemas.openxmlformats.org/officeDocument/2006/relationships/hyperlink" Target="https://www.dzo.com.ua/tenders/99206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zo.com.ua/tenders/9920703" TargetMode="External"/><Relationship Id="rId14" Type="http://schemas.openxmlformats.org/officeDocument/2006/relationships/hyperlink" Target="https://www.dzo.com.ua/tenders/10131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2FE4-CFD8-4D7C-8FCB-80D6AC53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20511</Words>
  <Characters>116919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User-1</cp:lastModifiedBy>
  <cp:revision>2</cp:revision>
  <cp:lastPrinted>2022-02-03T11:57:00Z</cp:lastPrinted>
  <dcterms:created xsi:type="dcterms:W3CDTF">2022-02-07T17:08:00Z</dcterms:created>
  <dcterms:modified xsi:type="dcterms:W3CDTF">2022-02-07T17:08:00Z</dcterms:modified>
</cp:coreProperties>
</file>